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887A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10541000</wp:posOffset>
            </wp:positionV>
            <wp:extent cx="419100" cy="266700"/>
            <wp:effectExtent l="0" t="0" r="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6"/>
                    <a:stretch>
                      <a:fillRect/>
                    </a:stretch>
                  </pic:blipFill>
                  <pic:spPr>
                    <a:xfrm>
                      <a:off x="0" y="0"/>
                      <a:ext cx="4191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11239500</wp:posOffset>
            </wp:positionH>
            <wp:positionV relativeFrom="topMargin">
              <wp:posOffset>12242800</wp:posOffset>
            </wp:positionV>
            <wp:extent cx="419100" cy="482600"/>
            <wp:effectExtent l="0" t="0" r="0" b="12700"/>
            <wp:wrapNone/>
            <wp:docPr id="559937048" name="图片 559937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48" name="图片 55993704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32"/>
        </w:rPr>
        <w:t>上海浦东新区民办欣竹中学</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w:t>
      </w:r>
    </w:p>
    <w:p w14:paraId="343EEF76">
      <w:pPr>
        <w:spacing w:line="285" w:lineRule="auto"/>
        <w:jc w:val="center"/>
      </w:pPr>
      <w:r>
        <w:rPr>
          <w:rFonts w:ascii="宋体" w:hAnsi="宋体" w:eastAsia="宋体" w:cs="宋体"/>
          <w:b/>
          <w:color w:val="auto"/>
          <w:sz w:val="32"/>
        </w:rPr>
        <w:t>数学学科八年级练习一</w:t>
      </w:r>
    </w:p>
    <w:p w14:paraId="064F45D1">
      <w:pPr>
        <w:spacing w:line="285" w:lineRule="auto"/>
        <w:jc w:val="left"/>
      </w:pPr>
      <w:r>
        <w:rPr>
          <w:rFonts w:ascii="宋体" w:hAnsi="宋体" w:eastAsia="宋体" w:cs="宋体"/>
          <w:b/>
          <w:color w:val="auto"/>
          <w:sz w:val="24"/>
        </w:rPr>
        <w:t>一、选择题</w:t>
      </w:r>
    </w:p>
    <w:p w14:paraId="7B2E0A5E">
      <w:pPr>
        <w:spacing w:line="360" w:lineRule="auto"/>
        <w:jc w:val="left"/>
      </w:pPr>
      <w:r>
        <w:rPr>
          <w:color w:val="auto"/>
        </w:rPr>
        <w:t xml:space="preserve">1. </w:t>
      </w:r>
      <w:r>
        <w:rPr>
          <w:rFonts w:ascii="宋体" w:hAnsi="宋体" w:eastAsia="宋体" w:cs="宋体"/>
          <w:color w:val="auto"/>
        </w:rPr>
        <w:t>下列</w:t>
      </w:r>
      <w:r>
        <w:rPr>
          <w:rFonts w:ascii="宋体" w:hAnsi="宋体" w:eastAsia="宋体" w:cs="宋体"/>
          <w:color w:val="auto"/>
          <w:position w:val="0"/>
        </w:rPr>
        <w:drawing>
          <wp:inline distT="0" distB="0" distL="114300" distR="114300">
            <wp:extent cx="133350" cy="177800"/>
            <wp:effectExtent l="0" t="0" r="0" b="13335"/>
            <wp:docPr id="559937052" name="图片 559937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52" name="图片 559937052"/>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曲线中，表示</w:t>
      </w:r>
      <w:r>
        <w:rPr>
          <w:rFonts w:ascii="Times New Roman" w:hAnsi="Times New Roman" w:eastAsia="Times New Roman" w:cs="Times New Roman"/>
          <w:i/>
          <w:color w:val="auto"/>
        </w:rPr>
        <w:t>y</w:t>
      </w:r>
      <w:r>
        <w:rPr>
          <w:rFonts w:ascii="宋体" w:hAnsi="宋体" w:eastAsia="宋体" w:cs="宋体"/>
          <w:color w:val="auto"/>
        </w:rPr>
        <w:t>是</w:t>
      </w:r>
      <w:r>
        <w:rPr>
          <w:rFonts w:ascii="Times New Roman" w:hAnsi="Times New Roman" w:eastAsia="Times New Roman" w:cs="Times New Roman"/>
          <w:i/>
          <w:color w:val="auto"/>
        </w:rPr>
        <w:t>x</w:t>
      </w:r>
      <w:r>
        <w:rPr>
          <w:rFonts w:ascii="宋体" w:hAnsi="宋体" w:eastAsia="宋体" w:cs="宋体"/>
          <w:color w:val="auto"/>
        </w:rPr>
        <w:t>的函数的有（　　）</w:t>
      </w:r>
    </w:p>
    <w:p w14:paraId="33FA1F99">
      <w:pPr>
        <w:spacing w:line="360" w:lineRule="auto"/>
        <w:jc w:val="left"/>
      </w:pPr>
      <w:r>
        <w:drawing>
          <wp:inline distT="0" distB="0" distL="114300" distR="114300">
            <wp:extent cx="441960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4419600" cy="952500"/>
                    </a:xfrm>
                    <a:prstGeom prst="rect">
                      <a:avLst/>
                    </a:prstGeom>
                  </pic:spPr>
                </pic:pic>
              </a:graphicData>
            </a:graphic>
          </wp:inline>
        </w:drawing>
      </w:r>
    </w:p>
    <w:p w14:paraId="0808FC9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4D9C33DB">
      <w:pPr>
        <w:spacing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2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 o:title="eqId30be9baff9da707f2b7cd008a6e686f8"/>
            <o:lock v:ext="edit" aspectratio="t"/>
            <w10:wrap type="none"/>
            <w10:anchorlock/>
          </v:shape>
          <o:OLEObject Type="Embed" ProgID="Equation.DSMT4" ShapeID="_x0000_i1025" DrawAspect="Content" ObjectID="_1468075725" r:id="rId10">
            <o:LockedField>false</o:LockedField>
          </o:OLEObject>
        </w:object>
      </w:r>
      <w:r>
        <w:rPr>
          <w:rFonts w:ascii="宋体" w:hAnsi="宋体" w:eastAsia="宋体" w:cs="宋体"/>
          <w:color w:val="000000"/>
        </w:rPr>
        <w:t>和函数</w:t>
      </w:r>
      <w:r>
        <w:object>
          <v:shape id="_x0000_i102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3" o:title="eqId1447dbe580ac5c825776995118e75acf"/>
            <o:lock v:ext="edit" aspectratio="t"/>
            <w10:wrap type="none"/>
            <w10:anchorlock/>
          </v:shape>
          <o:OLEObject Type="Embed" ProgID="Equation.DSMT4" ShapeID="_x0000_i1026" DrawAspect="Content" ObjectID="_1468075726" r:id="rId12">
            <o:LockedField>false</o:LockedField>
          </o:OLEObject>
        </w:object>
      </w:r>
      <w:r>
        <w:rPr>
          <w:rFonts w:ascii="宋体" w:hAnsi="宋体" w:eastAsia="宋体" w:cs="宋体"/>
          <w:color w:val="000000"/>
        </w:rPr>
        <w:t>在同一坐标系中</w:t>
      </w:r>
      <w:r>
        <w:rPr>
          <w:rFonts w:ascii="宋体" w:hAnsi="宋体" w:eastAsia="宋体" w:cs="宋体"/>
          <w:color w:val="000000"/>
          <w:position w:val="0"/>
        </w:rPr>
        <w:drawing>
          <wp:inline distT="0" distB="0" distL="114300" distR="114300">
            <wp:extent cx="133350" cy="177800"/>
            <wp:effectExtent l="0" t="0" r="0" b="13335"/>
            <wp:docPr id="559937054" name="图片 559937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54" name="图片 559937054"/>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图像大致是（  ）</w:t>
      </w:r>
    </w:p>
    <w:p w14:paraId="29E913C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8582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3820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9429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239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914400"/>
                    </a:xfrm>
                    <a:prstGeom prst="rect">
                      <a:avLst/>
                    </a:prstGeom>
                  </pic:spPr>
                </pic:pic>
              </a:graphicData>
            </a:graphic>
          </wp:inline>
        </w:drawing>
      </w:r>
    </w:p>
    <w:p w14:paraId="3C433C8F">
      <w:pPr>
        <w:spacing w:line="360" w:lineRule="auto"/>
        <w:jc w:val="both"/>
        <w:textAlignment w:val="center"/>
        <w:rPr>
          <w:color w:val="000000"/>
        </w:rPr>
      </w:pPr>
      <w:r>
        <w:rPr>
          <w:color w:val="000000"/>
        </w:rPr>
        <w:t xml:space="preserve">3.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98E9F0">
      <w:pPr>
        <w:spacing w:line="360" w:lineRule="auto"/>
        <w:jc w:val="left"/>
        <w:textAlignment w:val="center"/>
        <w:rPr>
          <w:color w:val="000000"/>
        </w:rPr>
      </w:pPr>
      <w:r>
        <w:rPr>
          <w:color w:val="000000"/>
        </w:rPr>
        <w:t xml:space="preserve">A. </w:t>
      </w:r>
      <w:r>
        <w:rPr>
          <w:rFonts w:ascii="宋体" w:hAnsi="宋体" w:eastAsia="宋体" w:cs="宋体"/>
          <w:color w:val="000000"/>
        </w:rPr>
        <w:t>一次函数</w:t>
      </w:r>
      <w:r>
        <w:object>
          <v:shape id="_x0000_i102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9" o:title="eqId6439dd06495f7879da646c428a0d5d17"/>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在</w:t>
      </w:r>
      <w:r>
        <w:object>
          <v:shape id="_x0000_i10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轴上的截距是</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 o:title="eqId274a9dc37509f01c2606fb3086a46f4f"/>
            <o:lock v:ext="edit" aspectratio="t"/>
            <w10:wrap type="none"/>
            <w10:anchorlock/>
          </v:shape>
          <o:OLEObject Type="Embed" ProgID="Equation.DSMT4" ShapeID="_x0000_i1029" DrawAspect="Content" ObjectID="_1468075729" r:id="rId22">
            <o:LockedField>false</o:LockedField>
          </o:OLEObject>
        </w:object>
      </w:r>
    </w:p>
    <w:p w14:paraId="19AAA353">
      <w:pPr>
        <w:spacing w:line="360" w:lineRule="auto"/>
        <w:jc w:val="left"/>
        <w:textAlignment w:val="center"/>
        <w:rPr>
          <w:color w:val="000000"/>
        </w:rPr>
      </w:pPr>
      <w:r>
        <w:rPr>
          <w:color w:val="000000"/>
        </w:rPr>
        <w:t xml:space="preserve">B. </w: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5" o:title="eqId9e6e15daf7b14dbff32c390f4984dcfb"/>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的图像与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轴交于点</w:t>
      </w:r>
      <w:r>
        <w:object>
          <v:shape id="_x0000_i103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9" o:title="eqId97b3c94d505e7c5bcce94afec4af3d92"/>
            <o:lock v:ext="edit" aspectratio="t"/>
            <w10:wrap type="none"/>
            <w10:anchorlock/>
          </v:shape>
          <o:OLEObject Type="Embed" ProgID="Equation.DSMT4" ShapeID="_x0000_i1032" DrawAspect="Content" ObjectID="_1468075732" r:id="rId28">
            <o:LockedField>false</o:LockedField>
          </o:OLEObject>
        </w:object>
      </w:r>
    </w:p>
    <w:p w14:paraId="0F0D4657">
      <w:pPr>
        <w:spacing w:line="360" w:lineRule="auto"/>
        <w:jc w:val="left"/>
        <w:textAlignment w:val="center"/>
        <w:rPr>
          <w:color w:val="000000"/>
        </w:rPr>
      </w:pPr>
      <w:r>
        <w:rPr>
          <w:color w:val="000000"/>
        </w:rPr>
        <w:t xml:space="preserve">C. </w:t>
      </w:r>
      <w:r>
        <w:rPr>
          <w:rFonts w:ascii="宋体" w:hAnsi="宋体" w:eastAsia="宋体" w:cs="宋体"/>
          <w:color w:val="000000"/>
        </w:rPr>
        <w:t>一次函数</w:t>
      </w:r>
      <w:r>
        <w:object>
          <v:shape id="_x0000_i1033" o:spt="75" alt="学科网(www.zxxk.com)--教育资源门户，提供试卷、教案、课件、论文、素材以及各类教学资源下载，还有大量而丰富的教学相关资讯！" type="#_x0000_t75" style="height:21.85pt;width:114pt;" o:ole="t" filled="f" o:preferrelative="t" stroked="f" coordsize="21600,21600">
            <v:path/>
            <v:fill on="f" focussize="0,0"/>
            <v:stroke on="f" joinstyle="miter"/>
            <v:imagedata r:id="rId31" o:title="eqIdb3c31b26c1a5a21c5469cfe057042ba0"/>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的图像一定经过第二、四象限</w:t>
      </w:r>
    </w:p>
    <w:p w14:paraId="258C6105">
      <w:pPr>
        <w:spacing w:line="360" w:lineRule="auto"/>
        <w:jc w:val="left"/>
        <w:textAlignment w:val="center"/>
        <w:rPr>
          <w:color w:val="000000"/>
        </w:rPr>
      </w:pPr>
      <w:r>
        <w:rPr>
          <w:color w:val="000000"/>
        </w:rPr>
        <w:t xml:space="preserve">D. </w:t>
      </w:r>
      <w:r>
        <w:rPr>
          <w:rFonts w:ascii="宋体" w:hAnsi="宋体" w:eastAsia="宋体" w:cs="宋体"/>
          <w:color w:val="000000"/>
        </w:rPr>
        <w:t>一次函数</w:t>
      </w:r>
      <w:r>
        <w:object>
          <v:shape id="_x0000_i1034"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3" o:title="eqIdaf970bb18c5cd6f720791cde5f8a439f"/>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的图像是一条线段</w:t>
      </w:r>
    </w:p>
    <w:p w14:paraId="7C5875D9">
      <w:pPr>
        <w:spacing w:line="360" w:lineRule="auto"/>
        <w:jc w:val="left"/>
        <w:textAlignment w:val="center"/>
        <w:rPr>
          <w:color w:val="000000"/>
        </w:rPr>
      </w:pPr>
      <w:r>
        <w:rPr>
          <w:color w:val="000000"/>
        </w:rPr>
        <w:t xml:space="preserve">4. </w:t>
      </w:r>
      <w:r>
        <w:rPr>
          <w:rFonts w:ascii="宋体" w:hAnsi="宋体" w:eastAsia="宋体" w:cs="宋体"/>
          <w:color w:val="000000"/>
        </w:rPr>
        <w:t>在四边形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c220eadc312101e2fb89dfe920f7b30d"/>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，添加下列条件后能判定这个四边形是平行四边形的是（    ）</w:t>
      </w:r>
    </w:p>
    <w:p w14:paraId="15C1EB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7" o:title="eqIdb05a29fbfa273ec36bc13f4d9b1411d0"/>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9" o:title="eqId0944865f14b13a772526c4cae4f29c99"/>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1" o:title="eqId9eb34d917a073024625616e4edf22016"/>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3" o:title="eqIde8d2530e7023b2345c651e8f53629ff1"/>
            <o:lock v:ext="edit" aspectratio="t"/>
            <w10:wrap type="none"/>
            <w10:anchorlock/>
          </v:shape>
          <o:OLEObject Type="Embed" ProgID="Equation.DSMT4" ShapeID="_x0000_i1039" DrawAspect="Content" ObjectID="_1468075739" r:id="rId42">
            <o:LockedField>false</o:LockedField>
          </o:OLEObject>
        </w:object>
      </w:r>
    </w:p>
    <w:p w14:paraId="17D0BA34">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是平行四边形，下列结论中不正确的是（）</w:t>
      </w:r>
    </w:p>
    <w:p w14:paraId="64205D42">
      <w:pPr>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 o:title="eqId45acdbac251ca6b76a166c1242e71df9"/>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时，四边形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是矩形</w:t>
      </w:r>
    </w:p>
    <w:p w14:paraId="76727364">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0" o:title="eqId3570a95f68349fcd9417fcda62e78e7e"/>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时，四边形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是菱形</w:t>
      </w:r>
    </w:p>
    <w:p w14:paraId="19946768">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4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 o:title="eqIdcfc1f76257275ab4b04f9bc913535670"/>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时，四边形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559937058" name="图片 559937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58" name="图片 559937058"/>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45ADD4A6">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 o:title="eqId7de966c316db1013defc56372fcf814e"/>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时，四边形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是正方形</w:t>
      </w:r>
    </w:p>
    <w:p w14:paraId="0F5330BC">
      <w:pPr>
        <w:spacing w:line="360" w:lineRule="auto"/>
        <w:jc w:val="both"/>
        <w:textAlignment w:val="center"/>
        <w:rPr>
          <w:color w:val="000000"/>
        </w:rPr>
      </w:pPr>
      <w:r>
        <w:rPr>
          <w:color w:val="000000"/>
        </w:rPr>
        <w:t xml:space="preserve">6. </w:t>
      </w:r>
      <w:r>
        <w:rPr>
          <w:rFonts w:ascii="宋体" w:hAnsi="宋体" w:eastAsia="宋体" w:cs="宋体"/>
          <w:color w:val="000000"/>
        </w:rPr>
        <w:t>在四边形</w:t>
      </w:r>
      <w:r>
        <w:object>
          <v:shape id="_x0000_i10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是对角线的交点，能判定这个四边形是正方形的是（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13EC44">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 o:title="eqId7de966c316db1013defc56372fcf814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2" o:title="eqIdb0fff774b4b0087a6f304ce930d359b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c220eadc312101e2fb89dfe920f7b30d"/>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5" o:title="eqId4adf90a8c2b29334cdc5aa5b554991f9"/>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7" o:title="eqId1393308bc68322f50fa29702dd412263"/>
            <o:lock v:ext="edit" aspectratio="t"/>
            <w10:wrap type="none"/>
            <w10:anchorlock/>
          </v:shape>
          <o:OLEObject Type="Embed" ProgID="Equation.DSMT4" ShapeID="_x0000_i1054" DrawAspect="Content" ObjectID="_1468075754" r:id="rId66">
            <o:LockedField>false</o:LockedField>
          </o:OLEObject>
        </w:object>
      </w:r>
    </w:p>
    <w:p w14:paraId="5E9938AE">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69" o:title="eqIdf903c1982783a209bd37b0582075b308"/>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 o:title="eqIdcfc1f76257275ab4b04f9bc913535670"/>
            <o:lock v:ext="edit" aspectratio="t"/>
            <w10:wrap type="none"/>
            <w10:anchorlock/>
          </v:shape>
          <o:OLEObject Type="Embed" ProgID="Equation.DSMT4" ShapeID="_x0000_i1056" DrawAspect="Content" ObjectID="_1468075756" r:id="rId70">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9" o:title="eqId0944865f14b13a772526c4cae4f29c9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5b9ea68dbddf33f0fed8f35a1fd5c90b"/>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0" o:title="eqId3570a95f68349fcd9417fcda62e78e7e"/>
            <o:lock v:ext="edit" aspectratio="t"/>
            <w10:wrap type="none"/>
            <w10:anchorlock/>
          </v:shape>
          <o:OLEObject Type="Embed" ProgID="Equation.DSMT4" ShapeID="_x0000_i1059" DrawAspect="Content" ObjectID="_1468075759" r:id="rId74">
            <o:LockedField>false</o:LockedField>
          </o:OLEObject>
        </w:object>
      </w:r>
    </w:p>
    <w:p w14:paraId="0E77467D">
      <w:pPr>
        <w:spacing w:line="285" w:lineRule="auto"/>
        <w:jc w:val="left"/>
        <w:textAlignment w:val="center"/>
        <w:rPr>
          <w:color w:val="000000"/>
        </w:rPr>
      </w:pPr>
      <w:r>
        <w:rPr>
          <w:rFonts w:ascii="宋体" w:hAnsi="宋体" w:eastAsia="宋体" w:cs="宋体"/>
          <w:b/>
          <w:color w:val="000000"/>
          <w:sz w:val="24"/>
        </w:rPr>
        <w:t>二、填空题</w:t>
      </w:r>
    </w:p>
    <w:p w14:paraId="6CF58DAF">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6" o:title="eqIddd707b69a11f8de5566f23c1a2a9ff5a"/>
            <o:lock v:ext="edit" aspectratio="t"/>
            <w10:wrap type="none"/>
            <w10:anchorlock/>
          </v:shape>
          <o:OLEObject Type="Embed" ProgID="Equation.DSMT4" ShapeID="_x0000_i1060" DrawAspect="Content" ObjectID="_1468075760" r:id="rId75">
            <o:LockedField>false</o:LockedField>
          </o:OLEObject>
        </w:object>
      </w:r>
      <w:r>
        <w:rPr>
          <w:color w:val="000000"/>
        </w:rPr>
        <w:t>________</w:t>
      </w:r>
      <w:r>
        <w:rPr>
          <w:rFonts w:ascii="宋体" w:hAnsi="宋体" w:eastAsia="宋体" w:cs="宋体"/>
          <w:color w:val="000000"/>
        </w:rPr>
        <w:t>时，函数</w:t>
      </w:r>
      <w:r>
        <w:object>
          <v:shape id="_x0000_i1061"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78" o:title="eqId1a49a408b89d47c132603154fa484b36"/>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是正比例函数．</w:t>
      </w:r>
    </w:p>
    <w:p w14:paraId="2AC01EAA">
      <w:pPr>
        <w:spacing w:line="360" w:lineRule="auto"/>
        <w:jc w:val="both"/>
        <w:textAlignment w:val="center"/>
        <w:rPr>
          <w:color w:val="000000"/>
        </w:rPr>
      </w:pPr>
      <w:r>
        <w:rPr>
          <w:color w:val="000000"/>
        </w:rPr>
        <w:t xml:space="preserve">8. </w:t>
      </w:r>
      <w:r>
        <w:rPr>
          <w:rFonts w:ascii="宋体" w:hAnsi="宋体" w:eastAsia="宋体" w:cs="宋体"/>
          <w:color w:val="000000"/>
        </w:rPr>
        <w:t>已知函数</w:t>
      </w:r>
      <w:r>
        <w:object>
          <v:shape id="_x0000_i1062" o:spt="75" alt="学科网(www.zxxk.com)--教育资源门户，提供试卷、教案、课件、论文、素材以及各类教学资源下载，还有大量而丰富的教学相关资讯！" type="#_x0000_t75" style="height:21pt;width:83.5pt;" o:ole="t" filled="f" o:preferrelative="t" stroked="f" coordsize="21600,21600">
            <v:path/>
            <v:fill on="f" focussize="0,0"/>
            <v:stroke on="f" joinstyle="miter"/>
            <v:imagedata r:id="rId80" o:title="eqIdd43a45db608016239a5627c9ad1570f6"/>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是一次函数，则</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________</w:t>
      </w:r>
      <w:r>
        <w:rPr>
          <w:rFonts w:ascii="宋体" w:hAnsi="宋体" w:eastAsia="宋体" w:cs="宋体"/>
          <w:color w:val="000000"/>
        </w:rPr>
        <w:t>．</w:t>
      </w:r>
    </w:p>
    <w:p w14:paraId="439AB24C">
      <w:pPr>
        <w:spacing w:line="360" w:lineRule="auto"/>
        <w:jc w:val="both"/>
        <w:textAlignment w:val="center"/>
        <w:rPr>
          <w:color w:val="000000"/>
        </w:rPr>
      </w:pPr>
      <w:r>
        <w:rPr>
          <w:color w:val="000000"/>
        </w:rPr>
        <w:t xml:space="preserve">9. </w:t>
      </w:r>
      <w:r>
        <w:rPr>
          <w:rFonts w:ascii="宋体" w:hAnsi="宋体" w:eastAsia="宋体" w:cs="宋体"/>
          <w:color w:val="000000"/>
        </w:rPr>
        <w:t>若点</w:t>
      </w:r>
      <w:r>
        <w:object>
          <v:shape id="_x0000_i106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2" o:title="eqId9fbd6303756adb878c1e028f511e51f5"/>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4" o:title="eqId1b32a5bdae1e1c0082553d71b80dbcd9"/>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在直线</w:t>
      </w:r>
      <w:r>
        <w:object>
          <v:shape id="_x0000_i106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6" o:title="eqId3a19f7356ca5ae07039738d21dad801b"/>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上，且满足</w:t>
      </w:r>
      <w:r>
        <w:object>
          <v:shape id="_x0000_i1066"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88" o:title="eqId2210f152080d9a68a97c805f5c1cde96"/>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90" o:title="eqId54015ff5b49e3283901da1291b6b921d"/>
            <o:lock v:ext="edit" aspectratio="t"/>
            <w10:wrap type="none"/>
            <w10:anchorlock/>
          </v:shape>
          <o:OLEObject Type="Embed" ProgID="Equation.DSMT4" ShapeID="_x0000_i1067" DrawAspect="Content" ObjectID="_1468075767" r:id="rId89">
            <o:LockedField>false</o:LockedField>
          </o:OLEObject>
        </w:object>
      </w:r>
      <w:r>
        <w:rPr>
          <w:color w:val="000000"/>
        </w:rPr>
        <w:t>_____</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2" o:title="eqId46f6872ffb1934339c53c2c2282d5889"/>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．（选填“</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 o:title="eqId392cdb9d30684cce244bef94b8d861b9"/>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”或“</w:t>
      </w:r>
      <w:r>
        <w:object>
          <v:shape id="_x0000_i10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6" o:title="eqId4ff7942da6c3fc4005256fb1458557c0"/>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p>
    <w:p w14:paraId="4EE61252">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98" o:title="eqIdb1294434b22cb5133043a2270ae1c43f"/>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，直线</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平行于</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轴，</w:t>
      </w:r>
      <w:r>
        <w:object>
          <v:shape id="_x0000_i10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3" o:title="eqId9f08273d339dc5ddbb89aa67bb8205e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，那么点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7492D9F6">
      <w:pPr>
        <w:spacing w:line="360" w:lineRule="auto"/>
        <w:jc w:val="both"/>
        <w:textAlignment w:val="center"/>
        <w:rPr>
          <w:color w:val="000000"/>
        </w:rPr>
      </w:pPr>
      <w:r>
        <w:rPr>
          <w:color w:val="000000"/>
        </w:rPr>
        <w:t xml:space="preserve">11. </w:t>
      </w:r>
      <w:r>
        <w:rPr>
          <w:rFonts w:ascii="宋体" w:hAnsi="宋体" w:eastAsia="宋体" w:cs="宋体"/>
          <w:color w:val="000000"/>
        </w:rPr>
        <w:t>一次函数</w:t>
      </w:r>
      <w:r>
        <w:object>
          <v:shape id="_x0000_i107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7" o:title="eqIdc15fb18163df0690365a0d2e7ee88f5a"/>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9" o:title="eqId24edd2a1d145627d07330524017daf5c"/>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没有交点，且过点</w:t>
      </w:r>
      <w:r>
        <w:object>
          <v:shape id="_x0000_i1078"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11" o:title="eqId5265d99095b635f62c7915298ec0e963"/>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，则此函数解析式为</w:t>
      </w:r>
      <w:r>
        <w:rPr>
          <w:color w:val="000000"/>
        </w:rPr>
        <w:t>________</w:t>
      </w:r>
      <w:r>
        <w:rPr>
          <w:rFonts w:ascii="宋体" w:hAnsi="宋体" w:eastAsia="宋体" w:cs="宋体"/>
          <w:color w:val="000000"/>
        </w:rPr>
        <w:t>．</w:t>
      </w:r>
    </w:p>
    <w:p w14:paraId="60C2AE82">
      <w:pPr>
        <w:spacing w:line="360" w:lineRule="auto"/>
        <w:jc w:val="left"/>
        <w:textAlignment w:val="center"/>
        <w:rPr>
          <w:color w:val="000000"/>
        </w:rPr>
      </w:pPr>
      <w:r>
        <w:rPr>
          <w:color w:val="000000"/>
        </w:rPr>
        <w:t xml:space="preserve">12. </w:t>
      </w:r>
      <w:r>
        <w:rPr>
          <w:rFonts w:ascii="宋体" w:hAnsi="宋体" w:eastAsia="宋体" w:cs="宋体"/>
          <w:color w:val="000000"/>
        </w:rPr>
        <w:t>如图，在平面直角坐标系</w:t>
      </w:r>
      <w:r>
        <w:object>
          <v:shape id="_x0000_i107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3" o:title="eqId7ee31829d0d4d5f779a957d7df8058ab"/>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中，点</w:t>
      </w:r>
      <w:r>
        <w:object>
          <v:shape id="_x0000_i10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的坐标为</w:t>
      </w:r>
      <w:r>
        <w:object>
          <v:shape id="_x0000_i10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7" o:title="eqId3eb3858a85a058d215a7a9d9f9bbb3df"/>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，将线段</w:t>
      </w:r>
      <w:r>
        <w:object>
          <v:shape id="_x0000_i10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9" o:title="eqIdef4113c492885ba7c47fe42ac792578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绕点</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顺时针旋转</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c02b54dc6b3e1bb6544f47d4c8743fc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，则点</w:t>
      </w:r>
      <w:r>
        <w:object>
          <v:shape id="_x0000_i10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的对应点</w:t>
      </w:r>
      <w:r>
        <w:object>
          <v:shape id="_x0000_i108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6" o:title="eqIde7c314398e26ffc7164b82946eeb4273"/>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030800AB">
      <w:pPr>
        <w:spacing w:line="360" w:lineRule="auto"/>
        <w:jc w:val="left"/>
        <w:textAlignment w:val="center"/>
        <w:rPr>
          <w:color w:val="000000"/>
        </w:rPr>
      </w:pPr>
      <w:r>
        <w:rPr>
          <w:color w:val="000000"/>
        </w:rPr>
        <w:drawing>
          <wp:inline distT="0" distB="0" distL="114300" distR="114300">
            <wp:extent cx="159067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590675" cy="1104900"/>
                    </a:xfrm>
                    <a:prstGeom prst="rect">
                      <a:avLst/>
                    </a:prstGeom>
                  </pic:spPr>
                </pic:pic>
              </a:graphicData>
            </a:graphic>
          </wp:inline>
        </w:drawing>
      </w:r>
    </w:p>
    <w:p w14:paraId="6A993584">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31" o:title="eqIdd6c09b41032e4722c412c2e2427500a0"/>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133" o:title="eqId18d3bfa155ad67018da4d65815c5e5b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5" o:title="eqId2b847b19ddba34cb51b4620be81f792b"/>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，且以</w:t>
      </w:r>
      <w:r>
        <w:object>
          <v:shape id="_x0000_i10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为顶点的四边形是平行四边形．点</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2BA7B840">
      <w:pPr>
        <w:spacing w:line="360" w:lineRule="auto"/>
        <w:jc w:val="left"/>
        <w:textAlignment w:val="center"/>
        <w:rPr>
          <w:color w:val="000000"/>
        </w:rPr>
      </w:pPr>
      <w:r>
        <w:rPr>
          <w:color w:val="000000"/>
        </w:rPr>
        <w:t xml:space="preserve">14.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的图象不经过第二象限，则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______</w:t>
      </w:r>
      <w:r>
        <w:rPr>
          <w:rFonts w:ascii="宋体" w:hAnsi="宋体" w:eastAsia="宋体" w:cs="宋体"/>
          <w:color w:val="000000"/>
        </w:rPr>
        <w:t>．</w:t>
      </w:r>
    </w:p>
    <w:p w14:paraId="6B004BA8">
      <w:pPr>
        <w:spacing w:line="360" w:lineRule="auto"/>
        <w:jc w:val="left"/>
        <w:textAlignment w:val="center"/>
        <w:rPr>
          <w:color w:val="000000"/>
        </w:rPr>
      </w:pPr>
      <w:r>
        <w:rPr>
          <w:color w:val="000000"/>
        </w:rPr>
        <w:t xml:space="preserve">15. </w:t>
      </w:r>
      <w:r>
        <w:rPr>
          <w:rFonts w:ascii="宋体" w:hAnsi="宋体" w:eastAsia="宋体" w:cs="宋体"/>
          <w:color w:val="000000"/>
        </w:rPr>
        <w:t>如图，经过点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不等式</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215B41EA">
      <w:pPr>
        <w:spacing w:before="120" w:line="360" w:lineRule="auto"/>
        <w:jc w:val="left"/>
        <w:textAlignment w:val="center"/>
        <w:rPr>
          <w:color w:val="000000"/>
        </w:rPr>
      </w:pPr>
      <w:r>
        <w:rPr>
          <w:color w:val="000000"/>
        </w:rPr>
        <w:drawing>
          <wp:inline distT="0" distB="0" distL="114300" distR="114300">
            <wp:extent cx="2181225" cy="1905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181225" cy="1905000"/>
                    </a:xfrm>
                    <a:prstGeom prst="rect">
                      <a:avLst/>
                    </a:prstGeom>
                  </pic:spPr>
                </pic:pic>
              </a:graphicData>
            </a:graphic>
          </wp:inline>
        </w:drawing>
      </w:r>
    </w:p>
    <w:p w14:paraId="5CEF3761">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09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45" o:title="eqIdc5d501afbd7542f2f724b658edf39af4"/>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，当</w:t>
      </w:r>
      <w:r>
        <w:object>
          <v:shape id="_x0000_i109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7" o:title="eqIddd6ad6387d592102a743742620eee7fe"/>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49" o:title="eqId7b89cd8c28c8f8873cf35df1e2fa464e"/>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1" o:title="eqIdf0a532e15e232cb4b99a8d4d07c89575"/>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3B9FF5C7">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10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3" o:title="eqId5138a9f70d5e8b0580e30fef6eb7baef"/>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的对角线</w:t>
      </w:r>
      <w:r>
        <w:object>
          <v:shape id="_x0000_i110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55" o:title="eqId2d578394cd8e4d7a705599269c512960"/>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交于点</w:t>
      </w:r>
      <w:r>
        <w:object>
          <v:shape id="_x0000_i11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，过点</w:t>
      </w:r>
      <w:r>
        <w:object>
          <v:shape id="_x0000_i11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的线段</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9" o:title="eqId49b50357a6545cae8348e3059312f520"/>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1" o:title="eqId2ba48366317ebea1c9dd5e4e67e03092"/>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分别交于点</w:t>
      </w:r>
      <w:r>
        <w:object>
          <v:shape id="_x0000_i110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63" o:title="eqId3cf9b288c48c73463a2f214f02b6952a"/>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，如果</w:t>
      </w:r>
      <w:r>
        <w:object>
          <v:shape id="_x0000_i1107"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165" o:title="eqId66d2d99c94df1b71ec5314f619aebb69"/>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，四边形</w:t>
      </w:r>
      <w:r>
        <w:object>
          <v:shape id="_x0000_i1108"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167" o:title="eqIde41c2d7ae6aaf6d91129ed5221a415a7"/>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9" o:title="eqIdc1a903538428f3dea2713fe721ce4f4f"/>
            <o:lock v:ext="edit" aspectratio="t"/>
            <w10:wrap type="none"/>
            <w10:anchorlock/>
          </v:shape>
          <o:OLEObject Type="Embed" ProgID="Equation.DSMT4" ShapeID="_x0000_i1109" DrawAspect="Content" ObjectID="_1468075809" r:id="rId168">
            <o:LockedField>false</o:LockedField>
          </o:OLEObject>
        </w:object>
      </w:r>
      <w:r>
        <w:rPr>
          <w:color w:val="000000"/>
        </w:rPr>
        <w:t>______</w:t>
      </w:r>
      <w:r>
        <w:rPr>
          <w:rFonts w:ascii="宋体" w:hAnsi="宋体" w:eastAsia="宋体" w:cs="宋体"/>
          <w:color w:val="000000"/>
        </w:rPr>
        <w:t>．</w:t>
      </w:r>
    </w:p>
    <w:p w14:paraId="1FDC4FBA">
      <w:pPr>
        <w:spacing w:line="360" w:lineRule="auto"/>
        <w:jc w:val="left"/>
        <w:textAlignment w:val="center"/>
        <w:rPr>
          <w:color w:val="000000"/>
        </w:rPr>
      </w:pPr>
      <w:r>
        <w:rPr>
          <w:color w:val="000000"/>
        </w:rPr>
        <w:drawing>
          <wp:inline distT="0" distB="0" distL="114300" distR="114300">
            <wp:extent cx="1647825" cy="762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647825" cy="762000"/>
                    </a:xfrm>
                    <a:prstGeom prst="rect">
                      <a:avLst/>
                    </a:prstGeom>
                  </pic:spPr>
                </pic:pic>
              </a:graphicData>
            </a:graphic>
          </wp:inline>
        </w:drawing>
      </w:r>
    </w:p>
    <w:p w14:paraId="7DF637E2">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object>
          <v:shape id="_x0000_i1110"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172" o:title="eqId1dc03fafb03395ed84030f03c5d93aa3"/>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，射线</w:t>
      </w:r>
      <w:r>
        <w:object>
          <v:shape id="_x0000_i111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4" o:title="eqId8301beca90c1183fe3d7cb4b40bdf7e1"/>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轴，直线</w:t>
      </w:r>
      <w:r>
        <w:object>
          <v:shape id="_x0000_i111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76" o:title="eqId15206717884bea18dfe2d7099489f849"/>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交线段</w:t>
      </w:r>
      <w:r>
        <w:object>
          <v:shape id="_x0000_i111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11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0" o:title="eqId4eedae8d316c76e3d0b451256de03fb9"/>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上一点．若存在点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1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2" o:title="eqIdab2a2834d80ff574e79eae8ca8d4e94f"/>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恰为等腰直角三角形，则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w:t>
      </w:r>
      <w:r>
        <w:rPr>
          <w:rFonts w:ascii="宋体" w:hAnsi="宋体" w:eastAsia="宋体" w:cs="宋体"/>
          <w:color w:val="000000"/>
        </w:rPr>
        <w:t>．</w:t>
      </w:r>
    </w:p>
    <w:p w14:paraId="15FE8B33">
      <w:pPr>
        <w:spacing w:line="360" w:lineRule="auto"/>
        <w:jc w:val="left"/>
        <w:textAlignment w:val="center"/>
        <w:rPr>
          <w:color w:val="000000"/>
        </w:rPr>
      </w:pPr>
      <w:r>
        <w:rPr>
          <w:color w:val="000000"/>
        </w:rPr>
        <w:drawing>
          <wp:inline distT="0" distB="0" distL="114300" distR="114300">
            <wp:extent cx="1590675" cy="1219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590675" cy="1219200"/>
                    </a:xfrm>
                    <a:prstGeom prst="rect">
                      <a:avLst/>
                    </a:prstGeom>
                  </pic:spPr>
                </pic:pic>
              </a:graphicData>
            </a:graphic>
          </wp:inline>
        </w:drawing>
      </w:r>
    </w:p>
    <w:p w14:paraId="77C7C850">
      <w:pPr>
        <w:spacing w:line="285" w:lineRule="auto"/>
        <w:jc w:val="left"/>
        <w:textAlignment w:val="center"/>
        <w:rPr>
          <w:color w:val="000000"/>
        </w:rPr>
      </w:pPr>
      <w:r>
        <w:rPr>
          <w:rFonts w:ascii="宋体" w:hAnsi="宋体" w:eastAsia="宋体" w:cs="宋体"/>
          <w:b/>
          <w:color w:val="000000"/>
          <w:sz w:val="24"/>
        </w:rPr>
        <w:t>三、解答题</w:t>
      </w:r>
    </w:p>
    <w:p w14:paraId="24FDFF9A">
      <w:pPr>
        <w:spacing w:line="360" w:lineRule="auto"/>
        <w:jc w:val="left"/>
        <w:textAlignment w:val="center"/>
        <w:rPr>
          <w:color w:val="000000"/>
        </w:rPr>
      </w:pPr>
      <w:r>
        <w:rPr>
          <w:color w:val="000000"/>
        </w:rPr>
        <w:t xml:space="preserve">19. </w:t>
      </w:r>
      <w:r>
        <w:rPr>
          <w:rFonts w:ascii="宋体" w:hAnsi="宋体" w:eastAsia="宋体" w:cs="宋体"/>
          <w:color w:val="000000"/>
        </w:rPr>
        <w:t>一次函数图像经过点(</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)，且与直线</w:t>
      </w:r>
      <w:r>
        <w:object>
          <v:shape id="_x0000_i111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85" o:title="eqId373e940578737a54a51be72e53a31c36"/>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平行，求一次函数解析式和这个函数图像与两坐标轴围成的三角形的面积.</w:t>
      </w:r>
    </w:p>
    <w:p w14:paraId="694B59F6">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117" o:spt="75" alt="学科网(www.zxxk.com)--教育资源门户，提供试卷、教案、课件、论文、素材以及各类教学资源下载，还有大量而丰富的教学相关资讯！" type="#_x0000_t75" style="height:18.15pt;width:59.9pt;" o:ole="t" filled="f" o:preferrelative="t" stroked="f" coordsize="21600,21600">
            <v:path/>
            <v:fill on="f" focussize="0,0"/>
            <v:stroke on="f" joinstyle="miter"/>
            <v:imagedata r:id="rId187" o:title="eqIddfaa9f692ec505533d5e1bf6d577507f"/>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90" o:title="eqId54015ff5b49e3283901da1291b6b921d"/>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190" o:title="eqIdf5e1725516933bb441200c903bfa1ef3"/>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成正比例，</w:t>
      </w:r>
      <w:r>
        <w:object>
          <v:shape id="_x0000_i112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2" o:title="eqId46f6872ffb1934339c53c2c2282d5889"/>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3" o:title="eqIdcb184e55950667bfaccfd031075cad0e"/>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成正比例，且</w:t>
      </w:r>
      <w:r>
        <w:object>
          <v:shape id="_x0000_i112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5" o:title="eqId9b384412acba251d87902ab928902f16"/>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时，</w:t>
      </w:r>
      <w:r>
        <w:object>
          <v:shape id="_x0000_i1123"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197" o:title="eqId29372c1805b89e56d45d21351fcab21d"/>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99" o:title="eqId99c6875d552e9fff3c7d655f3a59b166"/>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01" o:title="eqIdcd24f3c4bc9f9a75d4b28630bb630d2b"/>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59937050" name="图片 55993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50" name="图片 559937050"/>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199C72BA">
      <w:pPr>
        <w:spacing w:line="360" w:lineRule="auto"/>
        <w:jc w:val="left"/>
        <w:textAlignment w:val="center"/>
        <w:rPr>
          <w:color w:val="000000"/>
        </w:rPr>
      </w:pPr>
      <w:r>
        <w:rPr>
          <w:color w:val="000000"/>
        </w:rPr>
        <w:t xml:space="preserve">21. </w:t>
      </w:r>
      <w:r>
        <w:rPr>
          <w:rFonts w:ascii="宋体" w:hAnsi="宋体" w:eastAsia="宋体" w:cs="宋体"/>
          <w:color w:val="000000"/>
        </w:rPr>
        <w:t>已知函数</w:t>
      </w:r>
      <w:r>
        <w:object>
          <v:shape id="_x0000_i112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05" o:title="eqIda61761a6638af25e7926788d55bab3b6"/>
            <o:lock v:ext="edit" aspectratio="t"/>
            <w10:wrap type="none"/>
            <w10:anchorlock/>
          </v:shape>
          <o:OLEObject Type="Embed" ProgID="Equation.DSMT4" ShapeID="_x0000_i1128" DrawAspect="Content" ObjectID="_1468075828" r:id="rId204">
            <o:LockedField>false</o:LockedField>
          </o:OLEObject>
        </w:object>
      </w:r>
    </w:p>
    <w:p w14:paraId="3522FE18">
      <w:pPr>
        <w:spacing w:line="360" w:lineRule="auto"/>
        <w:jc w:val="left"/>
        <w:textAlignment w:val="center"/>
        <w:rPr>
          <w:color w:val="000000"/>
        </w:rPr>
      </w:pPr>
      <w:r>
        <w:rPr>
          <w:color w:val="000000"/>
        </w:rPr>
        <w:t>（1）</w:t>
      </w:r>
      <w:r>
        <w:rPr>
          <w:rFonts w:ascii="宋体" w:hAnsi="宋体" w:eastAsia="宋体" w:cs="宋体"/>
          <w:color w:val="000000"/>
        </w:rPr>
        <w:t>若函数图象经过原点，求</w:t>
      </w:r>
      <w:r>
        <w:rPr>
          <w:rFonts w:ascii="Times New Roman" w:hAnsi="Times New Roman" w:eastAsia="Times New Roman" w:cs="Times New Roman"/>
          <w:i/>
          <w:color w:val="000000"/>
        </w:rPr>
        <w:t>m</w:t>
      </w:r>
      <w:r>
        <w:rPr>
          <w:rFonts w:ascii="宋体" w:hAnsi="宋体" w:eastAsia="宋体" w:cs="宋体"/>
          <w:color w:val="000000"/>
        </w:rPr>
        <w:t>的值．</w:t>
      </w:r>
    </w:p>
    <w:p w14:paraId="31FD0BF1">
      <w:pPr>
        <w:spacing w:line="360" w:lineRule="auto"/>
        <w:jc w:val="left"/>
        <w:textAlignment w:val="center"/>
        <w:rPr>
          <w:color w:val="000000"/>
        </w:rPr>
      </w:pPr>
      <w:r>
        <w:rPr>
          <w:color w:val="000000"/>
        </w:rPr>
        <w:t>（2）</w:t>
      </w:r>
      <w:r>
        <w:rPr>
          <w:rFonts w:ascii="宋体" w:hAnsi="宋体" w:eastAsia="宋体" w:cs="宋体"/>
          <w:color w:val="000000"/>
        </w:rPr>
        <w:t>若这个函数是一次函数，且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的增大而减小，求</w:t>
      </w:r>
      <w:r>
        <w:rPr>
          <w:rFonts w:ascii="Times New Roman" w:hAnsi="Times New Roman" w:eastAsia="Times New Roman" w:cs="Times New Roman"/>
          <w:i/>
          <w:color w:val="000000"/>
        </w:rPr>
        <w:t>m</w:t>
      </w:r>
      <w:r>
        <w:rPr>
          <w:rFonts w:ascii="宋体" w:hAnsi="宋体" w:eastAsia="宋体" w:cs="宋体"/>
          <w:color w:val="000000"/>
        </w:rPr>
        <w:t>的取值范围．</w:t>
      </w:r>
    </w:p>
    <w:p w14:paraId="69207A05">
      <w:pPr>
        <w:spacing w:line="360" w:lineRule="auto"/>
        <w:jc w:val="left"/>
        <w:textAlignment w:val="center"/>
        <w:rPr>
          <w:color w:val="000000"/>
        </w:rPr>
      </w:pPr>
      <w:r>
        <w:rPr>
          <w:color w:val="000000"/>
        </w:rPr>
        <w:t>（3）</w:t>
      </w:r>
      <w:r>
        <w:rPr>
          <w:rFonts w:ascii="宋体" w:hAnsi="宋体" w:eastAsia="宋体" w:cs="宋体"/>
          <w:color w:val="000000"/>
        </w:rPr>
        <w:t>若函数图象经过第一，三，四象限，求</w:t>
      </w:r>
      <w:r>
        <w:rPr>
          <w:rFonts w:ascii="Times New Roman" w:hAnsi="Times New Roman" w:eastAsia="Times New Roman" w:cs="Times New Roman"/>
          <w:i/>
          <w:color w:val="000000"/>
        </w:rPr>
        <w:t>m</w:t>
      </w:r>
      <w:r>
        <w:rPr>
          <w:rFonts w:ascii="宋体" w:hAnsi="宋体" w:eastAsia="宋体" w:cs="宋体"/>
          <w:color w:val="000000"/>
        </w:rPr>
        <w:t>的取值范围．</w:t>
      </w:r>
    </w:p>
    <w:p w14:paraId="5E43FF3A">
      <w:pPr>
        <w:spacing w:line="360" w:lineRule="auto"/>
        <w:jc w:val="both"/>
        <w:textAlignment w:val="center"/>
        <w:rPr>
          <w:color w:val="000000"/>
        </w:rPr>
      </w:pPr>
      <w:r>
        <w:rPr>
          <w:color w:val="000000"/>
        </w:rPr>
        <w:t xml:space="preserve">22. </w:t>
      </w:r>
      <w:r>
        <w:rPr>
          <w:rFonts w:ascii="宋体" w:hAnsi="宋体" w:eastAsia="宋体" w:cs="宋体"/>
          <w:color w:val="000000"/>
        </w:rPr>
        <w:t>在平面直角坐标系中，已知点</w:t>
      </w:r>
      <w:r>
        <w:object>
          <v:shape id="_x0000_i1129"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207" o:title="eqId86a6be776cdd229e5c1339265b23624a"/>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9.85pt;width:38.1pt;" o:ole="t" filled="f" o:preferrelative="t" stroked="f" coordsize="21600,21600">
            <v:path/>
            <v:fill on="f" focussize="0,0"/>
            <v:stroke on="f" joinstyle="miter"/>
            <v:imagedata r:id="rId209" o:title="eqId08ef03f452410ab19c6246567c427178"/>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．将线段</w:t>
      </w:r>
      <w:r>
        <w:object>
          <v:shape id="_x0000_i11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9" o:title="eqIdef4113c492885ba7c47fe42ac792578f"/>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平移，使点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与点</w:t>
      </w:r>
      <w:r>
        <w:object>
          <v:shape id="_x0000_i11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对应，点</w:t>
      </w:r>
      <w:r>
        <w:object>
          <v:shape id="_x0000_i11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与点</w:t>
      </w:r>
      <w:r>
        <w:object>
          <v:shape id="_x0000_i11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对应．</w:t>
      </w:r>
    </w:p>
    <w:p w14:paraId="0D429508">
      <w:pPr>
        <w:spacing w:line="360" w:lineRule="auto"/>
        <w:jc w:val="left"/>
        <w:textAlignment w:val="center"/>
        <w:rPr>
          <w:color w:val="000000"/>
        </w:rPr>
      </w:pPr>
      <w:r>
        <w:rPr>
          <w:color w:val="000000"/>
        </w:rPr>
        <w:t>（1）</w:t>
      </w:r>
      <w:r>
        <w:rPr>
          <w:rFonts w:ascii="宋体" w:hAnsi="宋体" w:eastAsia="宋体" w:cs="宋体"/>
          <w:color w:val="000000"/>
        </w:rPr>
        <w:t>写出点</w:t>
      </w:r>
      <w:r>
        <w:object>
          <v:shape id="_x0000_i11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________</w:t>
      </w:r>
      <w:r>
        <w:rPr>
          <w:rFonts w:ascii="宋体" w:hAnsi="宋体" w:eastAsia="宋体" w:cs="宋体"/>
          <w:color w:val="000000"/>
        </w:rPr>
        <w:t>；</w:t>
      </w:r>
    </w:p>
    <w:p w14:paraId="5A3152FA">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，在坐标轴上是否存在点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，使得</w:t>
      </w:r>
      <w:r>
        <w:object>
          <v:shape id="_x0000_i114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23" o:title="eqId4bf22f49d60e9183829caa590a0a1541"/>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？如果存在，求出点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的坐标；如果不存在，请说明理由．</w:t>
      </w:r>
    </w:p>
    <w:p w14:paraId="75C3A36B">
      <w:pPr>
        <w:spacing w:line="360" w:lineRule="auto"/>
        <w:jc w:val="left"/>
        <w:textAlignment w:val="center"/>
        <w:rPr>
          <w:color w:val="000000"/>
        </w:rPr>
      </w:pPr>
      <w:r>
        <w:rPr>
          <w:color w:val="000000"/>
        </w:rPr>
        <w:t xml:space="preserve">23.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边上的一点（点</w:t>
      </w:r>
      <w:r>
        <w:rPr>
          <w:rFonts w:ascii="Times New Roman" w:hAnsi="Times New Roman" w:eastAsia="Times New Roman" w:cs="Times New Roman"/>
          <w:i/>
          <w:color w:val="000000"/>
        </w:rPr>
        <w:t>G</w:t>
      </w:r>
      <w:r>
        <w:rPr>
          <w:rFonts w:ascii="宋体" w:hAnsi="宋体" w:eastAsia="宋体" w:cs="宋体"/>
          <w:color w:val="000000"/>
        </w:rPr>
        <w:t>不与点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重合），以</w:t>
      </w:r>
      <w:r>
        <w:rPr>
          <w:rFonts w:ascii="Times New Roman" w:hAnsi="Times New Roman" w:eastAsia="Times New Roman" w:cs="Times New Roman"/>
          <w:i/>
          <w:color w:val="000000"/>
        </w:rPr>
        <w:t>CG</w:t>
      </w:r>
      <w:r>
        <w:rPr>
          <w:rFonts w:ascii="宋体" w:hAnsi="宋体" w:eastAsia="宋体" w:cs="宋体"/>
          <w:color w:val="000000"/>
        </w:rPr>
        <w:t>为一边向正方形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ABCD</w:t>
      </w:r>
      <w:r>
        <w:rPr>
          <w:rFonts w:ascii="宋体" w:hAnsi="宋体" w:eastAsia="宋体" w:cs="宋体"/>
          <w:color w:val="000000"/>
        </w:rPr>
        <w:t>外作正方形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GCEF</w:t>
      </w:r>
      <w:r>
        <w:rPr>
          <w:rFonts w:ascii="宋体" w:hAnsi="宋体" w:eastAsia="宋体" w:cs="宋体"/>
          <w:color w:val="000000"/>
        </w:rPr>
        <w:t>，联结</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BG</w: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宋体" w:hAnsi="宋体" w:eastAsia="宋体" w:cs="宋体"/>
          <w:color w:val="000000"/>
        </w:rPr>
        <w:t>．</w:t>
      </w:r>
    </w:p>
    <w:p w14:paraId="10A2FE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14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26" o:title="eqId8db529de474a033a56c138825d0b0c3d"/>
            <o:lock v:ext="edit" aspectratio="t"/>
            <w10:wrap type="none"/>
            <w10:anchorlock/>
          </v:shape>
          <o:OLEObject Type="Embed" ProgID="Equation.DSMT4" ShapeID="_x0000_i1143" DrawAspect="Content" ObjectID="_1468075843" r:id="rId225">
            <o:LockedField>false</o:LockedField>
          </o:OLEObject>
        </w:object>
      </w:r>
      <w:r>
        <w:rPr>
          <w:rFonts w:ascii="宋体" w:hAnsi="宋体" w:eastAsia="宋体" w:cs="宋体"/>
          <w:color w:val="000000"/>
        </w:rPr>
        <w:t>；</w:t>
      </w:r>
    </w:p>
    <w:p w14:paraId="6DED60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）若正方形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DE</w:t>
      </w:r>
      <w:r>
        <w:rPr>
          <w:rFonts w:ascii="宋体" w:hAnsi="宋体" w:eastAsia="宋体" w:cs="宋体"/>
          <w:color w:val="000000"/>
        </w:rPr>
        <w:t>中点时，求</w:t>
      </w:r>
      <w:r>
        <w:rPr>
          <w:rFonts w:ascii="Times New Roman" w:hAnsi="Times New Roman" w:eastAsia="Times New Roman" w:cs="Times New Roman"/>
          <w:i/>
          <w:color w:val="000000"/>
        </w:rPr>
        <w:t>CG</w:t>
      </w:r>
      <w:r>
        <w:rPr>
          <w:rFonts w:ascii="宋体" w:hAnsi="宋体" w:eastAsia="宋体" w:cs="宋体"/>
          <w:color w:val="000000"/>
        </w:rPr>
        <w:t>的长．</w:t>
      </w:r>
    </w:p>
    <w:p w14:paraId="090682D9">
      <w:pPr>
        <w:spacing w:line="360" w:lineRule="auto"/>
        <w:jc w:val="left"/>
        <w:textAlignment w:val="center"/>
        <w:rPr>
          <w:color w:val="000000"/>
        </w:rPr>
      </w:pPr>
      <w:r>
        <w:rPr>
          <w:color w:val="000000"/>
        </w:rPr>
        <w:drawing>
          <wp:inline distT="0" distB="0" distL="114300" distR="114300">
            <wp:extent cx="1733550" cy="1285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733550" cy="1285875"/>
                    </a:xfrm>
                    <a:prstGeom prst="rect">
                      <a:avLst/>
                    </a:prstGeom>
                  </pic:spPr>
                </pic:pic>
              </a:graphicData>
            </a:graphic>
          </wp:inline>
        </w:drawing>
      </w:r>
    </w:p>
    <w:p w14:paraId="7491A876">
      <w:pPr>
        <w:spacing w:line="360" w:lineRule="auto"/>
        <w:jc w:val="left"/>
        <w:textAlignment w:val="center"/>
        <w:rPr>
          <w:color w:val="000000"/>
        </w:rPr>
      </w:pPr>
      <w:r>
        <w:rPr>
          <w:color w:val="000000"/>
        </w:rPr>
        <w:t xml:space="preserve">24. </w:t>
      </w:r>
      <w:r>
        <w:rPr>
          <w:rFonts w:ascii="宋体" w:hAnsi="宋体" w:eastAsia="宋体" w:cs="宋体"/>
          <w:color w:val="000000"/>
        </w:rPr>
        <w:t>小聪和小明沿同一条笔直的马路同时从学校出发到某图书馆查阅资料，学校与图书馆的路程是</w:t>
      </w:r>
      <w:r>
        <w:rPr>
          <w:rFonts w:ascii="Times New Roman" w:hAnsi="Times New Roman" w:eastAsia="Times New Roman" w:cs="Times New Roman"/>
          <w:color w:val="000000"/>
        </w:rPr>
        <w:t>5</w:t>
      </w:r>
      <w:r>
        <w:rPr>
          <w:rFonts w:ascii="宋体" w:hAnsi="宋体" w:eastAsia="宋体" w:cs="宋体"/>
          <w:color w:val="000000"/>
        </w:rPr>
        <w:t>千米，小聪骑共享单车，小明步行．当小聪从原路回到学校时，小明刚好到达图书馆．图中折线</w:t>
      </w:r>
      <w:r>
        <w:object>
          <v:shape id="_x0000_i1144"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229" o:title="eqId2c176db2426c5510e80272dce2ad1221"/>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和线段</w:t>
      </w:r>
      <w:r>
        <w:object>
          <v:shape id="_x0000_i114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31" o:title="eqId683c590673eece14fea3319c4fd5eb55"/>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分别表示两人离学校的路程</w:t>
      </w:r>
      <w:r>
        <w:object>
          <v:shape id="_x0000_i1146"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233" o:title="eqIdc5873c01192b7d33b7483f444f90b5b0"/>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（千米）与所经过的时间</w:t>
      </w:r>
      <w:r>
        <w:object>
          <v:shape id="_x0000_i114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5" o:title="eqId36a1b09c653185842513e24ebba60bb3"/>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（分钟）之间的函数关系，请根据图象回答下列问题：</w:t>
      </w:r>
    </w:p>
    <w:p w14:paraId="436A67B0">
      <w:pPr>
        <w:spacing w:line="360" w:lineRule="auto"/>
        <w:jc w:val="left"/>
        <w:textAlignment w:val="center"/>
        <w:rPr>
          <w:color w:val="000000"/>
        </w:rPr>
      </w:pPr>
      <w:r>
        <w:rPr>
          <w:color w:val="000000"/>
        </w:rPr>
        <w:drawing>
          <wp:inline distT="0" distB="0" distL="114300" distR="114300">
            <wp:extent cx="216217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2162175" cy="1285875"/>
                    </a:xfrm>
                    <a:prstGeom prst="rect">
                      <a:avLst/>
                    </a:prstGeom>
                  </pic:spPr>
                </pic:pic>
              </a:graphicData>
            </a:graphic>
          </wp:inline>
        </w:drawing>
      </w:r>
      <w:r>
        <w:rPr>
          <w:color w:val="000000"/>
        </w:rPr>
        <w:t xml:space="preserve">  </w:t>
      </w:r>
    </w:p>
    <w:p w14:paraId="3CAEA091">
      <w:pPr>
        <w:spacing w:line="360" w:lineRule="auto"/>
        <w:jc w:val="left"/>
        <w:textAlignment w:val="center"/>
        <w:rPr>
          <w:color w:val="000000"/>
        </w:rPr>
      </w:pPr>
      <w:r>
        <w:rPr>
          <w:color w:val="000000"/>
        </w:rPr>
        <w:t>（1）</w:t>
      </w:r>
      <w:r>
        <w:rPr>
          <w:rFonts w:ascii="宋体" w:hAnsi="宋体" w:eastAsia="宋体" w:cs="宋体"/>
          <w:color w:val="000000"/>
        </w:rPr>
        <w:t>小聪在图书馆查阅资料的时间为</w:t>
      </w:r>
      <w:r>
        <w:rPr>
          <w:rFonts w:ascii="Times New Roman" w:hAnsi="Times New Roman" w:eastAsia="Times New Roman" w:cs="Times New Roman"/>
          <w:color w:val="000000"/>
        </w:rPr>
        <w:t>_________</w:t>
      </w:r>
      <w:r>
        <w:rPr>
          <w:rFonts w:ascii="宋体" w:hAnsi="宋体" w:eastAsia="宋体" w:cs="宋体"/>
          <w:color w:val="000000"/>
        </w:rPr>
        <w:t>分钟，小聪返回学校的速度为</w:t>
      </w:r>
      <w:r>
        <w:rPr>
          <w:rFonts w:ascii="Times New Roman" w:hAnsi="Times New Roman" w:eastAsia="Times New Roman" w:cs="Times New Roman"/>
          <w:color w:val="000000"/>
        </w:rPr>
        <w:t>_________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5EA7075C">
      <w:pPr>
        <w:spacing w:line="360" w:lineRule="auto"/>
        <w:jc w:val="left"/>
        <w:textAlignment w:val="center"/>
        <w:rPr>
          <w:color w:val="000000"/>
        </w:rPr>
      </w:pPr>
      <w:r>
        <w:rPr>
          <w:color w:val="000000"/>
        </w:rPr>
        <w:t>（2）</w:t>
      </w:r>
      <w:r>
        <w:rPr>
          <w:rFonts w:ascii="宋体" w:hAnsi="宋体" w:eastAsia="宋体" w:cs="宋体"/>
          <w:color w:val="000000"/>
        </w:rPr>
        <w:t>求小聪从图书馆返回学校时离学校的路程</w:t>
      </w:r>
      <w:r>
        <w:object>
          <v:shape id="_x0000_i1148"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233" o:title="eqIdc5873c01192b7d33b7483f444f90b5b0"/>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（千米）与</w:t>
      </w:r>
      <w:r>
        <w:object>
          <v:shape id="_x0000_i11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5" o:title="eqId36a1b09c653185842513e24ebba60bb3"/>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（分钟）之间的函数表达式，并写出自变量</w:t>
      </w:r>
      <w:r>
        <w:object>
          <v:shape id="_x0000_i115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5" o:title="eqId36a1b09c653185842513e24ebba60bb3"/>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的取值范围．</w:t>
      </w:r>
    </w:p>
    <w:p w14:paraId="3DBD0F86">
      <w:pPr>
        <w:spacing w:line="360" w:lineRule="auto"/>
        <w:jc w:val="left"/>
        <w:textAlignment w:val="center"/>
        <w:rPr>
          <w:color w:val="000000"/>
        </w:rPr>
      </w:pPr>
      <w:r>
        <w:rPr>
          <w:color w:val="000000"/>
        </w:rPr>
        <w:t>（3）</w:t>
      </w:r>
      <w:r>
        <w:rPr>
          <w:rFonts w:ascii="宋体" w:hAnsi="宋体" w:eastAsia="宋体" w:cs="宋体"/>
          <w:color w:val="000000"/>
        </w:rPr>
        <w:t>若设两人在路上相距不超过</w:t>
      </w:r>
      <w:r>
        <w:object>
          <v:shape id="_x0000_i11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1" o:title="eqIdd59ab85c075a09d55d69e159e4abb268"/>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千米时称为“可控距离”，则小聪和小明“可控距离”的时间共有</w:t>
      </w:r>
      <w:r>
        <w:rPr>
          <w:rFonts w:ascii="Times New Roman" w:hAnsi="Times New Roman" w:eastAsia="Times New Roman" w:cs="Times New Roman"/>
          <w:color w:val="000000"/>
        </w:rPr>
        <w:t>______</w:t>
      </w:r>
      <w:r>
        <w:rPr>
          <w:rFonts w:ascii="宋体" w:hAnsi="宋体" w:eastAsia="宋体" w:cs="宋体"/>
          <w:color w:val="000000"/>
        </w:rPr>
        <w:t>分钟．</w:t>
      </w:r>
    </w:p>
    <w:p w14:paraId="3DCFBC27">
      <w:pPr>
        <w:spacing w:line="360" w:lineRule="auto"/>
        <w:jc w:val="both"/>
        <w:textAlignment w:val="center"/>
        <w:rPr>
          <w:color w:val="000000"/>
        </w:rPr>
      </w:pPr>
      <w:r>
        <w:rPr>
          <w:color w:val="000000"/>
        </w:rPr>
        <w:t xml:space="preserve">25. </w:t>
      </w:r>
      <w:r>
        <w:rPr>
          <w:rFonts w:ascii="宋体" w:hAnsi="宋体" w:eastAsia="宋体" w:cs="宋体"/>
          <w:color w:val="000000"/>
        </w:rPr>
        <w:t>已知：在直角坐标系</w:t>
      </w:r>
      <w:r>
        <w:object>
          <v:shape id="_x0000_i115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3" o:title="eqId7ee31829d0d4d5f779a957d7df8058ab"/>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中，直线</w:t>
      </w:r>
      <w:r>
        <w:rPr>
          <w:rFonts w:ascii="Times New Roman" w:hAnsi="Times New Roman" w:eastAsia="Times New Roman" w:cs="Times New Roman"/>
          <w:i/>
          <w:color w:val="000000"/>
        </w:rPr>
        <w:t>l</w:t>
      </w:r>
      <w:r>
        <w:rPr>
          <w:rFonts w:ascii="宋体" w:hAnsi="宋体" w:eastAsia="宋体" w:cs="宋体"/>
          <w:color w:val="000000"/>
        </w:rPr>
        <w:t>经过点</w:t>
      </w:r>
      <w:r>
        <w:object>
          <v:shape id="_x0000_i115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44" o:title="eqIdda6bbbb53aaeab0ab7a242228cc510fe"/>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6" o:title="eqId3ca3369ed826dffbcdc180b2aa2a9e6f"/>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关于原点对称，将线段</w:t>
      </w:r>
      <w:r>
        <w:object>
          <v:shape id="_x0000_i11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沿射线</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8" o:title="eqId60ef95894ceebaf236170e8832dcf7e3"/>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的方向平移，当点</w:t>
      </w:r>
      <w:r>
        <w:rPr>
          <w:rFonts w:ascii="Times New Roman" w:hAnsi="Times New Roman" w:eastAsia="Times New Roman" w:cs="Times New Roman"/>
          <w:i/>
          <w:color w:val="000000"/>
        </w:rPr>
        <w:t>C</w:t>
      </w:r>
      <w:r>
        <w:rPr>
          <w:rFonts w:ascii="宋体" w:hAnsi="宋体" w:eastAsia="宋体" w:cs="宋体"/>
          <w:color w:val="000000"/>
        </w:rPr>
        <w:t>恰好落在</w:t>
      </w:r>
      <w:r>
        <w:rPr>
          <w:rFonts w:ascii="Times New Roman" w:hAnsi="Times New Roman" w:eastAsia="Times New Roman" w:cs="Times New Roman"/>
          <w:i/>
          <w:color w:val="000000"/>
        </w:rPr>
        <w:t>y</w:t>
      </w:r>
      <w:r>
        <w:rPr>
          <w:rFonts w:ascii="宋体" w:hAnsi="宋体" w:eastAsia="宋体" w:cs="宋体"/>
          <w:color w:val="000000"/>
        </w:rPr>
        <w:t>轴上的点</w:t>
      </w:r>
      <w:r>
        <w:rPr>
          <w:rFonts w:ascii="Times New Roman" w:hAnsi="Times New Roman" w:eastAsia="Times New Roman" w:cs="Times New Roman"/>
          <w:i/>
          <w:color w:val="000000"/>
        </w:rPr>
        <w:t>D</w:t>
      </w:r>
      <w:r>
        <w:rPr>
          <w:rFonts w:ascii="宋体" w:hAnsi="宋体" w:eastAsia="宋体" w:cs="宋体"/>
          <w:color w:val="000000"/>
        </w:rPr>
        <w:t>处时，点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p>
    <w:p w14:paraId="7DFEFB4F">
      <w:pPr>
        <w:spacing w:line="360" w:lineRule="auto"/>
        <w:jc w:val="both"/>
        <w:textAlignment w:val="center"/>
        <w:rPr>
          <w:color w:val="000000"/>
        </w:rPr>
      </w:pPr>
      <w:r>
        <w:rPr>
          <w:color w:val="000000"/>
        </w:rPr>
        <w:drawing>
          <wp:inline distT="0" distB="0" distL="114300" distR="114300">
            <wp:extent cx="11049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104900" cy="1390650"/>
                    </a:xfrm>
                    <a:prstGeom prst="rect">
                      <a:avLst/>
                    </a:prstGeom>
                  </pic:spPr>
                </pic:pic>
              </a:graphicData>
            </a:graphic>
          </wp:inline>
        </w:drawing>
      </w:r>
    </w:p>
    <w:p w14:paraId="2BBF3D74">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position w:val="0"/>
        </w:rPr>
        <w:drawing>
          <wp:inline distT="0" distB="0" distL="114300" distR="114300">
            <wp:extent cx="133350" cy="177800"/>
            <wp:effectExtent l="0" t="0" r="0" b="0"/>
            <wp:docPr id="559937056" name="图片 55993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37056" name="图片 559937056"/>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14:paraId="0328E04D">
      <w:pPr>
        <w:spacing w:line="360" w:lineRule="auto"/>
        <w:jc w:val="left"/>
        <w:textAlignment w:val="center"/>
        <w:rPr>
          <w:color w:val="000000"/>
        </w:rPr>
      </w:pPr>
      <w:r>
        <w:rPr>
          <w:color w:val="000000"/>
        </w:rPr>
        <w:t>（2）</w:t>
      </w:r>
      <w:r>
        <w:rPr>
          <w:rFonts w:ascii="宋体" w:hAnsi="宋体" w:eastAsia="宋体" w:cs="宋体"/>
          <w:color w:val="000000"/>
        </w:rPr>
        <w:t>求平移过程中线段</w:t>
      </w:r>
      <w:r>
        <w:object>
          <v:shape id="_x0000_i11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所扫过的面积；</w:t>
      </w:r>
    </w:p>
    <w:p w14:paraId="5F3D1B48">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轴上，点</w:t>
      </w:r>
      <w:r>
        <w:rPr>
          <w:rFonts w:ascii="Times New Roman" w:hAnsi="Times New Roman" w:eastAsia="Times New Roman" w:cs="Times New Roman"/>
          <w:i/>
          <w:color w:val="000000"/>
        </w:rPr>
        <w:t>G</w:t>
      </w:r>
      <w:r>
        <w:rPr>
          <w:rFonts w:ascii="宋体" w:hAnsi="宋体" w:eastAsia="宋体" w:cs="宋体"/>
          <w:color w:val="000000"/>
        </w:rPr>
        <w:t>在坐标平面内，且以点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为顶点的四边形是矩形，求点</w:t>
      </w:r>
      <w:r>
        <w:rPr>
          <w:rFonts w:ascii="Times New Roman" w:hAnsi="Times New Roman" w:eastAsia="Times New Roman" w:cs="Times New Roman"/>
          <w:i/>
          <w:color w:val="000000"/>
        </w:rPr>
        <w:t>F</w: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58F2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E4B7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025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4.png"/><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3.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oleObject" Target="embeddings/oleObject11.bin"/><Relationship Id="rId33" Type="http://schemas.openxmlformats.org/officeDocument/2006/relationships/image" Target="media/image18.wmf"/><Relationship Id="rId32" Type="http://schemas.openxmlformats.org/officeDocument/2006/relationships/oleObject" Target="embeddings/oleObject10.bin"/><Relationship Id="rId31" Type="http://schemas.openxmlformats.org/officeDocument/2006/relationships/image" Target="media/image17.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8.bin"/><Relationship Id="rId27" Type="http://schemas.openxmlformats.org/officeDocument/2006/relationships/image" Target="media/image15.wmf"/><Relationship Id="rId26" Type="http://schemas.openxmlformats.org/officeDocument/2006/relationships/oleObject" Target="embeddings/oleObject7.bin"/><Relationship Id="rId253" Type="http://schemas.openxmlformats.org/officeDocument/2006/relationships/fontTable" Target="fontTable.xml"/><Relationship Id="rId252" Type="http://schemas.openxmlformats.org/officeDocument/2006/relationships/customXml" Target="../customXml/item1.xml"/><Relationship Id="rId251" Type="http://schemas.openxmlformats.org/officeDocument/2006/relationships/oleObject" Target="embeddings/oleObject133.bin"/><Relationship Id="rId250" Type="http://schemas.openxmlformats.org/officeDocument/2006/relationships/image" Target="media/image113.png"/><Relationship Id="rId25" Type="http://schemas.openxmlformats.org/officeDocument/2006/relationships/image" Target="media/image14.wmf"/><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image" Target="media/image109.wmf"/><Relationship Id="rId240" Type="http://schemas.openxmlformats.org/officeDocument/2006/relationships/oleObject" Target="embeddings/oleObject127.bin"/><Relationship Id="rId24" Type="http://schemas.openxmlformats.org/officeDocument/2006/relationships/oleObject" Target="embeddings/oleObject6.bin"/><Relationship Id="rId239" Type="http://schemas.openxmlformats.org/officeDocument/2006/relationships/oleObject" Target="embeddings/oleObject126.bin"/><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image" Target="media/image108.png"/><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image" Target="media/image106.wmf"/><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image" Target="media/image13.wmf"/><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png"/><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oleObject" Target="embeddings/oleObject5.bin"/><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oleObject" Target="embeddings/oleObject111.bin"/><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12.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image" Target="media/image91.wmf"/><Relationship Id="rId192" Type="http://schemas.openxmlformats.org/officeDocument/2006/relationships/oleObject" Target="embeddings/oleObject97.bin"/><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image" Target="media/image11.wmf"/><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png"/><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3.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png"/><Relationship Id="rId17" Type="http://schemas.openxmlformats.org/officeDocument/2006/relationships/image" Target="media/image10.png"/><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9.png"/><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8.png"/><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png"/><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7.png"/><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6.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png"/><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2.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5.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2026-03-21T22:10:00Z</dcterms:created>
  <dc:creator>学科网试题生产平台</dc:creator>
  <dc:description>3972271520703488</dc:description>
  <cp:lastModifiedBy>小英alice</cp:lastModifiedBy>
  <dcterms:modified xsi:type="dcterms:W3CDTF">2026-04-03T08:32:53Z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3079CB99E41443CAB74E24AA03A5C188_12</vt:lpwstr>
  </property>
</Properties>
</file>