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CC55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11633200</wp:posOffset>
            </wp:positionV>
            <wp:extent cx="342900" cy="381000"/>
            <wp:effectExtent l="0" t="0" r="0" b="0"/>
            <wp:wrapNone/>
            <wp:docPr id="100161" name="图片 10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 name="图片 100161"/>
                    <pic:cNvPicPr>
                      <a:picLocks noChangeAspect="1"/>
                    </pic:cNvPicPr>
                  </pic:nvPicPr>
                  <pic:blipFill>
                    <a:blip r:embed="rId6"/>
                    <a:stretch>
                      <a:fillRect/>
                    </a:stretch>
                  </pic:blipFill>
                  <pic:spPr>
                    <a:xfrm>
                      <a:off x="0" y="0"/>
                      <a:ext cx="342900" cy="381000"/>
                    </a:xfrm>
                    <a:prstGeom prst="rect">
                      <a:avLst/>
                    </a:prstGeom>
                  </pic:spPr>
                </pic:pic>
              </a:graphicData>
            </a:graphic>
          </wp:anchor>
        </w:drawing>
      </w:r>
      <w:r>
        <w:rPr>
          <w:rFonts w:ascii="宋体" w:hAnsi="宋体" w:eastAsia="宋体" w:cs="宋体"/>
          <w:b/>
          <w:color w:val="auto"/>
          <w:sz w:val="32"/>
        </w:rPr>
        <w:t>八年级数学学科</w:t>
      </w:r>
    </w:p>
    <w:p w14:paraId="018A9792">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B4E837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分）（每题只有一个选项正确）</w:t>
      </w:r>
    </w:p>
    <w:p w14:paraId="7DC10F59">
      <w:pPr>
        <w:spacing w:line="360" w:lineRule="auto"/>
        <w:jc w:val="left"/>
      </w:pPr>
      <w:r>
        <w:rPr>
          <w:color w:val="auto"/>
        </w:rPr>
        <w:t xml:space="preserve">1. </w:t>
      </w:r>
      <w:r>
        <w:rPr>
          <w:rFonts w:ascii="宋体" w:hAnsi="宋体" w:eastAsia="宋体" w:cs="宋体"/>
          <w:color w:val="auto"/>
        </w:rPr>
        <w:t>下列函数中，是一次函数的是（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4F63CDC9">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8" o:title="eqIdb18a34966070d3da7d1eed20b8c12e8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0" o:title="eqIdc2b629bea8e22de9bfc49158e2289871"/>
            <o:lock v:ext="edit" aspectratio="t"/>
            <w10:wrap type="none"/>
            <w10:anchorlock/>
          </v:shape>
          <o:OLEObject Type="Embed" ProgID="Equation.DSMT4" ShapeID="_x0000_i1026" DrawAspect="Content" ObjectID="_1468075726" r:id="rId9">
            <o:LockedField>false</o:LockedField>
          </o:OLEObject>
        </w:object>
      </w:r>
    </w:p>
    <w:p w14:paraId="11402547">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是常数）</w:t>
      </w:r>
      <w:r>
        <w:tab/>
      </w:r>
      <w:r>
        <w:t xml:space="preserve">D. </w:t>
      </w:r>
      <w:r>
        <w:object>
          <v:shape id="_x0000_i102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4" o:title="eqIdf747302ca37b7966ccd39b8a803b8a35"/>
            <o:lock v:ext="edit" aspectratio="t"/>
            <w10:wrap type="none"/>
            <w10:anchorlock/>
          </v:shape>
          <o:OLEObject Type="Embed" ProgID="Equation.DSMT4" ShapeID="_x0000_i1028" DrawAspect="Content" ObjectID="_1468075728" r:id="rId13">
            <o:LockedField>false</o:LockedField>
          </o:OLEObject>
        </w:object>
      </w:r>
    </w:p>
    <w:p w14:paraId="1C3ED565">
      <w:pPr>
        <w:spacing w:line="360" w:lineRule="auto"/>
        <w:jc w:val="left"/>
        <w:textAlignment w:val="center"/>
        <w:rPr>
          <w:color w:val="000000"/>
        </w:rPr>
      </w:pPr>
      <w:r>
        <w:rPr>
          <w:color w:val="000000"/>
        </w:rPr>
        <w:t xml:space="preserve">2. </w:t>
      </w:r>
      <w:r>
        <w:rPr>
          <w:rFonts w:ascii="宋体" w:hAnsi="宋体" w:eastAsia="宋体" w:cs="宋体"/>
          <w:color w:val="000000"/>
        </w:rPr>
        <w:t>下列方程中，属于二项方程的是（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DC26A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6" o:title="eqId18ee53443450ea5fe2bf058d0bfe2121"/>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8" o:title="eqId49bea74177ba055f0ebeabff7761f577"/>
            <o:lock v:ext="edit" aspectratio="t"/>
            <w10:wrap type="none"/>
            <w10:anchorlock/>
          </v:shape>
          <o:OLEObject Type="Embed" ProgID="Equation.DSMT4" ShapeID="_x0000_i1030" DrawAspect="Content" ObjectID="_1468075730" r:id="rId1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 o:title="eqId93403b1feaf43bdfd0138c0cab01082d"/>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2" o:title="eqId91acd64c7168f3255fa928b140f218b3"/>
            <o:lock v:ext="edit" aspectratio="t"/>
            <w10:wrap type="none"/>
            <w10:anchorlock/>
          </v:shape>
          <o:OLEObject Type="Embed" ProgID="Equation.DSMT4" ShapeID="_x0000_i1032" DrawAspect="Content" ObjectID="_1468075732" r:id="rId21">
            <o:LockedField>false</o:LockedField>
          </o:OLEObject>
        </w:object>
      </w:r>
    </w:p>
    <w:p w14:paraId="54F1CCF5">
      <w:pPr>
        <w:spacing w:line="360" w:lineRule="auto"/>
        <w:jc w:val="left"/>
        <w:textAlignment w:val="center"/>
        <w:rPr>
          <w:color w:val="000000"/>
        </w:rPr>
      </w:pPr>
      <w:r>
        <w:rPr>
          <w:color w:val="000000"/>
        </w:rPr>
        <w:t xml:space="preserve">3. </w:t>
      </w:r>
      <w:r>
        <w:rPr>
          <w:rFonts w:ascii="宋体" w:hAnsi="宋体" w:eastAsia="宋体" w:cs="宋体"/>
          <w:color w:val="000000"/>
        </w:rPr>
        <w:t>在下列方程中，有实数根的是（    ）</w:t>
      </w:r>
    </w:p>
    <w:p w14:paraId="253C53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4" o:title="eqId63f7e5ce82654272e474f22081766689"/>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6" o:title="eqId3a21b085b217d584219615c549b2e79f"/>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8" o:title="eqId01199e52ea8ed44a69b8dd76e3567704"/>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0" o:title="eqId9bdb1d3bff97308cd90c1ee99f58dd2f"/>
            <o:lock v:ext="edit" aspectratio="t"/>
            <w10:wrap type="none"/>
            <w10:anchorlock/>
          </v:shape>
          <o:OLEObject Type="Embed" ProgID="Equation.DSMT4" ShapeID="_x0000_i1036" DrawAspect="Content" ObjectID="_1468075736" r:id="rId29">
            <o:LockedField>false</o:LockedField>
          </o:OLEObject>
        </w:object>
      </w:r>
    </w:p>
    <w:p w14:paraId="10314CC1">
      <w:pPr>
        <w:spacing w:line="360" w:lineRule="auto"/>
        <w:jc w:val="left"/>
        <w:textAlignment w:val="center"/>
        <w:rPr>
          <w:color w:val="000000"/>
        </w:rPr>
      </w:pPr>
      <w:r>
        <w:rPr>
          <w:color w:val="000000"/>
        </w:rPr>
        <w:t xml:space="preserve">4. </w:t>
      </w:r>
      <w:r>
        <w:rPr>
          <w:rFonts w:ascii="宋体" w:hAnsi="宋体" w:eastAsia="宋体" w:cs="宋体"/>
          <w:color w:val="000000"/>
        </w:rPr>
        <w:t>甲乙两个工程队修建某段公路．如果甲乙两队合作，</w:t>
      </w:r>
      <w:r>
        <w:rPr>
          <w:rFonts w:ascii="Times New Roman" w:hAnsi="Times New Roman" w:eastAsia="Times New Roman" w:cs="Times New Roman"/>
          <w:color w:val="000000"/>
        </w:rPr>
        <w:t>16</w:t>
      </w:r>
      <w:r>
        <w:rPr>
          <w:rFonts w:ascii="宋体" w:hAnsi="宋体" w:eastAsia="宋体" w:cs="宋体"/>
          <w:color w:val="000000"/>
        </w:rPr>
        <w:t>天可以完成；如果甲队独做</w:t>
      </w:r>
      <w:r>
        <w:rPr>
          <w:rFonts w:ascii="Times New Roman" w:hAnsi="Times New Roman" w:eastAsia="Times New Roman" w:cs="Times New Roman"/>
          <w:color w:val="000000"/>
        </w:rPr>
        <w:t>5</w:t>
      </w:r>
      <w:r>
        <w:rPr>
          <w:rFonts w:ascii="宋体" w:hAnsi="宋体" w:eastAsia="宋体" w:cs="宋体"/>
          <w:color w:val="000000"/>
        </w:rPr>
        <w:t>天后，乙队加入，两队继续工作</w:t>
      </w:r>
      <w:r>
        <w:rPr>
          <w:rFonts w:ascii="Times New Roman" w:hAnsi="Times New Roman" w:eastAsia="Times New Roman" w:cs="Times New Roman"/>
          <w:color w:val="000000"/>
        </w:rPr>
        <w:t>10</w:t>
      </w:r>
      <w:r>
        <w:rPr>
          <w:rFonts w:ascii="宋体" w:hAnsi="宋体" w:eastAsia="宋体" w:cs="宋体"/>
          <w:color w:val="000000"/>
        </w:rPr>
        <w:t>天，共完成了总工作量的</w:t>
      </w:r>
      <w:r>
        <w:object>
          <v:shape id="_x0000_i10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2" o:title="eqId8b2a698891d42c70b597f0da4f215f09"/>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．设甲队单独完成这项工程需要</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天，乙队单独完成这项工程需要</w:t>
      </w:r>
      <w:r>
        <w:object>
          <v:shape id="_x0000_i10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天，那么根据题意可列方程组为（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2D84322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06730007" name="图片 90673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30007" name="图片 906730007"/>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object>
          <v:shape id="_x0000_i1040"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39" o:title="eqIdd49f8cc8e47c92a1ddedc570d2d12bfc"/>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69.75pt;width:66pt;" o:ole="t" filled="f" o:preferrelative="t" stroked="f" coordsize="21600,21600">
            <v:path/>
            <v:fill on="f" focussize="0,0"/>
            <v:stroke on="f" joinstyle="miter"/>
            <v:imagedata r:id="rId41" o:title="eqId789289eeeb98d800487351abde38e27f"/>
            <o:lock v:ext="edit" aspectratio="t"/>
            <w10:wrap type="none"/>
            <w10:anchorlock/>
          </v:shape>
          <o:OLEObject Type="Embed" ProgID="Equation.DSMT4" ShapeID="_x0000_i1041" DrawAspect="Content" ObjectID="_1468075741" r:id="rId40">
            <o:LockedField>false</o:LockedField>
          </o:OLEObject>
        </w:object>
      </w:r>
    </w:p>
    <w:p w14:paraId="53449C8F">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43" o:title="eqIdc592b610585e8a71ab056a3e85a6002c"/>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45" o:title="eqId7c34fcac75d30986e3134e491fb8860e"/>
            <o:lock v:ext="edit" aspectratio="t"/>
            <w10:wrap type="none"/>
            <w10:anchorlock/>
          </v:shape>
          <o:OLEObject Type="Embed" ProgID="Equation.DSMT4" ShapeID="_x0000_i1043" DrawAspect="Content" ObjectID="_1468075743" r:id="rId44">
            <o:LockedField>false</o:LockedField>
          </o:OLEObject>
        </w:object>
      </w:r>
    </w:p>
    <w:p w14:paraId="5B721FE6">
      <w:pPr>
        <w:spacing w:line="360" w:lineRule="auto"/>
        <w:jc w:val="left"/>
        <w:textAlignment w:val="center"/>
        <w:rPr>
          <w:color w:val="000000"/>
        </w:rPr>
      </w:pPr>
      <w:r>
        <w:rPr>
          <w:color w:val="000000"/>
        </w:rPr>
        <w:t xml:space="preserve">5. </w:t>
      </w:r>
      <w:r>
        <w:rPr>
          <w:rFonts w:ascii="宋体" w:hAnsi="宋体" w:eastAsia="宋体" w:cs="宋体"/>
          <w:color w:val="000000"/>
        </w:rPr>
        <w:t>函数</w:t>
      </w:r>
      <w:r>
        <w:object>
          <v:shape id="_x0000_i1044"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7" o:title="eqId1393d7af547b44f13ac6df9e64b8657a"/>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与函数</w:t>
      </w:r>
      <w:r>
        <w:object>
          <v:shape id="_x0000_i104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9" o:title="eqIdc7385795d7eab9691e21172c51a97428"/>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在同一直角坐标系中的大致图像可能是（    ）</w:t>
      </w:r>
    </w:p>
    <w:p w14:paraId="0409EBB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2867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828675"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28675" cy="809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828675"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81050" cy="76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81050"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19150" cy="742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819150" cy="742950"/>
                    </a:xfrm>
                    <a:prstGeom prst="rect">
                      <a:avLst/>
                    </a:prstGeom>
                  </pic:spPr>
                </pic:pic>
              </a:graphicData>
            </a:graphic>
          </wp:inline>
        </w:drawing>
      </w:r>
    </w:p>
    <w:p w14:paraId="47072BD5">
      <w:pPr>
        <w:spacing w:line="360" w:lineRule="auto"/>
        <w:jc w:val="left"/>
        <w:textAlignment w:val="center"/>
        <w:rPr>
          <w:color w:val="000000"/>
        </w:rPr>
      </w:pPr>
      <w:r>
        <w:rPr>
          <w:color w:val="000000"/>
        </w:rPr>
        <w:t xml:space="preserve">6. </w:t>
      </w:r>
      <w:r>
        <w:rPr>
          <w:rFonts w:ascii="宋体" w:hAnsi="宋体" w:eastAsia="宋体" w:cs="宋体"/>
          <w:color w:val="000000"/>
        </w:rPr>
        <w:t>乐乐家与学校相距</w:t>
      </w:r>
      <w:r>
        <w:rPr>
          <w:rFonts w:ascii="Times New Roman" w:hAnsi="Times New Roman" w:eastAsia="Times New Roman" w:cs="Times New Roman"/>
          <w:color w:val="000000"/>
        </w:rPr>
        <w:t>1000</w:t>
      </w:r>
      <w:r>
        <w:rPr>
          <w:rFonts w:ascii="宋体" w:hAnsi="宋体" w:eastAsia="宋体" w:cs="宋体"/>
          <w:color w:val="000000"/>
        </w:rPr>
        <w:t>米，某天乐乐上学时忘了带了一本书，走了一段时间才想起，于是返回家拿书，然后加快速度赶到学校，图中是乐乐与家</w:t>
      </w:r>
      <w:r>
        <w:rPr>
          <w:rFonts w:ascii="宋体" w:hAnsi="宋体" w:eastAsia="宋体" w:cs="宋体"/>
          <w:color w:val="000000"/>
          <w:position w:val="0"/>
        </w:rPr>
        <w:drawing>
          <wp:inline distT="0" distB="0" distL="114300" distR="114300">
            <wp:extent cx="133350" cy="177800"/>
            <wp:effectExtent l="0" t="0" r="0" b="13335"/>
            <wp:docPr id="906730011" name="图片 90673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30011" name="图片 906730011"/>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w:t>
      </w:r>
      <w:r>
        <w:rPr>
          <w:rFonts w:ascii="Times New Roman" w:hAnsi="Times New Roman" w:eastAsia="Times New Roman" w:cs="Times New Roman"/>
          <w:i/>
          <w:color w:val="000000"/>
        </w:rPr>
        <w:t>y</w:t>
      </w:r>
      <w:r>
        <w:rPr>
          <w:rFonts w:ascii="宋体" w:hAnsi="宋体" w:eastAsia="宋体" w:cs="宋体"/>
          <w:color w:val="000000"/>
        </w:rPr>
        <w:t>（米）关于时间</w:t>
      </w:r>
      <w:r>
        <w:rPr>
          <w:rFonts w:ascii="Times New Roman" w:hAnsi="Times New Roman" w:eastAsia="Times New Roman" w:cs="Times New Roman"/>
          <w:i/>
          <w:color w:val="000000"/>
        </w:rPr>
        <w:t>x</w:t>
      </w:r>
      <w:r>
        <w:rPr>
          <w:rFonts w:ascii="宋体" w:hAnsi="宋体" w:eastAsia="宋体" w:cs="宋体"/>
          <w:color w:val="000000"/>
        </w:rPr>
        <w:t>（分钟）的函数图像，下列说法错误的是（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42F550">
      <w:pPr>
        <w:spacing w:line="360" w:lineRule="auto"/>
        <w:jc w:val="left"/>
        <w:textAlignment w:val="center"/>
        <w:rPr>
          <w:color w:val="000000"/>
        </w:rPr>
      </w:pPr>
      <w:r>
        <w:rPr>
          <w:color w:val="000000"/>
        </w:rPr>
        <w:drawing>
          <wp:inline distT="0" distB="0" distL="114300" distR="114300">
            <wp:extent cx="22288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228850" cy="1143000"/>
                    </a:xfrm>
                    <a:prstGeom prst="rect">
                      <a:avLst/>
                    </a:prstGeom>
                  </pic:spPr>
                </pic:pic>
              </a:graphicData>
            </a:graphic>
          </wp:inline>
        </w:drawing>
      </w:r>
      <w:r>
        <w:rPr>
          <w:color w:val="000000"/>
        </w:rPr>
        <w:t xml:space="preserve">  </w:t>
      </w:r>
    </w:p>
    <w:p w14:paraId="3D266E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乐乐走了</w:t>
      </w:r>
      <w:r>
        <w:rPr>
          <w:rFonts w:ascii="Times New Roman" w:hAnsi="Times New Roman" w:eastAsia="Times New Roman" w:cs="Times New Roman"/>
          <w:color w:val="000000"/>
        </w:rPr>
        <w:t>200</w:t>
      </w:r>
      <w:r>
        <w:rPr>
          <w:rFonts w:ascii="宋体" w:hAnsi="宋体" w:eastAsia="宋体" w:cs="宋体"/>
          <w:color w:val="000000"/>
        </w:rPr>
        <w:t>米后返回家拿书</w:t>
      </w:r>
      <w:r>
        <w:rPr>
          <w:color w:val="000000"/>
        </w:rPr>
        <w:tab/>
      </w:r>
      <w:r>
        <w:rPr>
          <w:color w:val="000000"/>
        </w:rPr>
        <w:t xml:space="preserve">B. </w:t>
      </w:r>
      <w:r>
        <w:rPr>
          <w:rFonts w:ascii="宋体" w:hAnsi="宋体" w:eastAsia="宋体" w:cs="宋体"/>
          <w:color w:val="000000"/>
        </w:rPr>
        <w:t>乐乐在家停留了</w:t>
      </w:r>
      <w:r>
        <w:rPr>
          <w:rFonts w:ascii="Times New Roman" w:hAnsi="Times New Roman" w:eastAsia="Times New Roman" w:cs="Times New Roman"/>
          <w:color w:val="000000"/>
        </w:rPr>
        <w:t>3</w:t>
      </w:r>
      <w:r>
        <w:rPr>
          <w:rFonts w:ascii="宋体" w:hAnsi="宋体" w:eastAsia="宋体" w:cs="宋体"/>
          <w:color w:val="000000"/>
        </w:rPr>
        <w:t>分钟</w:t>
      </w:r>
    </w:p>
    <w:p w14:paraId="5F852C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乐乐以每分钟</w:t>
      </w:r>
      <w:r>
        <w:rPr>
          <w:rFonts w:ascii="Times New Roman" w:hAnsi="Times New Roman" w:eastAsia="Times New Roman" w:cs="Times New Roman"/>
          <w:color w:val="000000"/>
        </w:rPr>
        <w:t>200</w:t>
      </w:r>
      <w:r>
        <w:rPr>
          <w:rFonts w:ascii="宋体" w:hAnsi="宋体" w:eastAsia="宋体" w:cs="宋体"/>
          <w:color w:val="000000"/>
        </w:rPr>
        <w:t>米的速度加速赶到学校</w:t>
      </w:r>
      <w:r>
        <w:rPr>
          <w:color w:val="000000"/>
        </w:rPr>
        <w:tab/>
      </w:r>
      <w:r>
        <w:rPr>
          <w:color w:val="000000"/>
        </w:rPr>
        <w:t xml:space="preserve">D. </w:t>
      </w:r>
      <w:r>
        <w:rPr>
          <w:rFonts w:ascii="宋体" w:hAnsi="宋体" w:eastAsia="宋体" w:cs="宋体"/>
          <w:color w:val="000000"/>
        </w:rPr>
        <w:t>乐乐在第</w:t>
      </w:r>
      <w:r>
        <w:rPr>
          <w:rFonts w:ascii="Times New Roman" w:hAnsi="Times New Roman" w:eastAsia="Times New Roman" w:cs="Times New Roman"/>
          <w:color w:val="000000"/>
        </w:rPr>
        <w:t>10</w:t>
      </w:r>
      <w:r>
        <w:rPr>
          <w:rFonts w:ascii="宋体" w:hAnsi="宋体" w:eastAsia="宋体" w:cs="宋体"/>
          <w:color w:val="000000"/>
        </w:rPr>
        <w:t>分钟的时候赶到学校</w:t>
      </w:r>
    </w:p>
    <w:p w14:paraId="72530DB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2043ADA">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6" o:spt="75" alt="学科网(www.zxxk.com)--教育资源门户，提供试卷、教案、课件、论文、素材以及各类教学资源下载，还有大量而丰富的教学相关资讯！" type="#_x0000_t75" style="height:15.65pt;width:57.6pt;" o:ole="t" filled="f" o:preferrelative="t" stroked="f" coordsize="21600,21600">
            <v:path/>
            <v:fill on="f" focussize="0,0"/>
            <v:stroke on="f" joinstyle="miter"/>
            <v:imagedata r:id="rId57" o:title="eqId291365c7356873b71ce4d28edc667fcb"/>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在</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轴上的截距是</w:t>
      </w:r>
      <w:r>
        <w:rPr>
          <w:color w:val="000000"/>
        </w:rPr>
        <w:t>_____</w:t>
      </w:r>
      <w:r>
        <w:rPr>
          <w:rFonts w:ascii="宋体" w:hAnsi="宋体" w:eastAsia="宋体" w:cs="宋体"/>
          <w:color w:val="000000"/>
        </w:rPr>
        <w:t>．</w:t>
      </w:r>
    </w:p>
    <w:p w14:paraId="078B0D71">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48" o:spt="75" alt="学科网(www.zxxk.com)--教育资源门户，提供试卷、教案、课件、论文、素材以及各类教学资源下载，还有大量而丰富的教学相关资讯！" type="#_x0000_t75" style="height:32.25pt;width:60.75pt;" o:ole="t" filled="f" o:preferrelative="t" stroked="f" coordsize="21600,21600">
            <v:path/>
            <v:fill on="f" focussize="0,0"/>
            <v:stroke on="f" joinstyle="miter"/>
            <v:imagedata r:id="rId60" o:title="eqIda8aaba27a023d2ac0bed6626d4eec615"/>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rPr>
        <w:t>的根是</w:t>
      </w:r>
      <w:r>
        <w:rPr>
          <w:color w:val="000000"/>
        </w:rPr>
        <w:t>_____________</w:t>
      </w:r>
      <w:r>
        <w:rPr>
          <w:rFonts w:ascii="宋体" w:hAnsi="宋体" w:eastAsia="宋体" w:cs="宋体"/>
          <w:color w:val="000000"/>
        </w:rPr>
        <w:t>．</w:t>
      </w:r>
    </w:p>
    <w:p w14:paraId="674F4BBD">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906730013" name="图片 90673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30013" name="图片 906730013"/>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）可由一次函数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向</w:t>
      </w:r>
      <w:r>
        <w:rPr>
          <w:color w:val="000000"/>
        </w:rPr>
        <w:t>___</w:t>
      </w:r>
      <w:r>
        <w:rPr>
          <w:rFonts w:ascii="宋体" w:hAnsi="宋体" w:eastAsia="宋体" w:cs="宋体"/>
          <w:color w:val="000000"/>
        </w:rPr>
        <w:t>平移</w:t>
      </w:r>
      <w:r>
        <w:rPr>
          <w:color w:val="000000"/>
        </w:rPr>
        <w:t>___</w:t>
      </w:r>
      <w:r>
        <w:rPr>
          <w:rFonts w:ascii="宋体" w:hAnsi="宋体" w:eastAsia="宋体" w:cs="宋体"/>
          <w:color w:val="000000"/>
        </w:rPr>
        <w:t>个单位得到．</w:t>
      </w:r>
    </w:p>
    <w:p w14:paraId="08233807">
      <w:pPr>
        <w:spacing w:line="360" w:lineRule="auto"/>
        <w:jc w:val="left"/>
        <w:textAlignment w:val="center"/>
        <w:rPr>
          <w:color w:val="000000"/>
        </w:rPr>
      </w:pPr>
      <w:r>
        <w:rPr>
          <w:color w:val="000000"/>
        </w:rPr>
        <w:t xml:space="preserve">10. </w:t>
      </w:r>
      <w:r>
        <w:rPr>
          <w:rFonts w:ascii="宋体" w:hAnsi="宋体" w:eastAsia="宋体" w:cs="宋体"/>
          <w:color w:val="000000"/>
        </w:rPr>
        <w:t>已知一次函数</w:t>
      </w:r>
      <w:r>
        <w:object>
          <v:shape id="_x0000_i104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轴的交点坐标的横坐标是</w:t>
      </w:r>
      <w:r>
        <w:rPr>
          <w:rFonts w:ascii="Times New Roman" w:hAnsi="Times New Roman" w:eastAsia="Times New Roman" w:cs="Times New Roman"/>
          <w:color w:val="000000"/>
        </w:rPr>
        <w:t>3</w:t>
      </w:r>
      <w:r>
        <w:rPr>
          <w:rFonts w:ascii="宋体" w:hAnsi="宋体" w:eastAsia="宋体" w:cs="宋体"/>
          <w:color w:val="000000"/>
        </w:rPr>
        <w:t>，且平行于函数</w:t>
      </w:r>
      <w:r>
        <w:object>
          <v:shape id="_x0000_i1051"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64" o:title="eqIde4a2b4c212450b2a0f77e042c8da13dd"/>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，那么这个一次函数解析式是</w:t>
      </w:r>
      <w:r>
        <w:rPr>
          <w:color w:val="000000"/>
        </w:rPr>
        <w:t>_____</w:t>
      </w:r>
      <w:r>
        <w:rPr>
          <w:rFonts w:ascii="宋体" w:hAnsi="宋体" w:eastAsia="宋体" w:cs="宋体"/>
          <w:color w:val="000000"/>
        </w:rPr>
        <w:t>．</w:t>
      </w:r>
    </w:p>
    <w:p w14:paraId="6325A0F5">
      <w:pPr>
        <w:spacing w:line="360" w:lineRule="auto"/>
        <w:jc w:val="left"/>
        <w:textAlignment w:val="center"/>
        <w:rPr>
          <w:color w:val="000000"/>
        </w:rPr>
      </w:pPr>
      <w:r>
        <w:rPr>
          <w:color w:val="000000"/>
        </w:rPr>
        <w:t xml:space="preserve">11. </w:t>
      </w:r>
      <w:r>
        <w:rPr>
          <w:rFonts w:ascii="宋体" w:hAnsi="宋体" w:eastAsia="宋体" w:cs="宋体"/>
          <w:color w:val="000000"/>
        </w:rPr>
        <w:t>若点</w:t>
      </w:r>
      <w:r>
        <w:object>
          <v:shape id="_x0000_i105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 o:title="eqId82388095a4e6d9decccae2b24fe28138"/>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8" o:title="eqIdbeb93459ea9f78ecf4f180c6af1186f8"/>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在直线</w:t>
      </w:r>
      <w:r>
        <w:object>
          <v:shape id="_x0000_i1054"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70" o:title="eqId0ec89d17a1b8f7961e2f1f27c2d50685"/>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上，则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的大小关系是</w:t>
      </w:r>
      <w:r>
        <w:rPr>
          <w:rFonts w:ascii="Times New Roman" w:hAnsi="Times New Roman" w:eastAsia="Times New Roman" w:cs="Times New Roman"/>
          <w:i/>
          <w:color w:val="000000"/>
        </w:rPr>
        <w:t>a</w:t>
      </w:r>
      <w:r>
        <w:rPr>
          <w:color w:val="000000"/>
        </w:rPr>
        <w:t>______</w:t>
      </w:r>
      <w:r>
        <w:rPr>
          <w:rFonts w:ascii="Times New Roman" w:hAnsi="Times New Roman" w:eastAsia="Times New Roman" w:cs="Times New Roman"/>
          <w:i/>
          <w:color w:val="000000"/>
        </w:rPr>
        <w:t>b</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4B537998">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05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的图像如图所示．当</w:t>
      </w:r>
      <w:r>
        <w:object>
          <v:shape id="_x0000_i105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73" o:title="eqId061813f1ec633c5c4c393c4de7938322"/>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A51A8FB">
      <w:pPr>
        <w:spacing w:line="360" w:lineRule="auto"/>
        <w:jc w:val="left"/>
        <w:textAlignment w:val="center"/>
        <w:rPr>
          <w:color w:val="000000"/>
        </w:rPr>
      </w:pPr>
      <w:r>
        <w:rPr>
          <w:color w:val="000000"/>
        </w:rPr>
        <w:drawing>
          <wp:inline distT="0" distB="0" distL="114300" distR="114300">
            <wp:extent cx="1647825" cy="1485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647825" cy="1485900"/>
                    </a:xfrm>
                    <a:prstGeom prst="rect">
                      <a:avLst/>
                    </a:prstGeom>
                  </pic:spPr>
                </pic:pic>
              </a:graphicData>
            </a:graphic>
          </wp:inline>
        </w:drawing>
      </w:r>
    </w:p>
    <w:p w14:paraId="06503088">
      <w:pPr>
        <w:spacing w:line="360" w:lineRule="auto"/>
        <w:jc w:val="both"/>
        <w:textAlignment w:val="center"/>
        <w:rPr>
          <w:color w:val="000000"/>
        </w:rPr>
      </w:pPr>
      <w:r>
        <w:rPr>
          <w:color w:val="000000"/>
        </w:rPr>
        <w:t xml:space="preserve">13. </w:t>
      </w:r>
      <w:r>
        <w:rPr>
          <w:rFonts w:ascii="宋体" w:hAnsi="宋体" w:eastAsia="宋体" w:cs="宋体"/>
          <w:color w:val="000000"/>
        </w:rPr>
        <w:t>用换元法解方程</w:t>
      </w:r>
      <w:r>
        <w:object>
          <v:shape id="_x0000_i1058" o:spt="75" alt="学科网(www.zxxk.com)--教育资源门户，提供试卷、教案、课件、论文、素材以及各类教学资源下载，还有大量而丰富的教学相关资讯！" type="#_x0000_t75" style="height:36.75pt;width:107.25pt;" o:ole="t" filled="f" o:preferrelative="t" stroked="f" coordsize="21600,21600">
            <v:path/>
            <v:fill on="f" focussize="0,0"/>
            <v:stroke on="f" joinstyle="miter"/>
            <v:imagedata r:id="rId77" o:title="eqIda0137343254369b8424aa5c76fe024ef"/>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时，设</w:t>
      </w:r>
      <w:r>
        <w:object>
          <v:shape id="_x0000_i105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79" o:title="eqId7d3c9992aae140d24dcfd87c4970e549"/>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w:t>
      </w:r>
      <w:r>
        <w:rPr>
          <w:rFonts w:ascii="宋体" w:hAnsi="宋体" w:eastAsia="宋体" w:cs="宋体"/>
          <w:color w:val="000000"/>
        </w:rPr>
        <w:t>．</w:t>
      </w:r>
    </w:p>
    <w:p w14:paraId="6759F75B">
      <w:pPr>
        <w:spacing w:line="360" w:lineRule="auto"/>
        <w:jc w:val="left"/>
        <w:textAlignment w:val="center"/>
        <w:rPr>
          <w:color w:val="000000"/>
        </w:rPr>
      </w:pPr>
      <w:r>
        <w:rPr>
          <w:color w:val="000000"/>
        </w:rPr>
        <w:t xml:space="preserve">14.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18.15pt;width:95.8pt;" o:ole="t" filled="f" o:preferrelative="t" stroked="f" coordsize="21600,21600">
            <v:path/>
            <v:fill on="f" focussize="0,0"/>
            <v:stroke on="f" joinstyle="miter"/>
            <v:imagedata r:id="rId81" o:title="eqId470d02e8ebfde901e20920902dc79437"/>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14:paraId="6C0C6452">
      <w:pPr>
        <w:spacing w:line="360" w:lineRule="auto"/>
        <w:jc w:val="left"/>
        <w:textAlignment w:val="center"/>
        <w:rPr>
          <w:color w:val="000000"/>
        </w:rPr>
      </w:pPr>
      <w:r>
        <w:rPr>
          <w:color w:val="000000"/>
        </w:rPr>
        <w:t xml:space="preserve">15. </w:t>
      </w:r>
      <w:r>
        <w:rPr>
          <w:rFonts w:ascii="宋体" w:hAnsi="宋体" w:eastAsia="宋体" w:cs="宋体"/>
          <w:color w:val="000000"/>
        </w:rPr>
        <w:t>将一根长</w:t>
      </w:r>
      <w:r>
        <w:rPr>
          <w:rFonts w:ascii="Times New Roman" w:hAnsi="Times New Roman" w:eastAsia="Times New Roman" w:cs="Times New Roman"/>
          <w:color w:val="000000"/>
        </w:rPr>
        <w:t>56</w:t>
      </w:r>
      <w:r>
        <w:rPr>
          <w:rFonts w:ascii="宋体" w:hAnsi="宋体" w:eastAsia="宋体" w:cs="宋体"/>
          <w:color w:val="000000"/>
        </w:rPr>
        <w:t>厘米的铁丝弯折成一个直角三角形，使它的一条直角边长为</w:t>
      </w:r>
      <w:r>
        <w:rPr>
          <w:rFonts w:ascii="Times New Roman" w:hAnsi="Times New Roman" w:eastAsia="Times New Roman" w:cs="Times New Roman"/>
          <w:color w:val="000000"/>
        </w:rPr>
        <w:t xml:space="preserve"> 7 </w:t>
      </w:r>
      <w:r>
        <w:rPr>
          <w:rFonts w:ascii="宋体" w:hAnsi="宋体" w:eastAsia="宋体" w:cs="宋体"/>
          <w:color w:val="000000"/>
        </w:rPr>
        <w:t>厘米，则另一条直角边长是</w:t>
      </w:r>
      <w:r>
        <w:rPr>
          <w:color w:val="000000"/>
        </w:rPr>
        <w:t>________</w:t>
      </w:r>
      <w:r>
        <w:rPr>
          <w:rFonts w:ascii="宋体" w:hAnsi="宋体" w:eastAsia="宋体" w:cs="宋体"/>
          <w:color w:val="000000"/>
        </w:rPr>
        <w:t>厘米．</w:t>
      </w:r>
    </w:p>
    <w:p w14:paraId="0C7263AA">
      <w:pPr>
        <w:spacing w:line="360" w:lineRule="auto"/>
        <w:jc w:val="both"/>
        <w:textAlignment w:val="center"/>
        <w:rPr>
          <w:color w:val="000000"/>
        </w:rPr>
      </w:pPr>
      <w:r>
        <w:rPr>
          <w:color w:val="000000"/>
        </w:rPr>
        <w:t xml:space="preserve">16. </w:t>
      </w:r>
      <w:r>
        <w:rPr>
          <w:rFonts w:ascii="宋体" w:hAnsi="宋体" w:eastAsia="宋体" w:cs="宋体"/>
          <w:color w:val="000000"/>
        </w:rPr>
        <w:t>已知二元二次方程组有一组解是</w:t>
      </w:r>
      <w:r>
        <w:object>
          <v:shape id="_x0000_i106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83" o:title="eqIdc7391e3d5de128faef0a03dcfc93f479"/>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，写出一个符合上述条件的二元二次方程组为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47A78998">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w:t>
      </w:r>
      <w:r>
        <w:object>
          <v:shape id="_x0000_i106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85" o:title="eqId7ee31829d0d4d5f779a957d7df8058ab"/>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中，直线</w:t>
      </w:r>
      <w:r>
        <w:object>
          <v:shape id="_x0000_i1063"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87" o:title="eqIdd8a98e24892abc0eb34d5216d4e89c61"/>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轴、</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轴分别交于点</w:t>
      </w:r>
      <w:r>
        <w:object>
          <v:shape id="_x0000_i106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、点</w:t>
      </w:r>
      <w:r>
        <w:object>
          <v:shape id="_x0000_i10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，点</w:t>
      </w:r>
      <w:r>
        <w:object>
          <v:shape id="_x0000_i10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5" o:title="eqIdc5db41a1f31d6baee7c69990811edb9f"/>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在</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轴的负半轴上，将</w:t>
      </w:r>
      <w:r>
        <w:object>
          <v:shape id="_x0000_i10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沿</w:t>
      </w:r>
      <w:r>
        <w:object>
          <v:shape id="_x0000_i10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0" o:title="eqId60ef95894ceebaf236170e8832dcf7e3"/>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翻折，点</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恰好落在</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轴正半轴上的点</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4" o:title="eqId8455657dde27aabe6adb7b188e031c11"/>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处，则点</w:t>
      </w:r>
      <w:r>
        <w:object>
          <v:shape id="_x0000_i10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5" o:title="eqIdc5db41a1f31d6baee7c69990811edb9f"/>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2A7E8DFE">
      <w:pPr>
        <w:spacing w:line="360" w:lineRule="auto"/>
        <w:jc w:val="both"/>
        <w:textAlignment w:val="center"/>
        <w:rPr>
          <w:color w:val="000000"/>
        </w:rPr>
      </w:pPr>
      <w:r>
        <w:rPr>
          <w:color w:val="000000"/>
        </w:rPr>
        <w:drawing>
          <wp:inline distT="0" distB="0" distL="114300" distR="114300">
            <wp:extent cx="1600200" cy="1857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600200" cy="1857375"/>
                    </a:xfrm>
                    <a:prstGeom prst="rect">
                      <a:avLst/>
                    </a:prstGeom>
                  </pic:spPr>
                </pic:pic>
              </a:graphicData>
            </a:graphic>
          </wp:inline>
        </w:drawing>
      </w:r>
    </w:p>
    <w:p w14:paraId="756EA911">
      <w:pPr>
        <w:spacing w:line="360" w:lineRule="auto"/>
        <w:jc w:val="left"/>
        <w:textAlignment w:val="center"/>
        <w:rPr>
          <w:color w:val="000000"/>
        </w:rPr>
      </w:pPr>
      <w:r>
        <w:rPr>
          <w:color w:val="000000"/>
        </w:rPr>
        <w:t xml:space="preserve">18. </w:t>
      </w:r>
      <w:r>
        <w:rPr>
          <w:rFonts w:ascii="宋体" w:hAnsi="宋体" w:eastAsia="宋体" w:cs="宋体"/>
          <w:color w:val="000000"/>
        </w:rPr>
        <w:t>如图，已知直线</w:t>
      </w:r>
      <w:r>
        <w:object>
          <v:shape id="_x0000_i107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8" o:title="eqId491777db8ebc6566107f8dcb0a84494c"/>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，直线</w:t>
      </w:r>
      <w:r>
        <w:object>
          <v:shape id="_x0000_i1077" o:spt="75" alt="学科网(www.zxxk.com)--教育资源门户，提供试卷、教案、课件、论文、素材以及各类教学资源下载，还有大量而丰富的教学相关资讯！" type="#_x0000_t75" style="height:31.1pt;width:58.75pt;" o:ole="t" filled="f" o:preferrelative="t" stroked="f" coordsize="21600,21600">
            <v:path/>
            <v:fill on="f" focussize="0,0"/>
            <v:stroke on="f" joinstyle="miter"/>
            <v:imagedata r:id="rId110" o:title="eqIdad403f5bf2efdead34580a8d8082e2af"/>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和点</w:t>
      </w:r>
      <w:r>
        <w:object>
          <v:shape id="_x0000_i107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2" o:title="eqId1f449cadb49859b80c31ef1f68bfe81b"/>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，过点</w:t>
      </w:r>
      <w:r>
        <w:object>
          <v:shape id="_x0000_i10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作</w:t>
      </w:r>
      <w:r>
        <w:object>
          <v:shape id="_x0000_i10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轴的平行线交直线</w:t>
      </w:r>
      <w:r>
        <w:object>
          <v:shape id="_x0000_i10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7" o:title="eqId0a6936d370d6a238a608ca56f87198de"/>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于点</w:t>
      </w:r>
      <w:r>
        <w:object>
          <v:shape id="_x0000_i108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9" o:title="eqId2708fa6298e52f617383efc175b71ddc"/>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，过点</w:t>
      </w:r>
      <w:r>
        <w:object>
          <v:shape id="_x0000_i108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9" o:title="eqId2708fa6298e52f617383efc175b71ddc"/>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作</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轴的平行线交直线</w:t>
      </w:r>
      <w:r>
        <w:object>
          <v:shape id="_x0000_i108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3" o:title="eqId2c94bb12cee76221e13f9ef955b0aab1"/>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于点</w:t>
      </w:r>
      <w:r>
        <w:object>
          <v:shape id="_x0000_i108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25" o:title="eqId9b9cb8e6ff801523b0304576cd69fd2d"/>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，过点</w:t>
      </w:r>
      <w:r>
        <w:object>
          <v:shape id="_x0000_i108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25" o:title="eqId9b9cb8e6ff801523b0304576cd69fd2d"/>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作</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轴的平行线交直线</w:t>
      </w:r>
      <w:r>
        <w:object>
          <v:shape id="_x0000_i10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7" o:title="eqId0a6936d370d6a238a608ca56f87198de"/>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于点</w:t>
      </w:r>
      <w:r>
        <w:object>
          <v:shape id="_x0000_i109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30" o:title="eqId797e67927616b141ed7c6b83f8b6f4fb"/>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，过点</w:t>
      </w:r>
      <w:r>
        <w:object>
          <v:shape id="_x0000_i109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30" o:title="eqId797e67927616b141ed7c6b83f8b6f4fb"/>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作</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轴的平行线交直线</w:t>
      </w:r>
      <w:r>
        <w:object>
          <v:shape id="_x0000_i109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3" o:title="eqId2c94bb12cee76221e13f9ef955b0aab1"/>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于点</w:t>
      </w:r>
      <w:r>
        <w:object>
          <v:shape id="_x0000_i1094"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35" o:title="eqId6e20f987003dc6acb4e1b33716f55cfe"/>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，按此作法进行下去，则点</w:t>
      </w:r>
      <w:r>
        <w:object>
          <v:shape id="_x0000_i109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7" o:title="eqId457713c3ada6b1bf0b7242fe48635a0d"/>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的横坐标为</w:t>
      </w:r>
      <w:r>
        <w:rPr>
          <w:color w:val="000000"/>
        </w:rPr>
        <w:t>________</w:t>
      </w:r>
      <w:r>
        <w:rPr>
          <w:rFonts w:ascii="宋体" w:hAnsi="宋体" w:eastAsia="宋体" w:cs="宋体"/>
          <w:color w:val="000000"/>
        </w:rPr>
        <w:t>．</w:t>
      </w:r>
    </w:p>
    <w:p w14:paraId="1BE2F75E">
      <w:pPr>
        <w:spacing w:line="360" w:lineRule="auto"/>
        <w:jc w:val="left"/>
        <w:textAlignment w:val="center"/>
        <w:rPr>
          <w:color w:val="000000"/>
        </w:rPr>
      </w:pPr>
      <w:r>
        <w:rPr>
          <w:color w:val="000000"/>
        </w:rPr>
        <w:drawing>
          <wp:inline distT="0" distB="0" distL="114300" distR="114300">
            <wp:extent cx="1714500" cy="1552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714500" cy="1552575"/>
                    </a:xfrm>
                    <a:prstGeom prst="rect">
                      <a:avLst/>
                    </a:prstGeom>
                  </pic:spPr>
                </pic:pic>
              </a:graphicData>
            </a:graphic>
          </wp:inline>
        </w:drawing>
      </w:r>
    </w:p>
    <w:p w14:paraId="5ACC1204">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4732A62C">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的方程：</w:t>
      </w:r>
      <w:r>
        <w:object>
          <v:shape id="_x0000_i1097" o:spt="75" alt="学科网(www.zxxk.com)--教育资源门户，提供试卷、教案、课件、论文、素材以及各类教学资源下载，还有大量而丰富的教学相关资讯！" type="#_x0000_t75" style="height:20.05pt;width:89.55pt;" o:ole="t" filled="f" o:preferrelative="t" stroked="f" coordsize="21600,21600">
            <v:path/>
            <v:fill on="f" focussize="0,0"/>
            <v:stroke on="f" joinstyle="miter"/>
            <v:imagedata r:id="rId141" o:title="eqId40d23fd9b0c635b3302bcfc7804fe194"/>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w:t>
      </w:r>
    </w:p>
    <w:p w14:paraId="2EF1FC5E">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98" o:spt="75" alt="学科网(www.zxxk.com)--教育资源门户，提供试卷、教案、课件、论文、素材以及各类教学资源下载，还有大量而丰富的教学相关资讯！" type="#_x0000_t75" style="height:18.15pt;width:114.55pt;" o:ole="t" filled="f" o:preferrelative="t" stroked="f" coordsize="21600,21600">
            <v:path/>
            <v:fill on="f" focussize="0,0"/>
            <v:stroke on="f" joinstyle="miter"/>
            <v:imagedata r:id="rId143" o:title="eqId6cac0969269626def09ce1dcb01c2cc8"/>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w:t>
      </w:r>
    </w:p>
    <w:p w14:paraId="75D0853C">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099" o:spt="75" alt="学科网(www.zxxk.com)--教育资源门户，提供试卷、教案、课件、论文、素材以及各类教学资源下载，还有大量而丰富的教学相关资讯！" type="#_x0000_t75" style="height:32.85pt;width:89.85pt;" o:ole="t" filled="f" o:preferrelative="t" stroked="f" coordsize="21600,21600">
            <v:path/>
            <v:fill on="f" focussize="0,0"/>
            <v:stroke on="f" joinstyle="miter"/>
            <v:imagedata r:id="rId145" o:title="eqIdab47564d458622728bad96b31f554d6f"/>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w:t>
      </w:r>
    </w:p>
    <w:p w14:paraId="3A5BCD35">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100"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147" o:title="eqId58ad1a664fa04a456dd41e24ae02e798"/>
            <o:lock v:ext="edit" aspectratio="t"/>
            <w10:wrap type="none"/>
            <w10:anchorlock/>
          </v:shape>
          <o:OLEObject Type="Embed" ProgID="Equation.DSMT4" ShapeID="_x0000_i1100" DrawAspect="Content" ObjectID="_1468075800" r:id="rId146">
            <o:LockedField>false</o:LockedField>
          </o:OLEObject>
        </w:object>
      </w:r>
    </w:p>
    <w:p w14:paraId="1D06F0B4">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101" o:spt="75" alt="学科网(www.zxxk.com)--教育资源门户，提供试卷、教案、课件、论文、素材以及各类教学资源下载，还有大量而丰富的教学相关资讯！" type="#_x0000_t75" style="height:69.75pt;width:92.25pt;" o:ole="t" filled="f" o:preferrelative="t" stroked="f" coordsize="21600,21600">
            <v:path/>
            <v:fill on="f" focussize="0,0"/>
            <v:stroke on="f" joinstyle="miter"/>
            <v:imagedata r:id="rId149" o:title="eqIdd126083418fff7f9d1da6c5dfe5e194a"/>
            <o:lock v:ext="edit" aspectratio="t"/>
            <w10:wrap type="none"/>
            <w10:anchorlock/>
          </v:shape>
          <o:OLEObject Type="Embed" ProgID="Equation.DSMT4" ShapeID="_x0000_i1101" DrawAspect="Content" ObjectID="_1468075801" r:id="rId148">
            <o:LockedField>false</o:LockedField>
          </o:OLEObject>
        </w:object>
      </w:r>
    </w:p>
    <w:p w14:paraId="151F3431">
      <w:pPr>
        <w:spacing w:line="360" w:lineRule="auto"/>
        <w:jc w:val="left"/>
        <w:textAlignment w:val="center"/>
        <w:rPr>
          <w:color w:val="000000"/>
        </w:rPr>
      </w:pPr>
      <w:r>
        <w:rPr>
          <w:color w:val="000000"/>
        </w:rPr>
        <w:t xml:space="preserve">24. </w:t>
      </w:r>
      <w:r>
        <w:rPr>
          <w:rFonts w:ascii="宋体" w:hAnsi="宋体" w:eastAsia="宋体" w:cs="宋体"/>
          <w:color w:val="000000"/>
        </w:rPr>
        <w:t>已知，点</w:t>
      </w:r>
      <w:r>
        <w:object>
          <v:shape id="_x0000_i110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51" o:title="eqIde8a0f6bb5598989a2d7aba6284ed5499"/>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是第一象限内的点，直线</w:t>
      </w:r>
      <w:r>
        <w:object>
          <v:shape id="_x0000_i110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53" o:title="eqIdbd33764ff4efddfe11a98a609753715c"/>
            <o:lock v:ext="edit" aspectratio="t"/>
            <w10:wrap type="none"/>
            <w10:anchorlock/>
          </v:shape>
          <o:OLEObject Type="Embed" ProgID="Equation.DSMT4" ShapeID="_x0000_i1103" DrawAspect="Content" ObjectID="_1468075803" r:id="rId15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object>
          <v:shape id="_x0000_i110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55" o:title="eqId6938eeb65411eeac15e140cf1db99773"/>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轴负半轴于点</w:t>
      </w:r>
      <w:r>
        <w:rPr>
          <w:rFonts w:ascii="Times New Roman" w:hAnsi="Times New Roman" w:eastAsia="Times New Roman" w:cs="Times New Roman"/>
          <w:i/>
          <w:color w:val="000000"/>
        </w:rPr>
        <w:t>A</w:t>
      </w:r>
      <w:r>
        <w:rPr>
          <w:rFonts w:ascii="宋体" w:hAnsi="宋体" w:eastAsia="宋体" w:cs="宋体"/>
          <w:color w:val="000000"/>
        </w:rPr>
        <w:t>．连</w:t>
      </w:r>
      <w:r>
        <w:object>
          <v:shape id="_x0000_i110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7" o:title="eqId74879f58bcb0775715da84e6a1b7397b"/>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159" o:title="eqId179d1cd91f2d105144e8edd5c075aca8"/>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w:t>
      </w:r>
    </w:p>
    <w:p w14:paraId="2894CB2A">
      <w:pPr>
        <w:spacing w:line="360" w:lineRule="auto"/>
        <w:jc w:val="left"/>
        <w:textAlignment w:val="center"/>
        <w:rPr>
          <w:color w:val="000000"/>
        </w:rPr>
      </w:pPr>
      <w:r>
        <w:rPr>
          <w:color w:val="000000"/>
        </w:rPr>
        <w:drawing>
          <wp:inline distT="0" distB="0" distL="114300" distR="114300">
            <wp:extent cx="1543050"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543050" cy="1123950"/>
                    </a:xfrm>
                    <a:prstGeom prst="rect">
                      <a:avLst/>
                    </a:prstGeom>
                  </pic:spPr>
                </pic:pic>
              </a:graphicData>
            </a:graphic>
          </wp:inline>
        </w:drawing>
      </w:r>
    </w:p>
    <w:p w14:paraId="522A606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62" o:title="eqId3877c5dd48bc7311f79a38de74a6cab4"/>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的面积；</w:t>
      </w:r>
    </w:p>
    <w:p w14:paraId="52D11D30">
      <w:pPr>
        <w:spacing w:line="360" w:lineRule="auto"/>
        <w:jc w:val="left"/>
        <w:textAlignment w:val="center"/>
        <w:rPr>
          <w:color w:val="000000"/>
        </w:rPr>
      </w:pPr>
      <w:r>
        <w:rPr>
          <w:color w:val="000000"/>
        </w:rPr>
        <w:t>（2）</w:t>
      </w:r>
      <w:r>
        <w:rPr>
          <w:rFonts w:ascii="宋体" w:hAnsi="宋体" w:eastAsia="宋体" w:cs="宋体"/>
          <w:color w:val="000000"/>
        </w:rPr>
        <w:t>直接写出点</w:t>
      </w:r>
      <w:r>
        <w:rPr>
          <w:rFonts w:ascii="Times New Roman" w:hAnsi="Times New Roman" w:eastAsia="Times New Roman" w:cs="Times New Roman"/>
          <w:i/>
          <w:color w:val="000000"/>
        </w:rPr>
        <w:t>A</w:t>
      </w:r>
      <w:r>
        <w:rPr>
          <w:rFonts w:ascii="宋体" w:hAnsi="宋体" w:eastAsia="宋体" w:cs="宋体"/>
          <w:color w:val="000000"/>
        </w:rPr>
        <w:t>的坐标__________和</w:t>
      </w:r>
      <w:r>
        <w:rPr>
          <w:rFonts w:ascii="Times New Roman" w:hAnsi="Times New Roman" w:eastAsia="Times New Roman" w:cs="Times New Roman"/>
          <w:i/>
          <w:color w:val="000000"/>
        </w:rPr>
        <w:t>m</w:t>
      </w:r>
      <w:r>
        <w:rPr>
          <w:rFonts w:ascii="宋体" w:hAnsi="宋体" w:eastAsia="宋体" w:cs="宋体"/>
          <w:color w:val="000000"/>
        </w:rPr>
        <w:t>的值__________．</w:t>
      </w:r>
    </w:p>
    <w:p w14:paraId="4905145F">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4FA3AE7">
      <w:pPr>
        <w:spacing w:line="360" w:lineRule="auto"/>
        <w:jc w:val="both"/>
        <w:textAlignment w:val="center"/>
        <w:rPr>
          <w:color w:val="000000"/>
        </w:rPr>
      </w:pPr>
      <w:r>
        <w:rPr>
          <w:color w:val="000000"/>
        </w:rPr>
        <w:t xml:space="preserve">25. </w:t>
      </w:r>
      <w:r>
        <w:rPr>
          <w:rFonts w:ascii="宋体" w:hAnsi="宋体" w:eastAsia="宋体" w:cs="宋体"/>
          <w:color w:val="000000"/>
        </w:rPr>
        <w:t>元朝朱世杰的《算学启蒙》一书记载了一个数学问题：“良马日行二百四十里，驽马日行一百五十里，驽马先行一十二日，问良马几何追及之．”它的大意是∶“良马每天行</w:t>
      </w:r>
      <w:r>
        <w:object>
          <v:shape id="_x0000_i110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4" o:title="eqIdbd4ac8ada79c078a294dcc025852fe29"/>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里，劣马每天行</w:t>
      </w:r>
      <w:r>
        <w:object>
          <v:shape id="_x0000_i11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6c5b21c1f4bc7c5947c0df11992adc20"/>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里，劣马先行</w:t>
      </w:r>
      <w:r>
        <w:object>
          <v:shape id="_x0000_i111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68" o:title="eqId45e61680ffc6f940bd5b8afda3ae9c59"/>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天，良马需要多少天才能追上劣马？”如图，是良马与驽马行走路程</w:t>
      </w:r>
      <w:r>
        <w:object>
          <v:shape id="_x0000_i1111"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170" o:title="eqIdc5873c01192b7d33b7483f444f90b5b0"/>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(单位∶里)关于行走时间</w:t>
      </w:r>
      <w:r>
        <w:object>
          <v:shape id="_x0000_i111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72" o:title="eqId36a1b09c653185842513e24ebba60bb3"/>
            <o:lock v:ext="edit" aspectratio="t"/>
            <w10:wrap type="none"/>
            <w10:anchorlock/>
          </v:shape>
          <o:OLEObject Type="Embed" ProgID="Equation.DSMT4" ShapeID="_x0000_i1112" DrawAspect="Content" ObjectID="_1468075812" r:id="rId171">
            <o:LockedField>false</o:LockedField>
          </o:OLEObject>
        </w:object>
      </w:r>
      <w:r>
        <w:rPr>
          <w:rFonts w:ascii="宋体" w:hAnsi="宋体" w:eastAsia="宋体" w:cs="宋体"/>
          <w:color w:val="000000"/>
        </w:rPr>
        <w:t>(单位∶日)的函数图象．</w:t>
      </w:r>
    </w:p>
    <w:p w14:paraId="4E2926B8">
      <w:pPr>
        <w:spacing w:line="360" w:lineRule="auto"/>
        <w:jc w:val="both"/>
        <w:textAlignment w:val="center"/>
        <w:rPr>
          <w:color w:val="000000"/>
        </w:rPr>
      </w:pPr>
      <w:r>
        <w:rPr>
          <w:color w:val="000000"/>
        </w:rPr>
        <w:drawing>
          <wp:inline distT="0" distB="0" distL="114300" distR="114300">
            <wp:extent cx="2590800" cy="19907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2590800" cy="1990725"/>
                    </a:xfrm>
                    <a:prstGeom prst="rect">
                      <a:avLst/>
                    </a:prstGeom>
                  </pic:spPr>
                </pic:pic>
              </a:graphicData>
            </a:graphic>
          </wp:inline>
        </w:drawing>
      </w:r>
    </w:p>
    <w:p w14:paraId="46E3F5D2">
      <w:pPr>
        <w:spacing w:line="360" w:lineRule="auto"/>
        <w:jc w:val="left"/>
        <w:textAlignment w:val="center"/>
        <w:rPr>
          <w:color w:val="000000"/>
        </w:rPr>
      </w:pPr>
      <w:r>
        <w:rPr>
          <w:color w:val="000000"/>
        </w:rPr>
        <w:t>（1）</w:t>
      </w:r>
      <w:r>
        <w:rPr>
          <w:rFonts w:ascii="宋体" w:hAnsi="宋体" w:eastAsia="宋体" w:cs="宋体"/>
          <w:color w:val="000000"/>
        </w:rPr>
        <w:t>射线</w:t>
      </w:r>
      <w:r>
        <w:object>
          <v:shape id="_x0000_i111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75" o:title="eqIdae7a3e520a16d4fdd73c4e6a4ce7be0e"/>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记为</w:t>
      </w:r>
      <w:r>
        <w:object>
          <v:shape id="_x0000_i1114"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77" o:title="eqIde097c8d4c948de063796bd19f85b3a9a"/>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，射线</w:t>
      </w:r>
      <w:r>
        <w:object>
          <v:shape id="_x0000_i111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9" o:title="eqId41ff8c8d239cc12ddc3a899e9f054aa9"/>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记为</w:t>
      </w:r>
      <w:r>
        <w:object>
          <v:shape id="_x0000_i1116"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81" o:title="eqId1e0bd63f55069a3bc870915010b39225"/>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，那么良马行走路程</w:t>
      </w:r>
      <w:r>
        <w:object>
          <v:shape id="_x0000_i1117" o:spt="75" alt="学科网(www.zxxk.com)--教育资源门户，提供试卷、教案、课件、论文、素材以及各类教学资源下载，还有大量而丰富的教学相关资讯！" type="#_x0000_t75" style="height:9.9pt;width:7.85pt;" o:ole="t" filled="f" o:preferrelative="t" stroked="f" coordsize="21600,21600">
            <v:path/>
            <v:fill on="f" focussize="0,0"/>
            <v:stroke on="f" joinstyle="miter"/>
            <v:imagedata r:id="rId170" o:title="eqIdc5873c01192b7d33b7483f444f90b5b0"/>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关于行走时间</w:t>
      </w:r>
      <w:r>
        <w:object>
          <v:shape id="_x0000_i111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72" o:title="eqId36a1b09c653185842513e24ebba60bb3"/>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的函数图象是</w:t>
      </w:r>
      <w:r>
        <w:rPr>
          <w:rFonts w:ascii="Times New Roman" w:hAnsi="Times New Roman" w:eastAsia="Times New Roman" w:cs="Times New Roman"/>
          <w:color w:val="000000"/>
        </w:rPr>
        <w:t>____________</w:t>
      </w:r>
      <w:r>
        <w:rPr>
          <w:rFonts w:ascii="宋体" w:hAnsi="宋体" w:eastAsia="宋体" w:cs="宋体"/>
          <w:color w:val="000000"/>
        </w:rPr>
        <w:t>；(填</w:t>
      </w:r>
      <w:r>
        <w:object>
          <v:shape id="_x0000_i111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77" o:title="eqIde097c8d4c948de063796bd19f85b3a9a"/>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或</w:t>
      </w:r>
      <w:r>
        <w:object>
          <v:shape id="_x0000_i112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81" o:title="eqId1e0bd63f55069a3bc870915010b39225"/>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w:t>
      </w:r>
    </w:p>
    <w:p w14:paraId="53C2C783">
      <w:pPr>
        <w:spacing w:line="360" w:lineRule="auto"/>
        <w:jc w:val="left"/>
        <w:textAlignment w:val="center"/>
        <w:rPr>
          <w:color w:val="000000"/>
        </w:rPr>
      </w:pPr>
      <w:r>
        <w:rPr>
          <w:color w:val="000000"/>
        </w:rPr>
        <w:t>（2）</w:t>
      </w:r>
      <w:r>
        <w:rPr>
          <w:rFonts w:ascii="宋体" w:hAnsi="宋体" w:eastAsia="宋体" w:cs="宋体"/>
          <w:color w:val="000000"/>
        </w:rPr>
        <w:t>两图象交点</w:t>
      </w:r>
      <w:r>
        <w:object>
          <v:shape id="_x0000_i11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____________</w:t>
      </w:r>
      <w:r>
        <w:rPr>
          <w:rFonts w:ascii="宋体" w:hAnsi="宋体" w:eastAsia="宋体" w:cs="宋体"/>
          <w:color w:val="000000"/>
        </w:rPr>
        <w:t>；</w:t>
      </w:r>
    </w:p>
    <w:p w14:paraId="54D7E20B">
      <w:pPr>
        <w:spacing w:line="360" w:lineRule="auto"/>
        <w:jc w:val="left"/>
        <w:textAlignment w:val="center"/>
        <w:rPr>
          <w:color w:val="000000"/>
        </w:rPr>
      </w:pPr>
      <w:r>
        <w:rPr>
          <w:color w:val="000000"/>
        </w:rPr>
        <w:t>（3）</w:t>
      </w:r>
      <w:r>
        <w:rPr>
          <w:rFonts w:ascii="宋体" w:hAnsi="宋体" w:eastAsia="宋体" w:cs="宋体"/>
          <w:color w:val="000000"/>
        </w:rPr>
        <w:t>求良马行走路程</w:t>
      </w:r>
      <w:r>
        <w:object>
          <v:shape id="_x0000_i112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88" o:title="eqIdcf231f8f86fb922df4ca0c87f044cec3"/>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关于行走时间</w:t>
      </w:r>
      <w:r>
        <w:object>
          <v:shape id="_x0000_i112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72" o:title="eqId36a1b09c653185842513e24ebba60bb3"/>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06730005" name="图片 90673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30005" name="图片 906730005"/>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w:t>
      </w:r>
    </w:p>
    <w:p w14:paraId="3FA79AF3">
      <w:pPr>
        <w:spacing w:line="360" w:lineRule="auto"/>
        <w:jc w:val="left"/>
        <w:textAlignment w:val="center"/>
        <w:rPr>
          <w:color w:val="000000"/>
        </w:rPr>
      </w:pPr>
      <w:r>
        <w:rPr>
          <w:color w:val="000000"/>
        </w:rPr>
        <w:t xml:space="preserve">26. </w:t>
      </w:r>
      <w:r>
        <w:rPr>
          <w:rFonts w:ascii="宋体" w:hAnsi="宋体" w:eastAsia="宋体" w:cs="宋体"/>
          <w:color w:val="000000"/>
        </w:rPr>
        <w:t>《哪吒</w:t>
      </w:r>
      <w:r>
        <w:rPr>
          <w:rFonts w:ascii="Times New Roman" w:hAnsi="Times New Roman" w:eastAsia="Times New Roman" w:cs="Times New Roman"/>
          <w:color w:val="000000"/>
        </w:rPr>
        <w:t>2</w:t>
      </w:r>
      <w:r>
        <w:rPr>
          <w:rFonts w:ascii="宋体" w:hAnsi="宋体" w:eastAsia="宋体" w:cs="宋体"/>
          <w:color w:val="000000"/>
        </w:rPr>
        <w:t>魔童闹海》票房大卖，周边玩偶热销．小洋在网上开设相关周边专卖店，一次，小洋发现一张进货单上</w:t>
      </w:r>
      <w:r>
        <w:rPr>
          <w:rFonts w:ascii="宋体" w:hAnsi="宋体" w:eastAsia="宋体" w:cs="宋体"/>
          <w:color w:val="000000"/>
          <w:position w:val="0"/>
        </w:rPr>
        <w:drawing>
          <wp:inline distT="0" distB="0" distL="114300" distR="114300">
            <wp:extent cx="133350" cy="177800"/>
            <wp:effectExtent l="0" t="0" r="0" b="0"/>
            <wp:docPr id="906730009" name="图片 90673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30009" name="图片 906730009"/>
                    <pic:cNvPicPr>
                      <a:picLocks noChangeAspect="1"/>
                    </pic:cNvPicPr>
                  </pic:nvPicPr>
                  <pic:blipFill>
                    <a:blip r:embed="rId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一个信息是：</w:t>
      </w:r>
      <w:r>
        <w:rPr>
          <w:rFonts w:ascii="Times New Roman" w:hAnsi="Times New Roman" w:eastAsia="Times New Roman" w:cs="Times New Roman"/>
          <w:i/>
          <w:color w:val="000000"/>
        </w:rPr>
        <w:t>A</w:t>
      </w:r>
      <w:r>
        <w:rPr>
          <w:rFonts w:ascii="宋体" w:hAnsi="宋体" w:eastAsia="宋体" w:cs="宋体"/>
          <w:color w:val="000000"/>
        </w:rPr>
        <w:t>款哪吒玩偶的进货单价比</w:t>
      </w:r>
      <w:r>
        <w:rPr>
          <w:rFonts w:ascii="Times New Roman" w:hAnsi="Times New Roman" w:eastAsia="Times New Roman" w:cs="Times New Roman"/>
          <w:i/>
          <w:color w:val="000000"/>
        </w:rPr>
        <w:t>B</w:t>
      </w:r>
      <w:r>
        <w:rPr>
          <w:rFonts w:ascii="宋体" w:hAnsi="宋体" w:eastAsia="宋体" w:cs="宋体"/>
          <w:color w:val="000000"/>
        </w:rPr>
        <w:t>款哪吒玩偶少</w:t>
      </w:r>
      <w:r>
        <w:rPr>
          <w:rFonts w:ascii="Times New Roman" w:hAnsi="Times New Roman" w:eastAsia="Times New Roman" w:cs="Times New Roman"/>
          <w:color w:val="000000"/>
        </w:rPr>
        <w:t>5</w:t>
      </w:r>
      <w:r>
        <w:rPr>
          <w:rFonts w:ascii="宋体" w:hAnsi="宋体" w:eastAsia="宋体" w:cs="宋体"/>
          <w:color w:val="000000"/>
        </w:rPr>
        <w:t>元，花</w:t>
      </w:r>
      <w:r>
        <w:rPr>
          <w:rFonts w:ascii="Times New Roman" w:hAnsi="Times New Roman" w:eastAsia="Times New Roman" w:cs="Times New Roman"/>
          <w:color w:val="000000"/>
        </w:rPr>
        <w:t>500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款哪吒玩偶的数量与花</w:t>
      </w:r>
      <w:r>
        <w:rPr>
          <w:rFonts w:ascii="Times New Roman" w:hAnsi="Times New Roman" w:eastAsia="Times New Roman" w:cs="Times New Roman"/>
          <w:color w:val="000000"/>
        </w:rPr>
        <w:t>750</w:t>
      </w:r>
      <w:r>
        <w:rPr>
          <w:rFonts w:ascii="宋体" w:hAnsi="宋体" w:eastAsia="宋体" w:cs="宋体"/>
          <w:color w:val="000000"/>
        </w:rPr>
        <w:t>元购进</w:t>
      </w:r>
      <w:r>
        <w:rPr>
          <w:rFonts w:ascii="Times New Roman" w:hAnsi="Times New Roman" w:eastAsia="Times New Roman" w:cs="Times New Roman"/>
          <w:i/>
          <w:color w:val="000000"/>
        </w:rPr>
        <w:t>B</w:t>
      </w:r>
      <w:r>
        <w:rPr>
          <w:rFonts w:ascii="宋体" w:hAnsi="宋体" w:eastAsia="宋体" w:cs="宋体"/>
          <w:color w:val="000000"/>
        </w:rPr>
        <w:t>款哪吒玩偶的数量相同．</w:t>
      </w:r>
    </w:p>
    <w:p w14:paraId="462948AD">
      <w:pPr>
        <w:spacing w:line="360" w:lineRule="auto"/>
        <w:jc w:val="left"/>
        <w:textAlignment w:val="center"/>
        <w:rPr>
          <w:color w:val="000000"/>
        </w:rPr>
      </w:pPr>
      <w:r>
        <w:rPr>
          <w:color w:val="000000"/>
        </w:rPr>
        <w:t>（1）</w:t>
      </w:r>
      <w:r>
        <w:rPr>
          <w:rFonts w:ascii="宋体" w:hAnsi="宋体" w:eastAsia="宋体" w:cs="宋体"/>
          <w:color w:val="000000"/>
        </w:rPr>
        <w:t>问：</w:t>
      </w:r>
      <w:r>
        <w:rPr>
          <w:rFonts w:ascii="Times New Roman" w:hAnsi="Times New Roman" w:eastAsia="Times New Roman" w:cs="Times New Roman"/>
          <w:i/>
          <w:color w:val="000000"/>
        </w:rPr>
        <w:t xml:space="preserve"> 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两款的进货单价分别是多少元？</w:t>
      </w:r>
    </w:p>
    <w:p w14:paraId="0A1BD142">
      <w:pPr>
        <w:spacing w:line="360" w:lineRule="auto"/>
        <w:jc w:val="left"/>
        <w:textAlignment w:val="center"/>
        <w:rPr>
          <w:color w:val="000000"/>
        </w:rPr>
      </w:pPr>
      <w:r>
        <w:rPr>
          <w:color w:val="000000"/>
        </w:rPr>
        <w:t>（2）</w:t>
      </w:r>
      <w:r>
        <w:rPr>
          <w:rFonts w:ascii="宋体" w:hAnsi="宋体" w:eastAsia="宋体" w:cs="宋体"/>
          <w:color w:val="000000"/>
        </w:rPr>
        <w:t>小洋决定将</w:t>
      </w:r>
      <w:r>
        <w:rPr>
          <w:rFonts w:ascii="Times New Roman" w:hAnsi="Times New Roman" w:eastAsia="Times New Roman" w:cs="Times New Roman"/>
          <w:i/>
          <w:color w:val="000000"/>
        </w:rPr>
        <w:t>A</w:t>
      </w:r>
      <w:r>
        <w:rPr>
          <w:rFonts w:ascii="宋体" w:hAnsi="宋体" w:eastAsia="宋体" w:cs="宋体"/>
          <w:color w:val="000000"/>
        </w:rPr>
        <w:t>款玩偶的销售单价定为</w:t>
      </w:r>
      <w:r>
        <w:rPr>
          <w:rFonts w:ascii="Times New Roman" w:hAnsi="Times New Roman" w:eastAsia="Times New Roman" w:cs="Times New Roman"/>
          <w:color w:val="000000"/>
        </w:rPr>
        <w:t>12</w:t>
      </w:r>
      <w:r>
        <w:rPr>
          <w:rFonts w:ascii="宋体" w:hAnsi="宋体" w:eastAsia="宋体" w:cs="宋体"/>
          <w:color w:val="000000"/>
        </w:rPr>
        <w:t>元，将</w:t>
      </w:r>
      <w:r>
        <w:rPr>
          <w:rFonts w:ascii="Times New Roman" w:hAnsi="Times New Roman" w:eastAsia="Times New Roman" w:cs="Times New Roman"/>
          <w:i/>
          <w:color w:val="000000"/>
        </w:rPr>
        <w:t>B</w:t>
      </w:r>
      <w:r>
        <w:rPr>
          <w:rFonts w:ascii="宋体" w:hAnsi="宋体" w:eastAsia="宋体" w:cs="宋体"/>
          <w:color w:val="000000"/>
        </w:rPr>
        <w:t>款玩偶的销售单价定为</w:t>
      </w:r>
      <w:r>
        <w:rPr>
          <w:rFonts w:ascii="Times New Roman" w:hAnsi="Times New Roman" w:eastAsia="Times New Roman" w:cs="Times New Roman"/>
          <w:color w:val="000000"/>
        </w:rPr>
        <w:t>20</w:t>
      </w:r>
      <w:r>
        <w:rPr>
          <w:rFonts w:ascii="宋体" w:hAnsi="宋体" w:eastAsia="宋体" w:cs="宋体"/>
          <w:color w:val="000000"/>
        </w:rPr>
        <w:t>元，小洋打算要花费</w:t>
      </w:r>
      <w:r>
        <w:rPr>
          <w:rFonts w:ascii="Times New Roman" w:hAnsi="Times New Roman" w:eastAsia="Times New Roman" w:cs="Times New Roman"/>
          <w:color w:val="000000"/>
        </w:rPr>
        <w:t>1000</w:t>
      </w:r>
      <w:r>
        <w:rPr>
          <w:rFonts w:ascii="宋体" w:hAnsi="宋体" w:eastAsia="宋体" w:cs="宋体"/>
          <w:color w:val="000000"/>
        </w:rPr>
        <w:t>元购进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两款玩偶若干个，且</w:t>
      </w:r>
      <w:r>
        <w:rPr>
          <w:rFonts w:ascii="Times New Roman" w:hAnsi="Times New Roman" w:eastAsia="Times New Roman" w:cs="Times New Roman"/>
          <w:i/>
          <w:color w:val="000000"/>
        </w:rPr>
        <w:t>A</w:t>
      </w:r>
      <w:r>
        <w:rPr>
          <w:rFonts w:ascii="宋体" w:hAnsi="宋体" w:eastAsia="宋体" w:cs="宋体"/>
          <w:color w:val="000000"/>
        </w:rPr>
        <w:t>款的数量不小于</w:t>
      </w:r>
      <w:r>
        <w:rPr>
          <w:rFonts w:ascii="Times New Roman" w:hAnsi="Times New Roman" w:eastAsia="Times New Roman" w:cs="Times New Roman"/>
          <w:i/>
          <w:color w:val="000000"/>
        </w:rPr>
        <w:t>B</w:t>
      </w:r>
      <w:r>
        <w:rPr>
          <w:rFonts w:ascii="宋体" w:hAnsi="宋体" w:eastAsia="宋体" w:cs="宋体"/>
          <w:color w:val="000000"/>
        </w:rPr>
        <w:t>款的一半，请你根据计算说明，当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两款各购进多少时，小洋获得的总利润最高，最高为多少？</w:t>
      </w:r>
    </w:p>
    <w:p w14:paraId="1E488FAE">
      <w:pPr>
        <w:spacing w:line="360" w:lineRule="auto"/>
        <w:jc w:val="left"/>
        <w:textAlignment w:val="center"/>
        <w:rPr>
          <w:color w:val="000000"/>
        </w:rPr>
      </w:pPr>
      <w:r>
        <w:rPr>
          <w:color w:val="000000"/>
        </w:rPr>
        <w:t xml:space="preserve">27. </w:t>
      </w:r>
      <w:r>
        <w:rPr>
          <w:rFonts w:ascii="宋体" w:hAnsi="宋体" w:eastAsia="宋体" w:cs="宋体"/>
          <w:color w:val="000000"/>
        </w:rPr>
        <w:t>探究活动</w:t>
      </w:r>
    </w:p>
    <w:p w14:paraId="0B75F596">
      <w:pPr>
        <w:spacing w:line="360" w:lineRule="auto"/>
        <w:jc w:val="left"/>
        <w:textAlignment w:val="center"/>
        <w:rPr>
          <w:color w:val="000000"/>
        </w:rPr>
      </w:pPr>
      <w:r>
        <w:rPr>
          <w:rFonts w:ascii="宋体" w:hAnsi="宋体" w:eastAsia="宋体" w:cs="宋体"/>
          <w:color w:val="000000"/>
        </w:rPr>
        <w:t>【模型构建】</w:t>
      </w:r>
    </w:p>
    <w:p w14:paraId="79B15C64">
      <w:pPr>
        <w:spacing w:line="360" w:lineRule="auto"/>
        <w:jc w:val="left"/>
        <w:textAlignment w:val="center"/>
        <w:rPr>
          <w:color w:val="000000"/>
        </w:rPr>
      </w:pPr>
      <w:r>
        <w:rPr>
          <w:rFonts w:ascii="宋体" w:hAnsi="宋体" w:eastAsia="宋体" w:cs="宋体"/>
          <w:color w:val="000000"/>
        </w:rPr>
        <w:t>如图，将含有</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1" o:title="eqId79a97bb4dcfab4ec7539bc783d563c49"/>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的三角板的直角顶点放在直线</w:t>
      </w:r>
      <w:r>
        <w:object>
          <v:shape id="_x0000_i112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3" o:title="eqId0f85fca60a11e1af2bf50138d0e3fe62"/>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上，过两个锐角顶点分别向直线</w:t>
      </w:r>
      <w:r>
        <w:object>
          <v:shape id="_x0000_i112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3" o:title="eqId0f85fca60a11e1af2bf50138d0e3fe62"/>
            <o:lock v:ext="edit" aspectratio="t"/>
            <w10:wrap type="none"/>
            <w10:anchorlock/>
          </v:shape>
          <o:OLEObject Type="Embed" ProgID="Equation.DSMT4" ShapeID="_x0000_i1126" DrawAspect="Content" ObjectID="_1468075826" r:id="rId194">
            <o:LockedField>false</o:LockedField>
          </o:OLEObject>
        </w:object>
      </w:r>
      <w:r>
        <w:rPr>
          <w:rFonts w:ascii="宋体" w:hAnsi="宋体" w:eastAsia="宋体" w:cs="宋体"/>
          <w:color w:val="000000"/>
        </w:rPr>
        <w:t>作垂线，这样就得到了两个全等的直角三角形．由于三个直角的顶点都在同一条直线上，因此我们将其称为“一线三直角”，这模型在数学解题中被广泛使用．</w:t>
      </w:r>
    </w:p>
    <w:p w14:paraId="64949E6E">
      <w:pPr>
        <w:spacing w:line="360" w:lineRule="auto"/>
        <w:jc w:val="left"/>
        <w:textAlignment w:val="center"/>
        <w:rPr>
          <w:color w:val="000000"/>
        </w:rPr>
      </w:pPr>
      <w:r>
        <w:rPr>
          <w:color w:val="000000"/>
        </w:rPr>
        <w:drawing>
          <wp:inline distT="0" distB="0" distL="114300" distR="114300">
            <wp:extent cx="1743075" cy="971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743075" cy="971550"/>
                    </a:xfrm>
                    <a:prstGeom prst="rect">
                      <a:avLst/>
                    </a:prstGeom>
                  </pic:spPr>
                </pic:pic>
              </a:graphicData>
            </a:graphic>
          </wp:inline>
        </w:drawing>
      </w:r>
    </w:p>
    <w:p w14:paraId="7AED353D">
      <w:pPr>
        <w:spacing w:line="360" w:lineRule="auto"/>
        <w:jc w:val="left"/>
        <w:textAlignment w:val="center"/>
        <w:rPr>
          <w:color w:val="000000"/>
        </w:rPr>
      </w:pPr>
      <w:r>
        <w:rPr>
          <w:rFonts w:ascii="宋体" w:hAnsi="宋体" w:eastAsia="宋体" w:cs="宋体"/>
          <w:color w:val="000000"/>
        </w:rPr>
        <w:t>【模型应用】</w:t>
      </w:r>
    </w:p>
    <w:p w14:paraId="15D6791A">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781300"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2781300" cy="1524000"/>
                    </a:xfrm>
                    <a:prstGeom prst="rect">
                      <a:avLst/>
                    </a:prstGeom>
                  </pic:spPr>
                </pic:pic>
              </a:graphicData>
            </a:graphic>
          </wp:inline>
        </w:drawing>
      </w:r>
    </w:p>
    <w:p w14:paraId="3B9E86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）在平面直角坐标系中，直线</w:t>
      </w:r>
      <w:r>
        <w:object>
          <v:shape id="_x0000_i1127"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98" o:title="eqIdcc9118cc77fc0a045337745890e50cad"/>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与</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轴，</w:t>
      </w:r>
      <w:r>
        <w:object>
          <v:shape id="_x0000_i11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轴分别交于</w:t>
      </w:r>
      <w:r>
        <w:object>
          <v:shape id="_x0000_i11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130" DrawAspect="Content" ObjectID="_1468075830" r:id="rId201">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两点，以</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为直角顶点在第一象限内构造等腰直角</w:t>
      </w:r>
      <w:r>
        <w:object>
          <v:shape id="_x0000_i11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8" o:title="eqId15c0dbe3c080c4c4636c64803e5c1f76"/>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，直接写出第三个点的坐标是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0B898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，一次函数</w:t>
      </w:r>
      <w:r>
        <w:object>
          <v:shape id="_x0000_i113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06" o:title="eqIda9427de5d22d37859a110dbb234313c1"/>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的图像与</w:t>
      </w:r>
      <w:r>
        <w:object>
          <v:shape id="_x0000_i11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轴，</w:t>
      </w:r>
      <w:r>
        <w:object>
          <v:shape id="_x0000_i11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轴分别交于</w:t>
      </w:r>
      <w:r>
        <w:object>
          <v:shape id="_x0000_i11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两点．将直线</w:t>
      </w:r>
      <w:r>
        <w:object>
          <v:shape id="_x0000_i11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12" o:title="eqIdf52a58fbaf4fea03567e88a9f0f6e37e"/>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绕点</w:t>
      </w:r>
      <w:r>
        <w:object>
          <v:shape id="_x0000_i11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逆时针旋转</w:t>
      </w:r>
      <w:r>
        <w:object>
          <v:shape id="_x0000_i11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1" o:title="eqId79a97bb4dcfab4ec7539bc783d563c49"/>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得到直线</w:t>
      </w:r>
      <w:r>
        <w:object>
          <v:shape id="_x0000_i114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3" o:title="eqId0f85fca60a11e1af2bf50138d0e3fe62"/>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，求直线</w:t>
      </w:r>
      <w:r>
        <w:object>
          <v:shape id="_x0000_i114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93" o:title="eqId0f85fca60a11e1af2bf50138d0e3fe62"/>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对应的函数表达式；</w:t>
      </w:r>
    </w:p>
    <w:p w14:paraId="5A779D83">
      <w:pPr>
        <w:spacing w:line="360" w:lineRule="auto"/>
        <w:jc w:val="left"/>
        <w:textAlignment w:val="center"/>
        <w:rPr>
          <w:color w:val="000000"/>
        </w:rPr>
      </w:pPr>
      <w:r>
        <w:rPr>
          <w:rFonts w:ascii="宋体" w:hAnsi="宋体" w:eastAsia="宋体" w:cs="宋体"/>
          <w:color w:val="000000"/>
        </w:rPr>
        <w:t>【模型拓展】</w:t>
      </w:r>
    </w:p>
    <w:p w14:paraId="302CCE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14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在</w:t>
      </w:r>
      <w:r>
        <w:object>
          <v:shape id="_x0000_i11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4" o:title="eqId81dea63b8ce3e51adf66cf7b9982a248"/>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轴负半轴上，</w:t>
      </w:r>
      <w:r>
        <w:object>
          <v:shape id="_x0000_i1146"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220" o:title="eqId7f561a36cc4c9293d8a63ee4e1a7146b"/>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，过点</w:t>
      </w:r>
      <w:r>
        <w:object>
          <v:shape id="_x0000_i11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1" o:title="eqId5963abe8f421bd99a2aaa94831a951e9"/>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作</w:t>
      </w:r>
      <w:r>
        <w:object>
          <v:shape id="_x0000_i114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3" o:title="eqId24624dffd30b66a5e4de57362b32b2a3"/>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轴交直线</w:t>
      </w:r>
      <w:r>
        <w:object>
          <v:shape id="_x0000_i114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25" o:title="eqIdceae2195a53fbdefb4539e04326b232a"/>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于点</w:t>
      </w:r>
      <w:r>
        <w:object>
          <v:shape id="_x0000_i11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7f9e8449aad35c5d840a3395ea86df6d"/>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是直线</w:t>
      </w:r>
      <w:r>
        <w:object>
          <v:shape id="_x0000_i115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25" o:title="eqIdceae2195a53fbdefb4539e04326b232a"/>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上的动点，</w:t>
      </w:r>
      <w:r>
        <w:object>
          <v:shape id="_x0000_i115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30" o:title="eqIdacc290b44635265137fdf13146b6a6d9"/>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是</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6" o:title="eqIdd053b14c8588eee2acbbe44fc37a6886"/>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轴上的动点，若</w:t>
      </w:r>
      <w:r>
        <w:object>
          <v:shape id="_x0000_i1155"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33" o:title="eqIdd9763846b1131e1e3e2d741ad95d5bb0"/>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是以其中一个动点为直角顶点的等腰直角三角形，请直接写出所有符合条件的点</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dad2a36927223bd70f426ba06aea4b45"/>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的坐标．</w:t>
      </w:r>
    </w:p>
    <w:p w14:paraId="31B699E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A7D71">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77E2D">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3F4AC3"/>
    <w:rsid w:val="38274566"/>
    <w:rsid w:val="631F1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png"/><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oleObject" Target="embeddings/oleObject26.bin"/><Relationship Id="rId61" Type="http://schemas.openxmlformats.org/officeDocument/2006/relationships/oleObject" Target="embeddings/oleObject25.bin"/><Relationship Id="rId60" Type="http://schemas.openxmlformats.org/officeDocument/2006/relationships/image" Target="media/image31.wmf"/><Relationship Id="rId6" Type="http://schemas.openxmlformats.org/officeDocument/2006/relationships/image" Target="media/image1.png"/><Relationship Id="rId59" Type="http://schemas.openxmlformats.org/officeDocument/2006/relationships/oleObject" Target="embeddings/oleObject24.bin"/><Relationship Id="rId58" Type="http://schemas.openxmlformats.org/officeDocument/2006/relationships/oleObject" Target="embeddings/oleObject23.bin"/><Relationship Id="rId57" Type="http://schemas.openxmlformats.org/officeDocument/2006/relationships/image" Target="media/image30.wmf"/><Relationship Id="rId56" Type="http://schemas.openxmlformats.org/officeDocument/2006/relationships/oleObject" Target="embeddings/oleObject22.bin"/><Relationship Id="rId55" Type="http://schemas.openxmlformats.org/officeDocument/2006/relationships/image" Target="media/image29.png"/><Relationship Id="rId54" Type="http://schemas.openxmlformats.org/officeDocument/2006/relationships/image" Target="media/image28.wmf"/><Relationship Id="rId53" Type="http://schemas.openxmlformats.org/officeDocument/2006/relationships/image" Target="media/image27.png"/><Relationship Id="rId52" Type="http://schemas.openxmlformats.org/officeDocument/2006/relationships/image" Target="media/image26.png"/><Relationship Id="rId51" Type="http://schemas.openxmlformats.org/officeDocument/2006/relationships/image" Target="media/image25.png"/><Relationship Id="rId50" Type="http://schemas.openxmlformats.org/officeDocument/2006/relationships/image" Target="media/image24.png"/><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6" Type="http://schemas.openxmlformats.org/officeDocument/2006/relationships/fontTable" Target="fontTable.xml"/><Relationship Id="rId235" Type="http://schemas.openxmlformats.org/officeDocument/2006/relationships/customXml" Target="../customXml/item1.xml"/><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oleObject" Target="embeddings/oleObject9.bin"/><Relationship Id="rId229" Type="http://schemas.openxmlformats.org/officeDocument/2006/relationships/oleObject" Target="embeddings/oleObject129.bin"/><Relationship Id="rId228" Type="http://schemas.openxmlformats.org/officeDocument/2006/relationships/oleObject" Target="embeddings/oleObject128.bin"/><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image" Target="media/image9.wmf"/><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oleObject" Target="embeddings/oleObject113.bin"/><Relationship Id="rId208" Type="http://schemas.openxmlformats.org/officeDocument/2006/relationships/oleObject" Target="embeddings/oleObject112.bin"/><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oleObject" Target="embeddings/oleObject109.bin"/><Relationship Id="rId203" Type="http://schemas.openxmlformats.org/officeDocument/2006/relationships/oleObject" Target="embeddings/oleObject108.bin"/><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0.wmf"/><Relationship Id="rId197" Type="http://schemas.openxmlformats.org/officeDocument/2006/relationships/oleObject" Target="embeddings/oleObject103.bin"/><Relationship Id="rId196" Type="http://schemas.openxmlformats.org/officeDocument/2006/relationships/image" Target="media/image89.png"/><Relationship Id="rId195" Type="http://schemas.openxmlformats.org/officeDocument/2006/relationships/image" Target="media/image88.png"/><Relationship Id="rId194" Type="http://schemas.openxmlformats.org/officeDocument/2006/relationships/oleObject" Target="embeddings/oleObject102.bin"/><Relationship Id="rId193" Type="http://schemas.openxmlformats.org/officeDocument/2006/relationships/image" Target="media/image87.wmf"/><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oleObject" Target="embeddings/oleObject7.bin"/><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image" Target="media/image83.wmf"/><Relationship Id="rId178" Type="http://schemas.openxmlformats.org/officeDocument/2006/relationships/oleObject" Target="embeddings/oleObject91.bin"/><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image" Target="media/image80.png"/><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png"/><Relationship Id="rId16" Type="http://schemas.openxmlformats.org/officeDocument/2006/relationships/image" Target="media/image6.wmf"/><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oleObject" Target="embeddings/oleObject72.bin"/><Relationship Id="rId138" Type="http://schemas.openxmlformats.org/officeDocument/2006/relationships/image" Target="media/image62.png"/><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oleObject" Target="embeddings/oleObject65.bin"/><Relationship Id="rId127" Type="http://schemas.openxmlformats.org/officeDocument/2006/relationships/oleObject" Target="embeddings/oleObject64.bin"/><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oleObject" Target="embeddings/oleObject60.bin"/><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png"/><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1806</Words>
  <Characters>2022</Characters>
  <Lines>0</Lines>
  <Paragraphs>0</Paragraphs>
  <TotalTime>0</TotalTime>
  <ScaleCrop>false</ScaleCrop>
  <LinksUpToDate>false</LinksUpToDate>
  <CharactersWithSpaces>2133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2025-04-14T19:20:00Z</dcterms:created>
  <dc:creator>学科网试题生产平台</dc:creator>
  <dc:description>3730832067371008</dc:description>
  <cp:lastModifiedBy>Administrator</cp:lastModifiedBy>
  <dcterms:modified xsi:type="dcterms:W3CDTF">2025-04-16T01:05:41Z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B9DB262F807D40ECB5AA94F2E0CC7354_12</vt:lpwstr>
  </property>
</Properties>
</file>