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B1B0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12598400</wp:posOffset>
            </wp:positionV>
            <wp:extent cx="419100" cy="355600"/>
            <wp:effectExtent l="0" t="0" r="0" b="635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12115800</wp:posOffset>
            </wp:positionV>
            <wp:extent cx="342900" cy="355600"/>
            <wp:effectExtent l="0" t="0" r="0" b="6350"/>
            <wp:wrapNone/>
            <wp:docPr id="946822791" name="图片 9468227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22791" name="图片 9468227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学年八年级下期末模拟数学试卷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02</w:t>
      </w:r>
    </w:p>
    <w:p w14:paraId="3678F12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0CCBE90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已知平行四边形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5pt;width:73.75pt;" o:ole="t" filled="f" o:preferrelative="t" stroked="f" coordsize="21600,21600">
            <v:path/>
            <v:fill on="f" focussize="0,0"/>
            <v:stroke on="f" joinstyle="miter"/>
            <v:imagedata r:id="rId11" o:title="eqId084e79ca9e2c9bfa0cd40a418cfc89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3" o:title="eqIdfebc9a89d0d1c97b88c0f4acd32b4e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的度数是（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307C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" o:title="eqId85e283d58ea8a48989988ce61df586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d246136d73f82c1892b8eca365af3c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6BEB2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3" o:title="eqIdc80e3a3b6c6513a45506f605638f56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25" o:title="eqId12a3efb79f35db8448f3391252ab7d4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27" o:title="eqId8df332f01628130c084fd46aaca0a4b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4pt;width:34.45pt;" o:ole="t" filled="f" o:preferrelative="t" stroked="f" coordsize="21600,21600">
            <v:path/>
            <v:fill on="f" focussize="0,0"/>
            <v:stroke on="f" joinstyle="miter"/>
            <v:imagedata r:id="rId29" o:title="eqId2210f152080d9a68a97c805f5c1cde9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3845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1" o:title="eqId25f99df1a7b58018125b99578b7793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3" o:title="eqId1292c47f62023b747f1a4bd615c7528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11B192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5" o:title="eqId2ac67e9a909472ab852d38d2ec66a1e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37" o:title="eqId54015ff5b49e3283901da1291b6b921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39" o:title="eqId46f6872ffb1934339c53c2c2282d588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的大小不能确定</w:t>
      </w:r>
    </w:p>
    <w:p w14:paraId="4EC74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41" o:title="eqId4f4c78214e43a8b93f2a57072033cb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7a916811b6ae474bce19ce732cf401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45" o:title="eqIdba7204f43679af6935e494c59d40c6f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278C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0333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7" o:title="eqIdc15fb18163df0690365a0d2e7ee88f5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99A2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52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E9D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50" o:title="eqId44a4eaa80b44625890339d6a0065c24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2" o:title="eqId707ea658f3a9359f5740d5aab48f79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54" o:title="eqIde2a7df955fc17e92fd86302f8c3466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1FA1B8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0" o:title="eqId08115d6d9f876dea921a4d32260ff1f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2" o:title="eqId061813f1ec633c5c4c393c4de79383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</w:p>
    <w:p w14:paraId="529E3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69" o:title="eqId41a7cf70f8772d8fea4599b18df2c8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" o:title="eqId2c4cd68cc82e90a5e2049a7ea3171b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434845564fd5765244f8d1aa9240fa3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5" o:title="eqIde75f601f1a7f1a0be76c37405f2a3fe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   ）</w:t>
      </w:r>
    </w:p>
    <w:p w14:paraId="76475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52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1.6pt;" o:ole="t" filled="f" o:preferrelative="t" stroked="f" coordsize="21600,21600">
            <v:path/>
            <v:fill on="f" focussize="0,0"/>
            <v:stroke on="f" joinstyle="miter"/>
            <v:imagedata r:id="rId79" o:title="eqIdda1af2c3b4d067b247fd8e0d65a8348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81" o:title="eqId2f37a815de50d6f9036ba48bb9f949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96</w:t>
      </w:r>
    </w:p>
    <w:p w14:paraId="09357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5" o:title="eqIdefc6e4b936d7a800e839a30c383957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7" o:title="eqIda8a7b5adfcac0f46a4cd19da4ebb4a2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89" o:title="eqId7788830ed1cb3b9c5988f70f43595f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1" o:title="eqIdab2a2834d80ff574e79eae8ca8d4e9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3" o:title="eqIddcb49df05f2e31d005735c3f14a21d3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5" o:title="eqId6830ebecddbd9759be626289c408e4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都是等边三角形，下列结论中：①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" o:title="eqId36c4559d27e3905980d1a4f1856f07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86.4pt;" o:ole="t" filled="f" o:preferrelative="t" stroked="f" coordsize="21600,21600">
            <v:path/>
            <v:fill on="f" focussize="0,0"/>
            <v:stroke on="f" joinstyle="miter"/>
            <v:imagedata r:id="rId99" o:title="eqIdc9c44f290729921f92f1b811f1d7260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1" o:title="eqId946c16d99496d31ce4d87301a47933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是平行四边形；④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03" o:title="eqIdbc46fb5b4f56b39731610c97e10d68e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2pt;width:67.2pt;" o:ole="t" filled="f" o:preferrelative="t" stroked="f" coordsize="21600,21600">
            <v:path/>
            <v:fill on="f" focussize="0,0"/>
            <v:stroke on="f" joinstyle="miter"/>
            <v:imagedata r:id="rId105" o:title="eqId474a42bc91f4e1f8fbedc3459d66589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．正确的个数是（　　）</w:t>
      </w:r>
    </w:p>
    <w:p w14:paraId="26D93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2F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5E77B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06A58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一个多边形的内角和是外角和的2倍，则这个多边形的边数为__________</w:t>
      </w:r>
    </w:p>
    <w:p w14:paraId="5C3B9C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直角三角形斜边长为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，则这个三角形重心到直角顶点的距离为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2F2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pt;width:65.2pt;" o:ole="t" filled="f" o:preferrelative="t" stroked="f" coordsize="21600,21600">
            <v:path/>
            <v:fill on="f" focussize="0,0"/>
            <v:stroke on="f" joinstyle="miter"/>
            <v:imagedata r:id="rId108" o:title="eqId0c54d403538a60fab5297e1e9e1177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个单位，得到的直线的解析式是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EF7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1pt;width:105.2pt;" o:ole="t" filled="f" o:preferrelative="t" stroked="f" coordsize="21600,21600">
            <v:path/>
            <v:fill on="f" focussize="0,0"/>
            <v:stroke on="f" joinstyle="miter"/>
            <v:imagedata r:id="rId110" o:title="eqId34e2f4eb27d521ddeddd889f5a140fd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的增大而减小，且其图象与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轴上方．求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6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273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8" o:title="eqId033d575f587c024920e752dcd94b3c4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6205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如图，菱形的对角线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5" o:title="eqId863544b6162ca5c8bc38ade2fc28f8a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5C7A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3D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130" o:title="eqId3a664d9842ee8fc34ec695ee7863e2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35" o:title="eqId3ce4dda6cee470e3ffb2a1952c5361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37" o:title="eqIda3b7ff28dbeeedec243fc8eb7cb5d36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85pt;width:53.2pt;" o:ole="t" filled="f" o:preferrelative="t" stroked="f" coordsize="21600,21600">
            <v:path/>
            <v:fill on="f" focussize="0,0"/>
            <v:stroke on="f" joinstyle="miter"/>
            <v:imagedata r:id="rId139" o:title="eqId8a1d5ee4b0fa99f3e65fb7356f635fc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d004d2d115b477ade6af7ddb93db0df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F61B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我们把直角坐标平面内到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轴距离是到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倍的点称为“特殊点”．那么一次函数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45" o:title="eqId4de869ae6b6dc5b79fcae3de540b30b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的图象上的“特殊点”坐标为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8961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147" o:title="eqId2d14eafc11c3ffd23375df7621029b7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149" o:title="eqIdcae97161238b177d49211a31f23b246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51" o:title="eqIdb3059a8a439c1430e319455e54c3de8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5" o:title="eqId2ac67e9a909472ab852d38d2ec66a1e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AF2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4D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动手操作是学习数学的一种好方法．如图，小华同学在一次折纸活动中，将一张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6" o:title="eqId6b553e2a281714677e29a5e97dd7d5a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纸（长宽比为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158" o:title="eqId6d76e86c1dcc191aa8d51b3a528a454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1" o:title="eqId6aa2b5e09f8ec785c59900a529390a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5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7" o:title="eqId895dc3dc3a6606ff487a4c4863e185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169" o:title="eqIdf7eab036cb67e434bf8b3e9427a26cd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3" o:title="eqIdc63e36329f5e0979f5ee776ac5d0632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5" o:title="eqId73465a1f9aa03481295bf6bd3c6903a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处，则矩形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7" o:title="eqId45cacc9b92773759b5230f7741f5133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的长与宽的比值为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3491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33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B2F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我国传统的计重工具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秤的应用，方便了人们的生活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如图，可以用秤砣到秤纽的水平距离，来得出秤钩上所挂物体的重量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称重时，若秤杆上秤砣到秤纽的水平距离为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（厘米）时，秤钩所挂物重为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（斤），则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下表中为若干次称重时所记录的一些数据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其中有一对数据记录错误，请排除后利用正确的数据确定当水平距离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厘米时，对应的物体重量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斤．</w:t>
      </w:r>
    </w:p>
    <w:p w14:paraId="40B95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8"/>
        <w:gridCol w:w="1639"/>
        <w:gridCol w:w="1639"/>
        <w:gridCol w:w="1639"/>
        <w:gridCol w:w="1640"/>
      </w:tblGrid>
      <w:tr w14:paraId="1309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1C9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（厘米）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55A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A5E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059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E65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4BA71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410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（斤）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6D8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544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177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EE1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</w:tbl>
    <w:p w14:paraId="72141783">
      <w:pPr>
        <w:spacing w:line="360" w:lineRule="auto"/>
        <w:jc w:val="both"/>
        <w:textAlignment w:val="center"/>
        <w:rPr>
          <w:color w:val="000000"/>
        </w:rPr>
      </w:pPr>
    </w:p>
    <w:p w14:paraId="0A0DE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，在四边形纸片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55pt;width:69.8pt;" o:ole="t" filled="f" o:preferrelative="t" stroked="f" coordsize="21600,21600">
            <v:path/>
            <v:fill on="f" focussize="0,0"/>
            <v:stroke on="f" joinstyle="miter"/>
            <v:imagedata r:id="rId182" o:title="eqId59281d3136f2c67c078d98842171224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4" o:title="eqId2e735a28578ba191da6d4f3b0f8e872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6" o:title="eqIda651eb577dbada1f29590e558d6f9fa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8" o:title="eqId00ec435aa1401dbce7863b531bf2f3e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0" o:title="eqId9547f6b5c7c54d216ecea72becb7d3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，现将该纸片沿对角线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5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处，得到双层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93" o:title="eqId7ac451db3443cabb204f96c31fd4a02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），再沿着过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93" o:title="eqId7ac451db3443cabb204f96c31fd4a02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某一顶点的直线将双层三角形剪开，使得展开后的平面图形中有一个是平行四边形，则所得的平行四边形的周长为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BCBB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3B0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485A3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97" o:title="eqId7ee31829d0d4d5f779a957d7df8058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中，一次函数的图象经过点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9" o:title="eqId14f8297bca75733768012232c07803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01" o:title="eqId396b08e4848f688a5fff1b804cf3f20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4CF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790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E4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求此一次函数的解析式，并在坐标系中画出它的图象；</w:t>
      </w:r>
    </w:p>
    <w:p w14:paraId="6F302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若设点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为此一次函数图象与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06" o:title="eqId3a7ffcd1925a2b1259221c6a476152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F215B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08" o:title="eqId1dde8112e8eb968fd042418dd63275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对角线的交点，过点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2" o:title="eqIdcf2781d7855f9a067c22213834fc1b9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4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16" o:title="eqId105068b25f5a63af32f4082cfe08691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18" o:title="eqId4eedae8d316c76e3d0b451256de03f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e6e490f703eb6c9bb1278c78ebc2d66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2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74E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42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5" o:title="eqIdc5a6e2ab0a2c893dc495df33e5ee092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C9E8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7" o:title="eqId54275b7e571660d0a9e0370fbfe5050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29" o:title="eqIde075468e7fb0bf30229aec01a7205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，求矩形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5" o:title="eqIdc5a6e2ab0a2c893dc495df33e5ee092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99E0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32" o:title="eqId7211c51b07de22b644df6dde301be33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5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39" o:title="eqId46f6872ffb1934339c53c2c2282d588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9" o:title="eqId86acf63b2b7c89ccb8c47244b325f27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为两函数图象的交点，且点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43" o:title="eqId61128ab996360a038e6e64d82fcba00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4BA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22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点坐标及一次函数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39" o:title="eqId46f6872ffb1934339c53c2c2282d588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11E21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DB11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在坐标轴上，是否存在一点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251" o:title="eqId36640a690822ad254a942401a0d19f9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371A7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某公司生产的一种营养品信息如下表．已知甲食材每千克的进价是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元，是乙食材每千克进价的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倍．该公司每日用</w:t>
      </w:r>
      <w:r>
        <w:rPr>
          <w:rFonts w:ascii="Times New Roman" w:hAnsi="Times New Roman" w:eastAsia="Times New Roman" w:cs="Times New Roman"/>
          <w:color w:val="000000"/>
        </w:rPr>
        <w:t>18000</w:t>
      </w:r>
      <w:r>
        <w:rPr>
          <w:rFonts w:ascii="宋体" w:hAnsi="宋体" w:eastAsia="宋体" w:cs="宋体"/>
          <w:color w:val="000000"/>
        </w:rPr>
        <w:t>元购进甲、乙两种食材并恰好全部用完．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27B6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916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营养品信息表</w:t>
            </w:r>
          </w:p>
        </w:tc>
      </w:tr>
      <w:tr w14:paraId="3C2A1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C27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营养成分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B4D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每千克含铁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1B230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043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配料表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4C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28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每千克含铁</w:t>
            </w:r>
          </w:p>
        </w:tc>
      </w:tr>
      <w:tr w14:paraId="41DDE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0A7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B70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甲食材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1CB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42598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9715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09A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乙食材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9B6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毫克</w:t>
            </w:r>
          </w:p>
        </w:tc>
      </w:tr>
      <w:tr w14:paraId="2B5A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2E4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规格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43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每包食材含量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D56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每包单价</w:t>
            </w:r>
          </w:p>
        </w:tc>
      </w:tr>
      <w:tr w14:paraId="2C5E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54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包装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D7B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千克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749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7617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D88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包装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A9F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  <w:r>
              <w:rPr>
                <w:rFonts w:ascii="宋体" w:hAnsi="宋体" w:eastAsia="宋体" w:cs="宋体"/>
                <w:color w:val="000000"/>
              </w:rPr>
              <w:t>千克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D7D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2C835C24">
      <w:pPr>
        <w:spacing w:line="360" w:lineRule="auto"/>
        <w:jc w:val="left"/>
        <w:textAlignment w:val="center"/>
        <w:rPr>
          <w:color w:val="000000"/>
        </w:rPr>
      </w:pPr>
    </w:p>
    <w:p w14:paraId="54DA5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问每日购进甲、乙两种食材各多少千克？</w:t>
      </w:r>
    </w:p>
    <w:p w14:paraId="71E3A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已知每日其他费用为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元，且生产的营养品当日全部售出．若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的数量不低于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为多少包时，每日所获总利润最大？最大总利润为多少元？</w:t>
      </w:r>
    </w:p>
    <w:p w14:paraId="20D76F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4" o:title="eqId2e9b0f5f44abbc6544a2f672b025b01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85pt;width:49.9pt;" o:ole="t" filled="f" o:preferrelative="t" stroked="f" coordsize="21600,21600">
            <v:path/>
            <v:fill on="f" focussize="0,0"/>
            <v:stroke on="f" joinstyle="miter"/>
            <v:imagedata r:id="rId256" o:title="eqIdd2d8041c797b98b834c70dbf7d1d434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258" o:title="eqIdd77f5191798242b7b9b88a75e17e442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0" o:title="eqId3f6f17bc385bafb37e8f964e5eb99cd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3" o:title="eqIdf7641baffd700f0c577d001e9d7a6c2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4" o:title="eqId2e9b0f5f44abbc6544a2f672b025b0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66" o:title="eqIddb71ae00a9c6a1d77708cf2360c80e1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D716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752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3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0" o:title="eqId3f6f17bc385bafb37e8f964e5eb99c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1ECA3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270" o:title="eqId0664f9ba41b890825e0b564b92e0583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477C8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18" o:title="eqId4eedae8d316c76e3d0b451256de03f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的一个动点，连接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6cad4595d5352b2884568a59d8d766a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6cad4595d5352b2884568a59d8d766a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270" o:title="eqId0664f9ba41b890825e0b564b92e0583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7" o:title="eqId37d65e051e943ab28fa57aee2fb5799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的两部分，请求出点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3BDB2E89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1E8B3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F73B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590C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F157C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png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9" Type="http://schemas.openxmlformats.org/officeDocument/2006/relationships/fontTable" Target="fontTable.xml"/><Relationship Id="rId278" Type="http://schemas.openxmlformats.org/officeDocument/2006/relationships/customXml" Target="../customXml/item1.xml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6.bin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png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1.png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png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png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png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image" Target="media/image88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3.png"/><Relationship Id="rId178" Type="http://schemas.openxmlformats.org/officeDocument/2006/relationships/image" Target="media/image82.png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png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png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png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2026-05-23T18:06:00Z</dcterms:created>
  <dc:creator>学科网试题生产平台</dc:creator>
  <dc:description>4019070056997888</dc:description>
  <cp:lastModifiedBy>小英alice</cp:lastModifiedBy>
  <dcterms:modified xsi:type="dcterms:W3CDTF">2026-05-28T10:01:24Z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05363CCA5D164AE1B8313F046EB8133C_12</vt:lpwstr>
  </property>
</Properties>
</file>