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11315700</wp:posOffset>
            </wp:positionV>
            <wp:extent cx="381000" cy="431800"/>
            <wp:wrapNone/>
            <wp:docPr id="1001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学年第一学期期末诊断评估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六年级数学学科试卷</w:t>
      </w:r>
    </w:p>
    <w:p w:rsidR="00FC5860" w:rsidRPr="00BE1BCD">
      <w:pPr>
        <w:spacing w:line="360" w:lineRule="auto"/>
        <w:jc w:val="left"/>
      </w:pP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注：本卷中如果没有特殊说明，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b/>
          <w:color w:val="auto"/>
          <w:sz w:val="21"/>
        </w:rPr>
        <w:t>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8" o:title="eqId94eecd59161d1a8dadbbef5184a628d3"/>
          </v:shape>
          <o:OLEObject Type="Embed" ProgID="Equation.DSMT4" ShapeID="_x0000_i1026" DrawAspect="Content" ObjectID="_2" r:id="rId9"/>
        </w:objec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2" o:title="eqId2d0b71b8d2c183154221f717ce09077b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pt;height:14.5pt" o:oleicon="f" o:ole="">
            <v:imagedata r:id="rId14" o:title="eqId5021dda43ea360fb7b1102c1a462693a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5pt;height:14.25pt" o:oleicon="f" o:ole="">
            <v:imagedata r:id="rId16" o:title="eqId14bbca919dbf6886562d6d28cd57f576"/>
          </v:shape>
          <o:OLEObject Type="Embed" ProgID="Equation.DSMT4" ShapeID="_x0000_i1030" DrawAspect="Content" ObjectID="_6" r:id="rId17"/>
        </w:object>
      </w:r>
      <w:r>
        <w:rPr>
          <w:rFonts w:ascii="宋体" w:eastAsia="宋体" w:hAnsi="宋体" w:cs="宋体"/>
          <w:color w:val="auto"/>
        </w:rPr>
        <w:t>、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8" o:title="eqIdcad6a8602fa77e4e6176785566c38fc9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auto"/>
        </w:rPr>
        <w:t>中，能被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auto"/>
        </w:rPr>
        <w:t>整除的数有（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0" o:title="eqId61128ab996360a038e6e64d82fcba004"/>
          </v:shape>
          <o:OLEObject Type="Embed" ProgID="Equation.DSMT4" ShapeID="_x0000_i1034" DrawAspect="Content" ObjectID="_10" r:id="rId24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35" DrawAspect="Content" ObjectID="_11" r:id="rId26"/>
        </w:object>
      </w:r>
      <w:r>
        <w:rPr>
          <w:rFonts w:ascii="宋体" w:eastAsia="宋体" w:hAnsi="宋体" w:cs="宋体"/>
          <w:color w:val="auto"/>
        </w:rPr>
        <w:t>个</w:t>
      </w:r>
      <w:r w:rsidRPr="00BE1BCD" w:rsidR="00FC5860">
        <w:tab/>
      </w:r>
      <w:r w:rsidRPr="00BE1BCD" w:rsidR="00FC5860"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36" DrawAspect="Content" ObjectID="_12" r:id="rId28"/>
        </w:object>
      </w:r>
      <w:r>
        <w:rPr>
          <w:rFonts w:ascii="宋体" w:eastAsia="宋体" w:hAnsi="宋体" w:cs="宋体"/>
          <w:color w:val="auto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在下列分数中，不能化成有限小数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914975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497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6.45pt;height:31.2pt" o:oleicon="f" o:ole="">
            <v:imagedata r:id="rId30" o:title="eqId8b8d1ca7682da10dc7f36e858593d51f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pt;height:27pt" o:oleicon="f" o:ole="">
            <v:imagedata r:id="rId32" o:title="eqId3a6523a97abd97eb5d7ad506c45a9319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4" o:title="eqIdd33adb74906403b0b00fcbd9fa691d8b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6" o:title="eqId8f3a08e770d5b030c3219c3ee4a695f4"/>
          </v:shape>
          <o:OLEObject Type="Embed" ProgID="Equation.DSMT4" ShapeID="_x0000_i1040" DrawAspect="Content" ObjectID="_16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8" o:title="eqId294f5ba74cdf695fc9a8a8e52f421328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40" o:title="eqIdb6a24198bd04c29321ae5dc5a28fe421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都不为零，且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42" o:title="eqIdac6c32ebf8713a687f78f076e02588c8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，那么下列比例中正确的是（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44" o:title="eqId12383deafba7c4c25aeaafae64781e93"/>
          </v:shape>
          <o:OLEObject Type="Embed" ProgID="Equation.DSMT4" ShapeID="_x0000_i1044" DrawAspect="Content" ObjectID="_20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4.5pt;height:31.5pt" o:oleicon="f" o:ole="">
            <v:imagedata r:id="rId46" o:title="eqId433a89c09f06dca59769f1896bcb6b73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2.25pt;height:29.4pt" o:oleicon="f" o:ole="">
            <v:imagedata r:id="rId48" o:title="eqId74d9ca265bb8bcfda61704e35de84c3b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5.2pt;height:31.1pt" o:oleicon="f" o:ole="">
            <v:imagedata r:id="rId50" o:title="eqId113aceb64ef33212e1176449931b5f68"/>
          </v:shape>
          <o:OLEObject Type="Embed" ProgID="Equation.DSMT4" ShapeID="_x0000_i1047" DrawAspect="Content" ObjectID="_23" r:id="rId5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0a6936d370d6a238a608ca56f87198de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是任意整数，则它的倒数是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0.75pt;height:27.8pt" o:oleicon="f" o:ole="">
            <v:imagedata r:id="rId54" o:title="eqIda2c70fcaa661df4fbcad820b439accda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是最小的自然数；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一个真分数一定比带分数小；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的因数是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一个扇形，如果半径缩小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倍，圆心角扩大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倍，那么扇形的面积（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扩大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缩小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缩小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某市今年第二季度工业总产值为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56" o:title="eqId0efba7147f5b9ced8bc4a72f0a9fb8af"/>
          </v:shape>
          <o:OLEObject Type="Embed" ProgID="Equation.DSMT4" ShapeID="_x0000_i1050" DrawAspect="Content" ObjectID="_26" r:id="rId57"/>
        </w:object>
      </w:r>
      <w:r>
        <w:rPr>
          <w:rFonts w:ascii="宋体" w:eastAsia="宋体" w:hAnsi="宋体" w:cs="宋体"/>
          <w:color w:val="000000"/>
        </w:rPr>
        <w:t>亿元，比第一季度增长了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15pt;height:13.8pt" o:oleicon="f" o:ole="">
            <v:imagedata r:id="rId58" o:title="eqId6c23313b7b754da3bec8a586e02a68ae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，第三季度的增长率在第二季度基础上提高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个百分点，则第三季度的工业总产值为（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9pt;height:20.25pt" o:oleicon="f" o:ole="">
            <v:imagedata r:id="rId61" o:title="eqId8bc9d6f8cc1521f1142723dab05869b5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8.25pt;height:20.25pt" o:oleicon="f" o:ole="">
            <v:imagedata r:id="rId63" o:title="eqIdcaccfdda1b565b18b5f96ffee6bf172e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亿元；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95.25pt;height:20.25pt" o:oleicon="f" o:ole="">
            <v:imagedata r:id="rId65" o:title="eqId2ecc6a6793c946219ce92d8e36b2cbbb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亿元；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6pt;height:20.25pt" o:oleicon="f" o:ole="">
            <v:imagedata r:id="rId67" o:title="eqId08a031fbf5bba392fd94050077163b96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亿元．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0" o:title="eqIdd07ae0b4264da6a8812454ffd2f20d94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分解素因数，那么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72" o:title="eqId865285fea54a4f793039e94a7f32086e"/>
          </v:shape>
          <o:OLEObject Type="Embed" ProgID="Equation.DSMT4" ShapeID="_x0000_i1059" DrawAspect="Content" ObjectID="_35" r:id="rId73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比较大小：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74" o:title="eqIdd59ab85c075a09d55d69e159e4abb268"/>
          </v:shape>
          <o:OLEObject Type="Embed" ProgID="Equation.DSMT4" ShapeID="_x0000_i1060" DrawAspect="Content" ObjectID="_36" r:id="rId75"/>
        </w:object>
      </w:r>
      <w:r>
        <w:rPr>
          <w:color w:val="000000"/>
        </w:rPr>
        <w:t>______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76" o:title="eqId5c55e4f3eda94bc505f103b10bc1fee7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9.15pt;height:15.1pt" o:oleicon="f" o:ole="">
            <v:imagedata r:id="rId78" o:title="eqIda82e9bf48d70f2523d26727ab4430feb"/>
          </v:shape>
          <o:OLEObject Type="Embed" ProgID="Equation.DSMT4" ShapeID="_x0000_i1062" DrawAspect="Content" ObjectID="_38" r:id="rId7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63" DrawAspect="Content" ObjectID="_39" r:id="rId8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38" o:title="eqId294f5ba74cdf695fc9a8a8e52f421328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的比例中项是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65" DrawAspect="Content" ObjectID="_41" r:id="rId8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1.75pt;height:11.25pt" o:oleicon="f" o:ole="">
            <v:imagedata r:id="rId83" o:title="eqIda6c57bbef89a37f1a3808c0ceeac0c22"/>
          </v:shape>
          <o:OLEObject Type="Embed" ProgID="Equation.DSMT4" ShapeID="_x0000_i1066" DrawAspect="Content" ObjectID="_42" r:id="rId84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请写出一个介于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85" o:title="eqId56d266a04f3dc7483eddbc26c5e487db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7" o:title="eqId4dac452fbb5ef6dd653e7fbbef639484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之间的最简分数，这个分数可以是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8pt;height:30.75pt" o:oleicon="f" o:ole="">
            <v:imagedata r:id="rId89" o:title="eqIdb142d4996d2b88ffa8d2118b5ad9037e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91" o:title="eqId380bbacf854e30e2e747fc286d2b9997"/>
          </v:shape>
          <o:OLEObject Type="Embed" ProgID="Equation.DSMT4" ShapeID="_x0000_i1070" DrawAspect="Content" ObjectID="_46" r:id="rId92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0" o:title="eqIdd07ae0b4264da6a8812454ffd2f20d94"/>
          </v:shape>
          <o:OLEObject Type="Embed" ProgID="Equation.DSMT4" ShapeID="_x0000_i1071" DrawAspect="Content" ObjectID="_47" r:id="rId93"/>
        </w:object>
      </w:r>
      <w:r>
        <w:rPr>
          <w:rFonts w:ascii="宋体" w:eastAsia="宋体" w:hAnsi="宋体" w:cs="宋体"/>
          <w:color w:val="000000"/>
        </w:rPr>
        <w:t>（不包括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70" o:title="eqIdd07ae0b4264da6a8812454ffd2f20d94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）以内的正整数中随机抽一个数，抽到的是合数的可能性大小是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某车间生产了一批零件，经检验合格的有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95" o:title="eqId31adf1b0a46778dbd1958d4058b3f275"/>
          </v:shape>
          <o:OLEObject Type="Embed" ProgID="Equation.DSMT4" ShapeID="_x0000_i1073" DrawAspect="Content" ObjectID="_49" r:id="rId96"/>
        </w:object>
      </w:r>
      <w:r>
        <w:rPr>
          <w:rFonts w:ascii="宋体" w:eastAsia="宋体" w:hAnsi="宋体" w:cs="宋体"/>
          <w:color w:val="000000"/>
        </w:rPr>
        <w:t>个，不合格的有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.9pt;height:12.35pt" o:oleicon="f" o:ole="">
            <v:imagedata r:id="rId97" o:title="eqId58b184c94e38f1e5dbe750b2168c2a37"/>
          </v:shape>
          <o:OLEObject Type="Embed" ProgID="Equation.DSMT4" ShapeID="_x0000_i1074" DrawAspect="Content" ObjectID="_50" r:id="rId98"/>
        </w:object>
      </w:r>
      <w:r>
        <w:rPr>
          <w:rFonts w:ascii="宋体" w:eastAsia="宋体" w:hAnsi="宋体" w:cs="宋体"/>
          <w:color w:val="000000"/>
        </w:rPr>
        <w:t>个，那么这批零件的合格率是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如果一条弧的长度是它所在圆的周长的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99" o:title="eqIdeac97e6740365c85ad857aff85cefbe5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</w:rPr>
        <w:t>，那么这条弧所对的圆心角是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如图，把一个圆分成若干等份</w: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如图①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，然后把它剪开，按照图②的形状拼起来，拼成图形的周长是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4.75pt;height:14.4pt" o:oleicon="f" o:ole="">
            <v:imagedata r:id="rId101" o:title="eqId86d349170fb64f366cb99dc7381f6915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厘米，那么原来圆的半径是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52725" cy="1162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如图，阴影部分面积是正方形面积的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6pt;height:14pt" o:oleicon="f" o:ole="">
            <v:imagedata r:id="rId104" o:title="eqIde0ab5c1b86983380e75e0d12ddc92705"/>
          </v:shape>
          <o:OLEObject Type="Embed" ProgID="Equation.DSMT4" ShapeID="_x0000_i1077" DrawAspect="Content" ObjectID="_53" r:id="rId105"/>
        </w:object>
      </w:r>
      <w:r>
        <w:rPr>
          <w:rFonts w:ascii="宋体" w:eastAsia="宋体" w:hAnsi="宋体" w:cs="宋体"/>
          <w:color w:val="000000"/>
        </w:rPr>
        <w:t>，是圆面积的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06" o:title="eqIdbf31876698721a199c7c53c6b320aa86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，那么圆面积比正方形面积少了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638175" cy="6572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0pt;height:31pt" o:oleicon="f" o:ole="">
            <v:imagedata r:id="rId109" o:title="eqId8011ac207d54314595b97098610acb32"/>
          </v:shape>
          <o:OLEObject Type="Embed" ProgID="Equation.DSMT4" ShapeID="_x0000_i1079" DrawAspect="Content" ObjectID="_55" r:id="rId11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9.9pt;height:29.4pt" o:oleicon="f" o:ole="">
            <v:imagedata r:id="rId111" o:title="eqId231c498295ac04416512778a51e00005"/>
          </v:shape>
          <o:OLEObject Type="Embed" ProgID="Equation.DSMT4" ShapeID="_x0000_i1080" DrawAspect="Content" ObjectID="_56" r:id="rId1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6.85pt;height:34.1pt" o:oleicon="f" o:ole="">
            <v:imagedata r:id="rId113" o:title="eqIde68dc589c3dd9ba58299be8368fc3df5"/>
          </v:shape>
          <o:OLEObject Type="Embed" ProgID="Equation.DSMT4" ShapeID="_x0000_i1081" DrawAspect="Content" ObjectID="_57" r:id="rId1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求比例中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15" o:title="eqId81dea63b8ce3e51adf66cf7b9982a248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69.1pt;height:28.8pt" o:oleicon="f" o:ole="">
            <v:imagedata r:id="rId117" o:title="eqIdd8ac065cbb450a620bdcc2ed7dfa22ee"/>
          </v:shape>
          <o:OLEObject Type="Embed" ProgID="Equation.DSMT4" ShapeID="_x0000_i1083" DrawAspect="Content" ObjectID="_59" r:id="rId1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9.75pt;height:14.25pt" o:oleicon="f" o:ole="">
            <v:imagedata r:id="rId119" o:title="eqId714fc8de921d79395261411dac60c6f4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2.4pt;height:29.4pt" o:oleicon="f" o:ole="">
            <v:imagedata r:id="rId121" o:title="eqIdb53d2b68111358ce82b999a89f1c519e"/>
          </v:shape>
          <o:OLEObject Type="Embed" ProgID="Equation.DSMT4" ShapeID="_x0000_i1085" DrawAspect="Content" ObjectID="_61" r:id="rId122"/>
        </w:object>
      </w:r>
      <w:r>
        <w:rPr>
          <w:rFonts w:ascii="宋体" w:eastAsia="宋体" w:hAnsi="宋体" w:cs="宋体"/>
          <w:color w:val="000000"/>
        </w:rPr>
        <w:t>，求最简整数比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4.7pt;height:14pt" o:oleicon="f" o:ole="">
            <v:imagedata r:id="rId123" o:title="eqId1cd36cbaece7cf0bd8c0a86a1f4ceaac"/>
          </v:shape>
          <o:OLEObject Type="Embed" ProgID="Equation.DSMT4" ShapeID="_x0000_i1086" DrawAspect="Content" ObjectID="_62" r:id="rId1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已知一个圆形花坛的周长是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1.2pt;height:13.8pt" o:oleicon="f" o:ole="">
            <v:imagedata r:id="rId125" o:title="eqId0a1d2bc4860e7cc5beda112b7ccd98c8"/>
          </v:shape>
          <o:OLEObject Type="Embed" ProgID="Equation.DSMT4" ShapeID="_x0000_i1087" DrawAspect="Content" ObjectID="_63" r:id="rId126"/>
        </w:object>
      </w:r>
      <w:r>
        <w:rPr>
          <w:rFonts w:ascii="宋体" w:eastAsia="宋体" w:hAnsi="宋体" w:cs="宋体"/>
          <w:color w:val="000000"/>
        </w:rPr>
        <w:t>米，沿着它的外侧铺一条宽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22" o:title="eqIdbdaa19de263700a15fcf213d64a8cd57"/>
          </v:shape>
          <o:OLEObject Type="Embed" ProgID="Equation.DSMT4" ShapeID="_x0000_i1088" DrawAspect="Content" ObjectID="_64" r:id="rId127"/>
        </w:object>
      </w:r>
      <w:r>
        <w:rPr>
          <w:rFonts w:ascii="宋体" w:eastAsia="宋体" w:hAnsi="宋体" w:cs="宋体"/>
          <w:color w:val="000000"/>
        </w:rPr>
        <w:t>米的小路，求这条小路的面积．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一条公路全长</w:t>
      </w:r>
      <w:r>
        <w:rPr>
          <w:rFonts w:ascii="Times New Roman" w:eastAsia="Times New Roman" w:hAnsi="Times New Roman" w:cs="Times New Roman"/>
          <w:color w:val="000000"/>
        </w:rPr>
        <w:t>1600</w:t>
      </w:r>
      <w:r>
        <w:rPr>
          <w:rFonts w:ascii="宋体" w:eastAsia="宋体" w:hAnsi="宋体" w:cs="宋体"/>
          <w:color w:val="000000"/>
        </w:rPr>
        <w:t>米，甲、乙两个修路队分别从两端开始修，甲队修了全长的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128" o:title="eqId1ba41326ace4fd1efc70177ed3dbf323"/>
          </v:shape>
          <o:OLEObject Type="Embed" ProgID="Equation.DSMT4" ShapeID="_x0000_i1089" DrawAspect="Content" ObjectID="_65" r:id="rId129"/>
        </w:object>
      </w:r>
      <w:r>
        <w:rPr>
          <w:rFonts w:ascii="宋体" w:eastAsia="宋体" w:hAnsi="宋体" w:cs="宋体"/>
          <w:color w:val="000000"/>
        </w:rPr>
        <w:t>，乙队修了甲队的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130" o:title="eqIdd6a6b832d2922f5c5fea6a1143250f70"/>
          </v:shape>
          <o:OLEObject Type="Embed" ProgID="Equation.DSMT4" ShapeID="_x0000_i1090" DrawAspect="Content" ObjectID="_66" r:id="rId1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乙队修了多少米？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剩下了全长的几分之几还没有修？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一台组装电脑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914975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497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售价是</w:t>
      </w:r>
      <w:r>
        <w:rPr>
          <w:rFonts w:ascii="Times New Roman" w:eastAsia="Times New Roman" w:hAnsi="Times New Roman" w:cs="Times New Roman"/>
          <w:color w:val="000000"/>
        </w:rPr>
        <w:t>5000</w:t>
      </w:r>
      <w:r>
        <w:rPr>
          <w:rFonts w:ascii="宋体" w:eastAsia="宋体" w:hAnsi="宋体" w:cs="宋体"/>
          <w:color w:val="000000"/>
        </w:rPr>
        <w:t>元，因市场竞争激烈，商家以售价的八折出售，仍可盈利</w:t>
      </w:r>
      <w:r>
        <w:rPr>
          <w:rFonts w:ascii="Times New Roman" w:eastAsia="Times New Roman" w:hAnsi="Times New Roman" w:cs="Times New Roman"/>
          <w:color w:val="000000"/>
        </w:rPr>
        <w:t>25%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打折后便宜了多少元？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这台电脑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914975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4975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成本是多少元？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去年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25" o:title="eqId5ca7d1107389675d32b56ec097464c14"/>
          </v:shape>
          <o:OLEObject Type="Embed" ProgID="Equation.DSMT4" ShapeID="_x0000_i1091" DrawAspect="Content" ObjectID="_67" r:id="rId132"/>
        </w:object>
      </w:r>
      <w:r>
        <w:rPr>
          <w:rFonts w:ascii="宋体" w:eastAsia="宋体" w:hAnsi="宋体" w:cs="宋体"/>
          <w:color w:val="000000"/>
        </w:rPr>
        <w:t>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4pt;height:13.05pt" o:oleicon="f" o:ole="">
            <v:imagedata r:id="rId133" o:title="eqId8da45c443af7994a26ffa9d8894e7262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日，某校组织了部分学生参加植树节活动，他们的植树情况的部分统计结果如图所示．请根据统计图形中所提供的有关信息，完成下列问题：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762375" cy="1609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参加植树的学生人数有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如果植树棵树是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93" DrawAspect="Content" ObjectID="_69" r:id="rId136"/>
        </w:object>
      </w:r>
      <w:r>
        <w:rPr>
          <w:rFonts w:ascii="宋体" w:eastAsia="宋体" w:hAnsi="宋体" w:cs="宋体"/>
          <w:color w:val="000000"/>
        </w:rPr>
        <w:t>棵的人数与植树棵树是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10" o:title="eqId6f8c4c029e552954bd493b49aeab82d5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棵的人数之比是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38" o:title="eqId84783b6ba0f36789519816101a437f46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，那么植数棵树是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7" o:title="eqIdb8860d9787671b53b1ab68b3d526f5ca"/>
          </v:shape>
          <o:OLEObject Type="Embed" ProgID="Equation.DSMT4" ShapeID="_x0000_i1096" DrawAspect="Content" ObjectID="_72" r:id="rId140"/>
        </w:object>
      </w:r>
      <w:r>
        <w:rPr>
          <w:rFonts w:ascii="宋体" w:eastAsia="宋体" w:hAnsi="宋体" w:cs="宋体"/>
          <w:color w:val="000000"/>
        </w:rPr>
        <w:t>棵的有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）的条件下，这些学生一共种植了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棵树．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小明同学把一面小旗帜</w:t>
      </w:r>
      <w:r>
        <w:rPr>
          <w:color w:val="000000"/>
        </w:rPr>
        <w:drawing>
          <wp:inline>
            <wp:extent cx="1181100" cy="590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放置在一个平面上，其中三角形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2" o:title="eqId7bef5239ddbb0972700ce01daf9ee7cf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是一个直角三角形，角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42" o:title="eqId7bef5239ddbb0972700ce01daf9ee7cf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等于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9.5pt;height:14.5pt" o:oleicon="f" o:ole="">
            <v:imagedata r:id="rId145" o:title="eqIdbe6a6301878fed2a01413020b27310a5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，边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pt;height:14.25pt" o:oleicon="f" o:ole="">
            <v:imagedata r:id="rId147" o:title="eqIdfc34db5860990e51ba31edc8cdd077c2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厘米，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49" o:title="eqIdc3b8a4b0e72a4de1da975168b243a325"/>
          </v:shape>
          <o:OLEObject Type="Embed" ProgID="Equation.DSMT4" ShapeID="_x0000_i1101" DrawAspect="Content" ObjectID="_77" r:id="rId150"/>
        </w:object>
      </w:r>
      <w:r>
        <w:rPr>
          <w:rFonts w:ascii="宋体" w:eastAsia="宋体" w:hAnsi="宋体" w:cs="宋体"/>
          <w:color w:val="000000"/>
        </w:rPr>
        <w:t>厘米，旗帜把手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4pt;height:14pt" o:oleicon="f" o:ole="">
            <v:imagedata r:id="rId151" o:title="eqId266bc68d82a8855ec1b54a7b1d98c44d"/>
          </v:shape>
          <o:OLEObject Type="Embed" ProgID="Equation.DSMT4" ShapeID="_x0000_i1102" DrawAspect="Content" ObjectID="_78" r:id="rId152"/>
        </w:object>
      </w:r>
      <w:r>
        <w:rPr>
          <w:rFonts w:ascii="宋体" w:eastAsia="宋体" w:hAnsi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如图，把它绕着点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3" o:title="eqId7f9e8449aad35c5d840a3395ea86df6d"/>
          </v:shape>
          <o:OLEObject Type="Embed" ProgID="Equation.DSMT4" ShapeID="_x0000_i1103" DrawAspect="Content" ObjectID="_79" r:id="rId154"/>
        </w:object>
      </w:r>
      <w:r>
        <w:rPr>
          <w:rFonts w:ascii="宋体" w:eastAsia="宋体" w:hAnsi="宋体" w:cs="宋体"/>
          <w:color w:val="000000"/>
        </w:rPr>
        <w:t>沿着直线翻动，落到了右侧小旗帜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914975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497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位置处．求点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55" o:title="eqId5963abe8f421bd99a2aaa94831a951e9"/>
          </v:shape>
          <o:OLEObject Type="Embed" ProgID="Equation.DSMT4" ShapeID="_x0000_i1104" DrawAspect="Content" ObjectID="_80" r:id="rId156"/>
        </w:object>
      </w:r>
      <w:r>
        <w:rPr>
          <w:rFonts w:ascii="宋体" w:eastAsia="宋体" w:hAnsi="宋体" w:cs="宋体"/>
          <w:color w:val="000000"/>
        </w:rPr>
        <w:t>经过的路程；（结果保留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105" DrawAspect="Content" ObjectID="_81" r:id="rId157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0953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9" o:title="eqId60ef95894ceebaf236170e8832dcf7e3"/>
          </v:shape>
          <o:OLEObject Type="Embed" ProgID="Equation.DSMT4" ShapeID="_x0000_i1106" DrawAspect="Content" ObjectID="_82" r:id="rId160"/>
        </w:object>
      </w:r>
      <w:r>
        <w:rPr>
          <w:rFonts w:ascii="宋体" w:eastAsia="宋体" w:hAnsi="宋体" w:cs="宋体"/>
          <w:color w:val="000000"/>
        </w:rPr>
        <w:t>扫过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3914975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1497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阴影面积；（结果保留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.8pt;height:10.9pt" o:oleicon="f" o:ole="">
            <v:imagedata r:id="rId6" o:title="eqId70f5389990c3a0c5373f3bd9fb2454c9"/>
          </v:shape>
          <o:OLEObject Type="Embed" ProgID="Equation.DSMT4" ShapeID="_x0000_i1107" DrawAspect="Content" ObjectID="_83" r:id="rId16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0858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如图，当小旗帜翻动后的位置如图所示时，如果点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63" o:title="eqIdc5db41a1f31d6baee7c69990811edb9f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0a6936d370d6a238a608ca56f87198de"/>
          </v:shape>
          <o:OLEObject Type="Embed" ProgID="Equation.DSMT4" ShapeID="_x0000_i1109" DrawAspect="Content" ObjectID="_85" r:id="rId165"/>
        </w:object>
      </w:r>
      <w:r>
        <w:rPr>
          <w:rFonts w:ascii="宋体" w:eastAsia="宋体" w:hAnsi="宋体" w:cs="宋体"/>
          <w:color w:val="000000"/>
        </w:rPr>
        <w:t>厘米，那么点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66" o:title="eqId8455657dde27aabe6adb7b188e031c11"/>
          </v:shape>
          <o:OLEObject Type="Embed" ProgID="Equation.DSMT4" ShapeID="_x0000_i1110" DrawAspect="Content" ObjectID="_86" r:id="rId167"/>
        </w:object>
      </w:r>
      <w:r>
        <w:rPr>
          <w:rFonts w:ascii="宋体" w:eastAsia="宋体" w:hAnsi="宋体" w:cs="宋体"/>
          <w:color w:val="000000"/>
        </w:rPr>
        <w:t>经过的路程是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厘米．（结果用含有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0a6936d370d6a238a608ca56f87198de"/>
          </v:shape>
          <o:OLEObject Type="Embed" ProgID="Equation.DSMT4" ShapeID="_x0000_i1111" DrawAspect="Content" ObjectID="_87" r:id="rId168"/>
        </w:object>
      </w:r>
      <w:r>
        <w:rPr>
          <w:rFonts w:ascii="宋体" w:eastAsia="宋体" w:hAnsi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1715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70"/>
      <w:footerReference w:type="even" r:id="rId172"/>
      <w:headerReference w:type="first" r:id="rId174"/>
      <w:footerReference w:type="first" r:id="rId175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1.bin"/><Relationship Id="rId101" Type="http://schemas.openxmlformats.org/officeDocument/2006/relationships/image" Target="media/image46.wmf"/><Relationship Id="rId102" Type="http://schemas.openxmlformats.org/officeDocument/2006/relationships/oleObject" Target="embeddings/oleObject52.bin"/><Relationship Id="rId103" Type="http://schemas.openxmlformats.org/officeDocument/2006/relationships/image" Target="media/image47.png"/><Relationship Id="rId104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6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8" Type="http://schemas.openxmlformats.org/officeDocument/2006/relationships/image" Target="media/image50.png"/><Relationship Id="rId109" Type="http://schemas.openxmlformats.org/officeDocument/2006/relationships/image" Target="media/image51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5.bin"/><Relationship Id="rId111" Type="http://schemas.openxmlformats.org/officeDocument/2006/relationships/image" Target="media/image52.wmf"/><Relationship Id="rId112" Type="http://schemas.openxmlformats.org/officeDocument/2006/relationships/oleObject" Target="embeddings/oleObject56.bin"/><Relationship Id="rId113" Type="http://schemas.openxmlformats.org/officeDocument/2006/relationships/image" Target="media/image53.wmf"/><Relationship Id="rId114" Type="http://schemas.openxmlformats.org/officeDocument/2006/relationships/oleObject" Target="embeddings/oleObject57.bin"/><Relationship Id="rId115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9" Type="http://schemas.openxmlformats.org/officeDocument/2006/relationships/image" Target="media/image56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7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9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2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5" Type="http://schemas.openxmlformats.org/officeDocument/2006/relationships/image" Target="media/image63.png"/><Relationship Id="rId136" Type="http://schemas.openxmlformats.org/officeDocument/2006/relationships/oleObject" Target="embeddings/oleObject69.bin"/><Relationship Id="rId137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9" Type="http://schemas.openxmlformats.org/officeDocument/2006/relationships/oleObject" Target="embeddings/oleObject71.bin"/><Relationship Id="rId14" Type="http://schemas.openxmlformats.org/officeDocument/2006/relationships/image" Target="media/image6.wmf"/><Relationship Id="rId140" Type="http://schemas.openxmlformats.org/officeDocument/2006/relationships/oleObject" Target="embeddings/oleObject72.bin"/><Relationship Id="rId141" Type="http://schemas.openxmlformats.org/officeDocument/2006/relationships/image" Target="media/image65.jpeg"/><Relationship Id="rId142" Type="http://schemas.openxmlformats.org/officeDocument/2006/relationships/image" Target="media/image66.wmf"/><Relationship Id="rId143" Type="http://schemas.openxmlformats.org/officeDocument/2006/relationships/oleObject" Target="embeddings/oleObject73.bin"/><Relationship Id="rId144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9" Type="http://schemas.openxmlformats.org/officeDocument/2006/relationships/image" Target="media/image69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4" Type="http://schemas.openxmlformats.org/officeDocument/2006/relationships/oleObject" Target="embeddings/oleObject79.bin"/><Relationship Id="rId155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7" Type="http://schemas.openxmlformats.org/officeDocument/2006/relationships/oleObject" Target="embeddings/oleObject81.bin"/><Relationship Id="rId158" Type="http://schemas.openxmlformats.org/officeDocument/2006/relationships/image" Target="media/image73.jpeg"/><Relationship Id="rId159" Type="http://schemas.openxmlformats.org/officeDocument/2006/relationships/image" Target="media/image74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2.bin"/><Relationship Id="rId161" Type="http://schemas.openxmlformats.org/officeDocument/2006/relationships/oleObject" Target="embeddings/oleObject83.bin"/><Relationship Id="rId162" Type="http://schemas.openxmlformats.org/officeDocument/2006/relationships/image" Target="media/image75.jpeg"/><Relationship Id="rId163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5" Type="http://schemas.openxmlformats.org/officeDocument/2006/relationships/oleObject" Target="embeddings/oleObject85.bin"/><Relationship Id="rId166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8" Type="http://schemas.openxmlformats.org/officeDocument/2006/relationships/oleObject" Target="embeddings/oleObject87.bin"/><Relationship Id="rId169" Type="http://schemas.openxmlformats.org/officeDocument/2006/relationships/image" Target="media/image78.jpeg"/><Relationship Id="rId17" Type="http://schemas.openxmlformats.org/officeDocument/2006/relationships/oleObject" Target="embeddings/oleObject6.bin"/><Relationship Id="rId170" Type="http://schemas.openxmlformats.org/officeDocument/2006/relationships/header" Target="header1.xml"/><Relationship Id="rId172" Type="http://schemas.openxmlformats.org/officeDocument/2006/relationships/footer" Target="footer1.xml"/><Relationship Id="rId174" Type="http://schemas.openxmlformats.org/officeDocument/2006/relationships/header" Target="header3.xml"/><Relationship Id="rId175" Type="http://schemas.openxmlformats.org/officeDocument/2006/relationships/footer" Target="footer3.xml"/><Relationship Id="rId176" Type="http://schemas.openxmlformats.org/officeDocument/2006/relationships/theme" Target="theme/theme1.xml"/><Relationship Id="rId177" Type="http://schemas.openxmlformats.org/officeDocument/2006/relationships/numbering" Target="numbering.xml"/><Relationship Id="rId178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6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8" Type="http://schemas.openxmlformats.org/officeDocument/2006/relationships/oleObject" Target="embeddings/oleObject12.bin"/><Relationship Id="rId29" Type="http://schemas.openxmlformats.org/officeDocument/2006/relationships/image" Target="media/image13.wmf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9" Type="http://schemas.openxmlformats.org/officeDocument/2006/relationships/oleObject" Target="embeddings/oleObject17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9" Type="http://schemas.openxmlformats.org/officeDocument/2006/relationships/oleObject" Target="embeddings/oleObject22.bin"/><Relationship Id="rId5" Type="http://schemas.openxmlformats.org/officeDocument/2006/relationships/image" Target="media/image1.png"/><Relationship Id="rId50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9" Type="http://schemas.openxmlformats.org/officeDocument/2006/relationships/oleObject" Target="embeddings/oleObject27.bin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9" Type="http://schemas.openxmlformats.org/officeDocument/2006/relationships/oleObject" Target="embeddings/oleObject38.bin"/><Relationship Id="rId8" Type="http://schemas.openxmlformats.org/officeDocument/2006/relationships/image" Target="media/image3.wmf"/><Relationship Id="rId80" Type="http://schemas.openxmlformats.org/officeDocument/2006/relationships/oleObject" Target="embeddings/oleObject39.bin"/><Relationship Id="rId81" Type="http://schemas.openxmlformats.org/officeDocument/2006/relationships/oleObject" Target="embeddings/oleObject40.bin"/><Relationship Id="rId82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4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6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8" Type="http://schemas.openxmlformats.org/officeDocument/2006/relationships/oleObject" Target="embeddings/oleObject44.bin"/><Relationship Id="rId89" Type="http://schemas.openxmlformats.org/officeDocument/2006/relationships/image" Target="media/image41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2" Type="http://schemas.openxmlformats.org/officeDocument/2006/relationships/oleObject" Target="embeddings/oleObject46.bin"/><Relationship Id="rId93" Type="http://schemas.openxmlformats.org/officeDocument/2006/relationships/oleObject" Target="embeddings/oleObject47.bin"/><Relationship Id="rId94" Type="http://schemas.openxmlformats.org/officeDocument/2006/relationships/oleObject" Target="embeddings/oleObject48.bin"/><Relationship Id="rId95" Type="http://schemas.openxmlformats.org/officeDocument/2006/relationships/image" Target="media/image43.wmf"/><Relationship Id="rId96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8" Type="http://schemas.openxmlformats.org/officeDocument/2006/relationships/oleObject" Target="embeddings/oleObject50.bin"/><Relationship Id="rId99" Type="http://schemas.openxmlformats.org/officeDocument/2006/relationships/image" Target="media/image45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3410459335483392</dc:description>
  <cp:lastModifiedBy>学科网试题生产平台</cp:lastModifiedBy>
  <cp:revision>8</cp:revision>
  <dcterms:created xsi:type="dcterms:W3CDTF">2024-01-17T10:40:19Z</dcterms:created>
  <dcterms:modified xsi:type="dcterms:W3CDTF">2024-01-17T10:40:19Z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