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A640F">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12585700</wp:posOffset>
            </wp:positionV>
            <wp:extent cx="381000" cy="419100"/>
            <wp:effectExtent l="0" t="0" r="0" b="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6"/>
                    <a:stretch>
                      <a:fillRect/>
                    </a:stretch>
                  </pic:blipFill>
                  <pic:spPr>
                    <a:xfrm>
                      <a:off x="0" y="0"/>
                      <a:ext cx="381000" cy="419100"/>
                    </a:xfrm>
                    <a:prstGeom prst="rect">
                      <a:avLst/>
                    </a:prstGeom>
                  </pic:spPr>
                </pic:pic>
              </a:graphicData>
            </a:graphic>
          </wp:anchor>
        </w:drawing>
      </w:r>
      <w:r>
        <w:rPr>
          <w:rFonts w:ascii="宋体" w:hAnsi="宋体" w:eastAsia="宋体" w:cs="宋体"/>
          <w:b/>
          <w:color w:val="auto"/>
          <w:sz w:val="32"/>
        </w:rPr>
        <w:t>虹口区</w:t>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学年度第一学期期中学业能力诊断</w:t>
      </w:r>
    </w:p>
    <w:p w14:paraId="5DB4B16B">
      <w:pPr>
        <w:spacing w:line="285" w:lineRule="auto"/>
        <w:jc w:val="center"/>
      </w:pPr>
      <w:r>
        <w:rPr>
          <w:rFonts w:ascii="宋体" w:hAnsi="宋体" w:eastAsia="宋体" w:cs="宋体"/>
          <w:b/>
          <w:color w:val="auto"/>
          <w:sz w:val="32"/>
        </w:rPr>
        <w:t>中预数学练习卷</w:t>
      </w:r>
    </w:p>
    <w:p w14:paraId="6E2A0863">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2023.11</w:t>
      </w:r>
    </w:p>
    <w:p w14:paraId="4AA895A0">
      <w:pPr>
        <w:spacing w:line="285" w:lineRule="auto"/>
        <w:jc w:val="left"/>
      </w:pPr>
      <w:r>
        <w:rPr>
          <w:rFonts w:ascii="宋体" w:hAnsi="宋体" w:eastAsia="宋体" w:cs="宋体"/>
          <w:b/>
          <w:color w:val="auto"/>
          <w:sz w:val="24"/>
        </w:rPr>
        <w:t>注意：</w:t>
      </w:r>
    </w:p>
    <w:p w14:paraId="203308C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．本练习卷含四个大题，共</w:t>
      </w:r>
      <w:r>
        <w:rPr>
          <w:rFonts w:ascii="Times New Roman" w:hAnsi="Times New Roman" w:eastAsia="Times New Roman" w:cs="Times New Roman"/>
          <w:b/>
          <w:color w:val="auto"/>
          <w:sz w:val="24"/>
        </w:rPr>
        <w:t>29</w:t>
      </w:r>
      <w:r>
        <w:rPr>
          <w:rFonts w:ascii="宋体" w:hAnsi="宋体" w:eastAsia="宋体" w:cs="宋体"/>
          <w:b/>
          <w:color w:val="auto"/>
          <w:sz w:val="24"/>
        </w:rPr>
        <w:t>题．答题时，请务必按答题要求在答题纸规定的位置上作答．在草稿纸、本练习卷上答题一律无效．</w:t>
      </w:r>
    </w:p>
    <w:p w14:paraId="76DA1AE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2EDA3A8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下列各题的四个选项中，有且只有一个选项是正确的，选择正确项的代号并填涂在答纸的相应位置上．</w:t>
      </w:r>
      <w:r>
        <w:rPr>
          <w:rFonts w:ascii="Times New Roman" w:hAnsi="Times New Roman" w:eastAsia="Times New Roman" w:cs="Times New Roman"/>
          <w:b/>
          <w:color w:val="auto"/>
          <w:sz w:val="24"/>
        </w:rPr>
        <w:t>]</w:t>
      </w:r>
    </w:p>
    <w:p w14:paraId="38597A37">
      <w:pPr>
        <w:spacing w:line="360" w:lineRule="auto"/>
        <w:jc w:val="left"/>
      </w:pPr>
      <w:r>
        <w:rPr>
          <w:color w:val="auto"/>
        </w:rPr>
        <w:t xml:space="preserve">1. </w:t>
      </w:r>
      <w:r>
        <w:rPr>
          <w:rFonts w:ascii="宋体" w:hAnsi="宋体" w:eastAsia="宋体" w:cs="宋体"/>
          <w:color w:val="auto"/>
        </w:rPr>
        <w:t>如果</w:t>
      </w:r>
      <w:r>
        <w:rPr>
          <w:rFonts w:ascii="Times New Roman" w:hAnsi="Times New Roman" w:eastAsia="Times New Roman" w:cs="Times New Roman"/>
          <w:color w:val="auto"/>
        </w:rPr>
        <w:t>30</w:t>
      </w:r>
      <w:r>
        <w:rPr>
          <w:rFonts w:ascii="宋体" w:hAnsi="宋体" w:eastAsia="宋体" w:cs="宋体"/>
          <w:color w:val="auto"/>
        </w:rPr>
        <w:t>能被</w:t>
      </w:r>
      <w:r>
        <w:rPr>
          <w:rFonts w:ascii="Times New Roman" w:hAnsi="Times New Roman" w:eastAsia="Times New Roman" w:cs="Times New Roman"/>
          <w:i/>
          <w:color w:val="auto"/>
        </w:rPr>
        <w:t>M</w:t>
      </w:r>
      <w:r>
        <w:rPr>
          <w:rFonts w:ascii="宋体" w:hAnsi="宋体" w:eastAsia="宋体" w:cs="宋体"/>
          <w:color w:val="auto"/>
        </w:rPr>
        <w:t>整除，那么</w:t>
      </w:r>
      <w:r>
        <w:rPr>
          <w:rFonts w:ascii="Times New Roman" w:hAnsi="Times New Roman" w:eastAsia="Times New Roman" w:cs="Times New Roman"/>
          <w:i/>
          <w:color w:val="auto"/>
        </w:rPr>
        <w:t>M</w:t>
      </w:r>
      <w:r>
        <w:rPr>
          <w:rFonts w:ascii="宋体" w:hAnsi="宋体" w:eastAsia="宋体" w:cs="宋体"/>
          <w:color w:val="auto"/>
        </w:rPr>
        <w:t>一定是（</w:t>
      </w:r>
      <w:r>
        <w:rPr>
          <w:rFonts w:ascii="Times New Roman" w:hAnsi="Times New Roman" w:eastAsia="Times New Roman" w:cs="Times New Roman"/>
          <w:color w:val="auto"/>
        </w:rPr>
        <w:t xml:space="preserve">   </w:t>
      </w:r>
      <w:r>
        <w:rPr>
          <w:rFonts w:ascii="宋体" w:hAnsi="宋体" w:eastAsia="宋体" w:cs="宋体"/>
          <w:color w:val="auto"/>
        </w:rPr>
        <w:t>）</w:t>
      </w:r>
    </w:p>
    <w:p w14:paraId="315F8EE5">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15</w:t>
      </w:r>
      <w:r>
        <w:tab/>
      </w:r>
      <w:r>
        <w:t xml:space="preserve">B. </w:t>
      </w:r>
      <w:r>
        <w:rPr>
          <w:rFonts w:ascii="Times New Roman" w:hAnsi="Times New Roman" w:eastAsia="Times New Roman" w:cs="Times New Roman"/>
          <w:color w:val="auto"/>
        </w:rPr>
        <w:t>30</w:t>
      </w:r>
      <w:r>
        <w:tab/>
      </w:r>
      <w:r>
        <w:t xml:space="preserve">C. </w:t>
      </w:r>
      <w:r>
        <w:rPr>
          <w:rFonts w:ascii="Times New Roman" w:hAnsi="Times New Roman" w:eastAsia="Times New Roman" w:cs="Times New Roman"/>
          <w:color w:val="auto"/>
        </w:rPr>
        <w:t>30</w:t>
      </w:r>
      <w:r>
        <w:rPr>
          <w:rFonts w:ascii="宋体" w:hAnsi="宋体" w:eastAsia="宋体" w:cs="宋体"/>
          <w:color w:val="auto"/>
        </w:rPr>
        <w:t>的倍数</w:t>
      </w:r>
      <w:r>
        <w:tab/>
      </w:r>
      <w:r>
        <w:t xml:space="preserve">D. </w:t>
      </w:r>
      <w:r>
        <w:rPr>
          <w:rFonts w:ascii="Times New Roman" w:hAnsi="Times New Roman" w:eastAsia="Times New Roman" w:cs="Times New Roman"/>
          <w:color w:val="auto"/>
        </w:rPr>
        <w:t>30</w:t>
      </w:r>
      <w:r>
        <w:rPr>
          <w:rFonts w:ascii="宋体" w:hAnsi="宋体" w:eastAsia="宋体" w:cs="宋体"/>
          <w:color w:val="auto"/>
        </w:rPr>
        <w:t>的因数</w:t>
      </w:r>
    </w:p>
    <w:p w14:paraId="2B8EF54D">
      <w:pPr>
        <w:spacing w:line="360" w:lineRule="auto"/>
        <w:jc w:val="left"/>
        <w:textAlignment w:val="center"/>
        <w:rPr>
          <w:color w:val="000000"/>
        </w:rPr>
      </w:pPr>
      <w:r>
        <w:rPr>
          <w:color w:val="000000"/>
        </w:rPr>
        <w:t xml:space="preserve">2.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08CB4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8" o:title="eqId4839b175a06603bf5d05f7c9b928bcfa"/>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0" o:title="eqIdf90df9165e714b966073d02f749c03b8"/>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 o:title="eqId13c7eeb4cc40bae17347b12c1cc99d25"/>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14" o:title="eqIdfe21ce7d92f78ef89c653d0cb6b511e3"/>
            <o:lock v:ext="edit" aspectratio="t"/>
            <w10:wrap type="none"/>
            <w10:anchorlock/>
          </v:shape>
          <o:OLEObject Type="Embed" ProgID="Equation.DSMT4" ShapeID="_x0000_i1028" DrawAspect="Content" ObjectID="_1468075728" r:id="rId13">
            <o:LockedField>false</o:LockedField>
          </o:OLEObject>
        </w:object>
      </w:r>
    </w:p>
    <w:p w14:paraId="412385B9">
      <w:pPr>
        <w:spacing w:line="360" w:lineRule="auto"/>
        <w:jc w:val="left"/>
        <w:textAlignment w:val="center"/>
        <w:rPr>
          <w:color w:val="000000"/>
        </w:rPr>
      </w:pPr>
      <w:r>
        <w:rPr>
          <w:color w:val="000000"/>
        </w:rPr>
        <w:t xml:space="preserve">3. </w:t>
      </w:r>
      <w:r>
        <w:rPr>
          <w:rFonts w:ascii="宋体" w:hAnsi="宋体" w:eastAsia="宋体" w:cs="宋体"/>
          <w:color w:val="000000"/>
        </w:rPr>
        <w:t>下列分数中，</w:t>
      </w:r>
      <w:r>
        <w:rPr>
          <w:rFonts w:ascii="宋体" w:hAnsi="宋体" w:eastAsia="宋体" w:cs="宋体"/>
          <w:color w:val="000000"/>
          <w:em w:val="dot"/>
        </w:rPr>
        <w:t>不能</w:t>
      </w:r>
      <w:r>
        <w:rPr>
          <w:rFonts w:ascii="宋体" w:hAnsi="宋体" w:eastAsia="宋体" w:cs="宋体"/>
          <w:color w:val="000000"/>
        </w:rPr>
        <w:t>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1288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8407221" name="图片 64840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07221" name="图片 64840722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object>
          <v:shape id="_x0000_i1029"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17" o:title="eqIdc6f80fd16e61decd404c0c84b600e7cf"/>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19" o:title="eqId137cf59078a63a7eed84fbcc223794c1"/>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1" o:title="eqId69ee3c61d2298e75fc4f1643f8ebc2e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594a5b6b38933d649f99242df2129791"/>
            <o:lock v:ext="edit" aspectratio="t"/>
            <w10:wrap type="none"/>
            <w10:anchorlock/>
          </v:shape>
          <o:OLEObject Type="Embed" ProgID="Equation.DSMT4" ShapeID="_x0000_i1032" DrawAspect="Content" ObjectID="_1468075732" r:id="rId22">
            <o:LockedField>false</o:LockedField>
          </o:OLEObject>
        </w:object>
      </w:r>
    </w:p>
    <w:p w14:paraId="61523304">
      <w:pPr>
        <w:spacing w:line="360" w:lineRule="auto"/>
        <w:jc w:val="left"/>
        <w:textAlignment w:val="center"/>
        <w:rPr>
          <w:color w:val="000000"/>
        </w:rPr>
      </w:pPr>
      <w:r>
        <w:rPr>
          <w:color w:val="000000"/>
        </w:rPr>
        <w:t xml:space="preserve">4. </w:t>
      </w:r>
      <w:r>
        <w:rPr>
          <w:rFonts w:ascii="宋体" w:hAnsi="宋体" w:eastAsia="宋体" w:cs="宋体"/>
          <w:color w:val="000000"/>
        </w:rPr>
        <w:t>要使等式</w:t>
      </w:r>
      <w:r>
        <w:object>
          <v:shape id="_x0000_i1033" o:spt="75" alt="学科网(www.zxxk.com)--教育资源门户，提供试卷、教案、课件、论文、素材以及各类教学资源下载，还有大量而丰富的教学相关资讯！" type="#_x0000_t75" style="height:32.9pt;width:56.2pt;" o:ole="t" filled="f" o:preferrelative="t" stroked="f" coordsize="21600,21600">
            <v:path/>
            <v:fill on="f" focussize="0,0"/>
            <v:stroke on="f" joinstyle="miter"/>
            <v:imagedata r:id="rId25" o:title="eqIdd416efbb4cf384d28d85f0a4837dcb2c"/>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成立，填在括号中</w:t>
      </w:r>
      <w:r>
        <w:rPr>
          <w:rFonts w:ascii="宋体" w:hAnsi="宋体" w:eastAsia="宋体" w:cs="宋体"/>
          <w:color w:val="000000"/>
          <w:position w:val="0"/>
        </w:rPr>
        <w:drawing>
          <wp:inline distT="0" distB="0" distL="114300" distR="114300">
            <wp:extent cx="133350" cy="177800"/>
            <wp:effectExtent l="0" t="0" r="0" b="13335"/>
            <wp:docPr id="648407225" name="图片 648407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07225" name="图片 64840722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2114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15</w:t>
      </w:r>
    </w:p>
    <w:p w14:paraId="03DCC79B">
      <w:pPr>
        <w:spacing w:line="360" w:lineRule="auto"/>
        <w:jc w:val="left"/>
        <w:textAlignment w:val="center"/>
        <w:rPr>
          <w:color w:val="000000"/>
        </w:rPr>
      </w:pPr>
      <w:r>
        <w:rPr>
          <w:color w:val="000000"/>
        </w:rPr>
        <w:t xml:space="preserve">5. </w:t>
      </w:r>
      <w:r>
        <w:rPr>
          <w:rFonts w:ascii="宋体" w:hAnsi="宋体" w:eastAsia="宋体" w:cs="宋体"/>
          <w:color w:val="000000"/>
        </w:rPr>
        <w:t>小丽有</w:t>
      </w:r>
      <w:r>
        <w:rPr>
          <w:rFonts w:ascii="Times New Roman" w:hAnsi="Times New Roman" w:eastAsia="Times New Roman" w:cs="Times New Roman"/>
          <w:color w:val="000000"/>
        </w:rPr>
        <w:t>40</w:t>
      </w:r>
      <w:r>
        <w:rPr>
          <w:rFonts w:ascii="宋体" w:hAnsi="宋体" w:eastAsia="宋体" w:cs="宋体"/>
          <w:color w:val="000000"/>
        </w:rPr>
        <w:t>块大小相同的正方形拼板，爸爸让小丽用这</w:t>
      </w:r>
      <w:r>
        <w:rPr>
          <w:rFonts w:ascii="Times New Roman" w:hAnsi="Times New Roman" w:eastAsia="Times New Roman" w:cs="Times New Roman"/>
          <w:color w:val="000000"/>
        </w:rPr>
        <w:t>40</w:t>
      </w:r>
      <w:r>
        <w:rPr>
          <w:rFonts w:ascii="宋体" w:hAnsi="宋体" w:eastAsia="宋体" w:cs="宋体"/>
          <w:color w:val="000000"/>
        </w:rPr>
        <w:t>块拼板拼出一个大的长方形，拼的要求是：不能有空隙，不能有重叠，并且这</w:t>
      </w:r>
      <w:r>
        <w:rPr>
          <w:rFonts w:ascii="Times New Roman" w:hAnsi="Times New Roman" w:eastAsia="Times New Roman" w:cs="Times New Roman"/>
          <w:color w:val="000000"/>
        </w:rPr>
        <w:t>40</w:t>
      </w:r>
      <w:r>
        <w:rPr>
          <w:rFonts w:ascii="宋体" w:hAnsi="宋体" w:eastAsia="宋体" w:cs="宋体"/>
          <w:color w:val="000000"/>
        </w:rPr>
        <w:t>块拼板全用上．小丽按要求最多能拼出形状不同的长方形有（</w:t>
      </w:r>
      <w:r>
        <w:rPr>
          <w:rFonts w:ascii="Times New Roman" w:hAnsi="Times New Roman" w:eastAsia="Times New Roman" w:cs="Times New Roman"/>
          <w:color w:val="000000"/>
        </w:rPr>
        <w:t xml:space="preserve">   </w:t>
      </w:r>
      <w:r>
        <w:rPr>
          <w:rFonts w:ascii="宋体" w:hAnsi="宋体" w:eastAsia="宋体" w:cs="宋体"/>
          <w:color w:val="000000"/>
        </w:rPr>
        <w:t>）</w:t>
      </w:r>
    </w:p>
    <w:p w14:paraId="70A23E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种</w:t>
      </w:r>
    </w:p>
    <w:p w14:paraId="5C050761">
      <w:pPr>
        <w:spacing w:line="360" w:lineRule="auto"/>
        <w:jc w:val="left"/>
        <w:textAlignment w:val="center"/>
        <w:rPr>
          <w:color w:val="000000"/>
        </w:rPr>
      </w:pPr>
      <w:r>
        <w:rPr>
          <w:color w:val="000000"/>
        </w:rPr>
        <w:t xml:space="preserve">6. </w:t>
      </w:r>
      <w:r>
        <w:rPr>
          <w:rFonts w:ascii="宋体" w:hAnsi="宋体" w:eastAsia="宋体" w:cs="宋体"/>
          <w:color w:val="000000"/>
        </w:rPr>
        <w:t>如图，把一个长方形平均分成上、下两部分，上半部分平均分成</w:t>
      </w:r>
      <w:r>
        <w:rPr>
          <w:rFonts w:ascii="Times New Roman" w:hAnsi="Times New Roman" w:eastAsia="Times New Roman" w:cs="Times New Roman"/>
          <w:color w:val="000000"/>
        </w:rPr>
        <w:t>4</w:t>
      </w:r>
      <w:r>
        <w:rPr>
          <w:rFonts w:ascii="宋体" w:hAnsi="宋体" w:eastAsia="宋体" w:cs="宋体"/>
          <w:color w:val="000000"/>
        </w:rPr>
        <w:t>份，下半部分平均分成</w:t>
      </w:r>
      <w:r>
        <w:rPr>
          <w:rFonts w:ascii="Times New Roman" w:hAnsi="Times New Roman" w:eastAsia="Times New Roman" w:cs="Times New Roman"/>
          <w:color w:val="000000"/>
        </w:rPr>
        <w:t>5</w:t>
      </w:r>
      <w:r>
        <w:rPr>
          <w:rFonts w:ascii="宋体" w:hAnsi="宋体" w:eastAsia="宋体" w:cs="宋体"/>
          <w:color w:val="000000"/>
        </w:rPr>
        <w:t>份，如果图形</w:t>
      </w:r>
      <w:r>
        <w:object>
          <v:shape id="_x0000_i103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28" o:title="eqId5963abe8f421bd99a2aaa94831a951e9"/>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0" o:title="eqId7f9e8449aad35c5d840a3395ea86df6d"/>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2" o:title="eqIdc5db41a1f31d6baee7c69990811edb9f"/>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的面积和为</w:t>
      </w:r>
      <w:r>
        <w:rPr>
          <w:rFonts w:ascii="Times New Roman" w:hAnsi="Times New Roman" w:eastAsia="Times New Roman" w:cs="Times New Roman"/>
          <w:color w:val="000000"/>
        </w:rPr>
        <w:t>2</w:t>
      </w:r>
      <w:r>
        <w:rPr>
          <w:rFonts w:ascii="宋体" w:hAnsi="宋体" w:eastAsia="宋体" w:cs="宋体"/>
          <w:color w:val="000000"/>
        </w:rPr>
        <w:t>，那么阴影部分的面积是（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53E01DF4">
      <w:pPr>
        <w:spacing w:line="360" w:lineRule="auto"/>
        <w:jc w:val="left"/>
        <w:textAlignment w:val="center"/>
        <w:rPr>
          <w:color w:val="000000"/>
        </w:rPr>
      </w:pPr>
      <w:r>
        <w:rPr>
          <w:color w:val="000000"/>
        </w:rPr>
        <w:drawing>
          <wp:inline distT="0" distB="0" distL="114300" distR="114300">
            <wp:extent cx="16192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19250" cy="476250"/>
                    </a:xfrm>
                    <a:prstGeom prst="rect">
                      <a:avLst/>
                    </a:prstGeom>
                  </pic:spPr>
                </pic:pic>
              </a:graphicData>
            </a:graphic>
          </wp:inline>
        </w:drawing>
      </w:r>
    </w:p>
    <w:p w14:paraId="562173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 o:title="eqId7c6c7567972273b4ba733b47bf9d5408"/>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7" o:title="eqId533a7b702ada1dd80123e4041271d521"/>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 o:title="eqId56d266a04f3dc7483eddbc26c5e487db"/>
            <o:lock v:ext="edit" aspectratio="t"/>
            <w10:wrap type="none"/>
            <w10:anchorlock/>
          </v:shape>
          <o:OLEObject Type="Embed" ProgID="Equation.DSMT4" ShapeID="_x0000_i1039" DrawAspect="Content" ObjectID="_1468075739" r:id="rId3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14:paraId="03FABE8A">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066D1D6C">
      <w:pPr>
        <w:spacing w:line="360" w:lineRule="auto"/>
        <w:jc w:val="left"/>
        <w:textAlignment w:val="center"/>
        <w:rPr>
          <w:color w:val="000000"/>
        </w:rPr>
      </w:pPr>
      <w:r>
        <w:rPr>
          <w:color w:val="000000"/>
        </w:rPr>
        <w:t xml:space="preserve">7. </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1" o:title="eqId29f65ae26aee2c8ba1918dfbd24c7c22"/>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48407229" name="图片 648407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07229" name="图片 648407229"/>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倒数是</w:t>
      </w:r>
      <w:r>
        <w:rPr>
          <w:color w:val="000000"/>
        </w:rPr>
        <w:t>______</w:t>
      </w:r>
      <w:r>
        <w:rPr>
          <w:rFonts w:ascii="宋体" w:hAnsi="宋体" w:eastAsia="宋体" w:cs="宋体"/>
          <w:color w:val="000000"/>
        </w:rPr>
        <w:t>．</w:t>
      </w:r>
    </w:p>
    <w:p w14:paraId="14F59A03">
      <w:pPr>
        <w:spacing w:line="360" w:lineRule="auto"/>
        <w:jc w:val="left"/>
        <w:textAlignment w:val="center"/>
        <w:rPr>
          <w:color w:val="000000"/>
        </w:rPr>
      </w:pPr>
      <w:r>
        <w:rPr>
          <w:color w:val="000000"/>
        </w:rPr>
        <w:t xml:space="preserve">8. </w:t>
      </w:r>
      <w:r>
        <w:rPr>
          <w:rFonts w:ascii="宋体" w:hAnsi="宋体" w:eastAsia="宋体" w:cs="宋体"/>
          <w:color w:val="000000"/>
        </w:rPr>
        <w:t>循环小数</w:t>
      </w:r>
      <w:r>
        <w:rPr>
          <w:rFonts w:ascii="Times New Roman" w:hAnsi="Times New Roman" w:eastAsia="Times New Roman" w:cs="Times New Roman"/>
          <w:color w:val="000000"/>
        </w:rPr>
        <w:t>4.305305</w:t>
      </w:r>
      <w:r>
        <w:rPr>
          <w:rFonts w:ascii="宋体" w:hAnsi="宋体" w:eastAsia="宋体" w:cs="宋体"/>
          <w:color w:val="000000"/>
        </w:rPr>
        <w:t>…用简便方法写作</w:t>
      </w:r>
      <w:r>
        <w:rPr>
          <w:color w:val="000000"/>
        </w:rPr>
        <w:t>______</w:t>
      </w:r>
      <w:r>
        <w:rPr>
          <w:rFonts w:ascii="宋体" w:hAnsi="宋体" w:eastAsia="宋体" w:cs="宋体"/>
          <w:color w:val="000000"/>
        </w:rPr>
        <w:t>．</w:t>
      </w:r>
    </w:p>
    <w:p w14:paraId="5AB72E61">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3" o:title="eqId391e35781b91a607805a6498e287a1d3"/>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 o:title="eqIdbe5bfe7dbcb0f0cdac92d7b9d4508785"/>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22B309BE">
      <w:pPr>
        <w:spacing w:line="360" w:lineRule="auto"/>
        <w:jc w:val="left"/>
        <w:textAlignment w:val="center"/>
        <w:rPr>
          <w:color w:val="000000"/>
        </w:rPr>
      </w:pPr>
      <w:r>
        <w:rPr>
          <w:color w:val="000000"/>
        </w:rPr>
        <w:t xml:space="preserve">10. </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整除的最大的两位数是</w:t>
      </w:r>
      <w:r>
        <w:rPr>
          <w:color w:val="000000"/>
        </w:rPr>
        <w:t>______</w:t>
      </w:r>
      <w:r>
        <w:rPr>
          <w:rFonts w:ascii="宋体" w:hAnsi="宋体" w:eastAsia="宋体" w:cs="宋体"/>
          <w:color w:val="000000"/>
        </w:rPr>
        <w:t>．</w:t>
      </w:r>
    </w:p>
    <w:p w14:paraId="0C1C18C4">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4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47" o:title="eqId7f0a06b9b18a9bf7631401ccaff3f8bd"/>
            <o:lock v:ext="edit" aspectratio="t"/>
            <w10:wrap type="none"/>
            <w10:anchorlock/>
          </v:shape>
          <o:OLEObject Type="Embed" ProgID="Equation.DSMT4" ShapeID="_x0000_i1043" DrawAspect="Content" ObjectID="_1468075743" r:id="rId46">
            <o:LockedField>false</o:LockedField>
          </o:OLEObject>
        </w:object>
      </w:r>
      <w:r>
        <w:rPr>
          <w:color w:val="000000"/>
        </w:rPr>
        <w:t>______</w:t>
      </w:r>
      <w:r>
        <w:rPr>
          <w:rFonts w:ascii="宋体" w:hAnsi="宋体" w:eastAsia="宋体" w:cs="宋体"/>
          <w:color w:val="000000"/>
        </w:rPr>
        <w:t>．</w:t>
      </w:r>
    </w:p>
    <w:p w14:paraId="72F2FCA2">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44"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49" o:title="eqId7b14a71504fc8e11ff23e5e2c8f318a8"/>
            <o:lock v:ext="edit" aspectratio="t"/>
            <w10:wrap type="none"/>
            <w10:anchorlock/>
          </v:shape>
          <o:OLEObject Type="Embed" ProgID="Equation.DSMT4" ShapeID="_x0000_i1044" DrawAspect="Content" ObjectID="_1468075744" r:id="rId48">
            <o:LockedField>false</o:LockedField>
          </o:OLEObject>
        </w:object>
      </w:r>
      <w:r>
        <w:rPr>
          <w:color w:val="000000"/>
        </w:rPr>
        <w:t>______</w:t>
      </w:r>
      <w:r>
        <w:rPr>
          <w:rFonts w:ascii="宋体" w:hAnsi="宋体" w:eastAsia="宋体" w:cs="宋体"/>
          <w:color w:val="000000"/>
        </w:rPr>
        <w:t>．</w:t>
      </w:r>
    </w:p>
    <w:p w14:paraId="77129D63">
      <w:pPr>
        <w:spacing w:line="360" w:lineRule="auto"/>
        <w:jc w:val="left"/>
        <w:textAlignment w:val="center"/>
        <w:rPr>
          <w:color w:val="000000"/>
        </w:rPr>
      </w:pPr>
      <w:r>
        <w:rPr>
          <w:color w:val="000000"/>
        </w:rPr>
        <w:t xml:space="preserve">13. </w:t>
      </w:r>
      <w:r>
        <w:rPr>
          <w:rFonts w:ascii="宋体" w:hAnsi="宋体" w:eastAsia="宋体" w:cs="宋体"/>
          <w:color w:val="000000"/>
        </w:rPr>
        <w:t>蜿蜒雄伟的长城凝结了中国古代人民的智慧结晶．根据国家文物局调查结果，中国长城总长度约为</w:t>
      </w:r>
      <w:r>
        <w:rPr>
          <w:rFonts w:ascii="Times New Roman" w:hAnsi="Times New Roman" w:eastAsia="Times New Roman" w:cs="Times New Roman"/>
          <w:color w:val="000000"/>
        </w:rPr>
        <w:t>21000</w:t>
      </w:r>
      <w:r>
        <w:rPr>
          <w:rFonts w:ascii="宋体" w:hAnsi="宋体" w:eastAsia="宋体" w:cs="宋体"/>
          <w:color w:val="000000"/>
        </w:rPr>
        <w:t>千米，其中明长城长度约为</w:t>
      </w:r>
      <w:r>
        <w:rPr>
          <w:rFonts w:ascii="Times New Roman" w:hAnsi="Times New Roman" w:eastAsia="Times New Roman" w:cs="Times New Roman"/>
          <w:color w:val="000000"/>
        </w:rPr>
        <w:t>8800</w:t>
      </w:r>
      <w:r>
        <w:rPr>
          <w:rFonts w:ascii="宋体" w:hAnsi="宋体" w:eastAsia="宋体" w:cs="宋体"/>
          <w:color w:val="000000"/>
        </w:rPr>
        <w:t>千米，那么明长城长度占长城总长度的</w:t>
      </w:r>
      <w:r>
        <w:rPr>
          <w:color w:val="000000"/>
        </w:rPr>
        <w:t>______</w:t>
      </w:r>
      <w:r>
        <w:rPr>
          <w:rFonts w:ascii="宋体" w:hAnsi="宋体" w:eastAsia="宋体" w:cs="宋体"/>
          <w:color w:val="000000"/>
        </w:rPr>
        <w:t>．（填几分之几）</w:t>
      </w:r>
    </w:p>
    <w:p w14:paraId="2F23E55B">
      <w:pPr>
        <w:spacing w:line="360" w:lineRule="auto"/>
        <w:jc w:val="left"/>
        <w:textAlignment w:val="center"/>
        <w:rPr>
          <w:color w:val="000000"/>
        </w:rPr>
      </w:pPr>
      <w:r>
        <w:rPr>
          <w:color w:val="000000"/>
        </w:rPr>
        <w:t xml:space="preserve">14. </w:t>
      </w:r>
      <w:r>
        <w:rPr>
          <w:rFonts w:ascii="宋体" w:hAnsi="宋体" w:eastAsia="宋体" w:cs="宋体"/>
          <w:color w:val="000000"/>
        </w:rPr>
        <w:t>小丽和小杰在一次联欢会上各唱了一首歌，时间分别是</w:t>
      </w:r>
      <w:r>
        <w:object>
          <v:shape id="_x0000_i10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 o:title="eqId1f5cb4f7a40bdad8b7527ef93f61599f"/>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分钟和</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3" o:title="eqId33416936750a9caf9e877f02c3ad6b0e"/>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分钟，那么小丽比小杰多唱了</w:t>
      </w:r>
      <w:r>
        <w:rPr>
          <w:color w:val="000000"/>
        </w:rPr>
        <w:t>______</w:t>
      </w:r>
      <w:r>
        <w:rPr>
          <w:rFonts w:ascii="宋体" w:hAnsi="宋体" w:eastAsia="宋体" w:cs="宋体"/>
          <w:color w:val="000000"/>
        </w:rPr>
        <w:t>分钟．</w:t>
      </w:r>
    </w:p>
    <w:p w14:paraId="2F001E7D">
      <w:pPr>
        <w:spacing w:line="360" w:lineRule="auto"/>
        <w:jc w:val="left"/>
        <w:textAlignment w:val="center"/>
        <w:rPr>
          <w:color w:val="000000"/>
        </w:rPr>
      </w:pPr>
      <w:r>
        <w:rPr>
          <w:color w:val="000000"/>
        </w:rPr>
        <w:t xml:space="preserve">15. </w:t>
      </w:r>
      <w:r>
        <w:rPr>
          <w:rFonts w:ascii="宋体" w:hAnsi="宋体" w:eastAsia="宋体" w:cs="宋体"/>
          <w:color w:val="000000"/>
        </w:rPr>
        <w:t>一件衣服原价为</w:t>
      </w:r>
      <w:r>
        <w:rPr>
          <w:rFonts w:ascii="Times New Roman" w:hAnsi="Times New Roman" w:eastAsia="Times New Roman" w:cs="Times New Roman"/>
          <w:color w:val="000000"/>
        </w:rPr>
        <w:t>200</w:t>
      </w:r>
      <w:r>
        <w:rPr>
          <w:rFonts w:ascii="宋体" w:hAnsi="宋体" w:eastAsia="宋体" w:cs="宋体"/>
          <w:color w:val="000000"/>
        </w:rPr>
        <w:t>元，现在以原价的</w:t>
      </w:r>
      <w:r>
        <w:object>
          <v:shape id="_x0000_i104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55" o:title="eqIdf558992e649b93ee36f37513781311a8"/>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出售，那么现在的售价是</w:t>
      </w:r>
      <w:r>
        <w:rPr>
          <w:color w:val="000000"/>
        </w:rPr>
        <w:t>______</w:t>
      </w:r>
      <w:r>
        <w:rPr>
          <w:rFonts w:ascii="宋体" w:hAnsi="宋体" w:eastAsia="宋体" w:cs="宋体"/>
          <w:color w:val="000000"/>
        </w:rPr>
        <w:t>元．</w:t>
      </w:r>
    </w:p>
    <w:p w14:paraId="23747F4A">
      <w:pPr>
        <w:spacing w:line="360" w:lineRule="auto"/>
        <w:jc w:val="left"/>
        <w:textAlignment w:val="center"/>
        <w:rPr>
          <w:color w:val="000000"/>
        </w:rPr>
      </w:pPr>
      <w:r>
        <w:rPr>
          <w:color w:val="000000"/>
        </w:rPr>
        <w:t xml:space="preserve">16. </w:t>
      </w:r>
      <w:r>
        <w:rPr>
          <w:rFonts w:ascii="宋体" w:hAnsi="宋体" w:eastAsia="宋体" w:cs="宋体"/>
          <w:color w:val="000000"/>
        </w:rPr>
        <w:t>如图，如果横向、纵向的分数之和相等，那么</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50BF60FB">
      <w:pPr>
        <w:spacing w:line="360" w:lineRule="auto"/>
        <w:jc w:val="left"/>
        <w:textAlignment w:val="center"/>
        <w:rPr>
          <w:color w:val="000000"/>
        </w:rPr>
      </w:pPr>
      <w:r>
        <w:rPr>
          <w:color w:val="000000"/>
        </w:rPr>
        <w:drawing>
          <wp:inline distT="0" distB="0" distL="114300" distR="114300">
            <wp:extent cx="10668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066800" cy="1047750"/>
                    </a:xfrm>
                    <a:prstGeom prst="rect">
                      <a:avLst/>
                    </a:prstGeom>
                  </pic:spPr>
                </pic:pic>
              </a:graphicData>
            </a:graphic>
          </wp:inline>
        </w:drawing>
      </w:r>
    </w:p>
    <w:p w14:paraId="40273898">
      <w:pPr>
        <w:spacing w:line="360" w:lineRule="auto"/>
        <w:jc w:val="left"/>
        <w:textAlignment w:val="center"/>
        <w:rPr>
          <w:color w:val="000000"/>
        </w:rPr>
      </w:pPr>
      <w:r>
        <w:rPr>
          <w:color w:val="000000"/>
        </w:rPr>
        <w:t xml:space="preserve">17. </w:t>
      </w:r>
      <w:r>
        <w:rPr>
          <w:rFonts w:ascii="宋体" w:hAnsi="宋体" w:eastAsia="宋体" w:cs="宋体"/>
          <w:color w:val="000000"/>
        </w:rPr>
        <w:t>某学校组织学生参加公益劳动，如果每</w:t>
      </w:r>
      <w:r>
        <w:rPr>
          <w:rFonts w:ascii="Times New Roman" w:hAnsi="Times New Roman" w:eastAsia="Times New Roman" w:cs="Times New Roman"/>
          <w:color w:val="000000"/>
        </w:rPr>
        <w:t>8</w:t>
      </w:r>
      <w:r>
        <w:rPr>
          <w:rFonts w:ascii="宋体" w:hAnsi="宋体" w:eastAsia="宋体" w:cs="宋体"/>
          <w:color w:val="000000"/>
        </w:rPr>
        <w:t>人一组，那么有一个小组少</w:t>
      </w:r>
      <w:r>
        <w:rPr>
          <w:rFonts w:ascii="Times New Roman" w:hAnsi="Times New Roman" w:eastAsia="Times New Roman" w:cs="Times New Roman"/>
          <w:color w:val="000000"/>
        </w:rPr>
        <w:t>3</w:t>
      </w:r>
      <w:r>
        <w:rPr>
          <w:rFonts w:ascii="宋体" w:hAnsi="宋体" w:eastAsia="宋体" w:cs="宋体"/>
          <w:color w:val="000000"/>
        </w:rPr>
        <w:t>人，如果每</w:t>
      </w:r>
      <w:r>
        <w:rPr>
          <w:rFonts w:ascii="Times New Roman" w:hAnsi="Times New Roman" w:eastAsia="Times New Roman" w:cs="Times New Roman"/>
          <w:color w:val="000000"/>
        </w:rPr>
        <w:t>12</w:t>
      </w:r>
      <w:r>
        <w:rPr>
          <w:rFonts w:ascii="宋体" w:hAnsi="宋体" w:eastAsia="宋体" w:cs="宋体"/>
          <w:color w:val="000000"/>
        </w:rPr>
        <w:t>人一组，那么仍有一个小组少</w:t>
      </w:r>
      <w:r>
        <w:rPr>
          <w:rFonts w:ascii="Times New Roman" w:hAnsi="Times New Roman" w:eastAsia="Times New Roman" w:cs="Times New Roman"/>
          <w:color w:val="000000"/>
        </w:rPr>
        <w:t>3</w:t>
      </w:r>
      <w:r>
        <w:rPr>
          <w:rFonts w:ascii="宋体" w:hAnsi="宋体" w:eastAsia="宋体" w:cs="宋体"/>
          <w:color w:val="000000"/>
        </w:rPr>
        <w:t>人．已知参加的学生人数在</w:t>
      </w:r>
      <w:r>
        <w:rPr>
          <w:rFonts w:ascii="Times New Roman" w:hAnsi="Times New Roman" w:eastAsia="Times New Roman" w:cs="Times New Roman"/>
          <w:color w:val="000000"/>
        </w:rPr>
        <w:t>100</w:t>
      </w:r>
      <w:r>
        <w:rPr>
          <w:rFonts w:ascii="宋体" w:hAnsi="宋体" w:eastAsia="宋体" w:cs="宋体"/>
          <w:color w:val="000000"/>
        </w:rPr>
        <w:t>到</w:t>
      </w:r>
      <w:r>
        <w:rPr>
          <w:rFonts w:ascii="Times New Roman" w:hAnsi="Times New Roman" w:eastAsia="Times New Roman" w:cs="Times New Roman"/>
          <w:color w:val="000000"/>
        </w:rPr>
        <w:t>120</w:t>
      </w:r>
      <w:r>
        <w:rPr>
          <w:rFonts w:ascii="宋体" w:hAnsi="宋体" w:eastAsia="宋体" w:cs="宋体"/>
          <w:color w:val="000000"/>
        </w:rPr>
        <w:t>之间，那么参加的学生人数是</w:t>
      </w:r>
      <w:r>
        <w:rPr>
          <w:color w:val="000000"/>
        </w:rPr>
        <w:t>______</w:t>
      </w:r>
      <w:r>
        <w:rPr>
          <w:rFonts w:ascii="宋体" w:hAnsi="宋体" w:eastAsia="宋体" w:cs="宋体"/>
          <w:color w:val="000000"/>
        </w:rPr>
        <w:t>人．</w:t>
      </w:r>
    </w:p>
    <w:p w14:paraId="5D36B11F">
      <w:pPr>
        <w:spacing w:line="360" w:lineRule="auto"/>
        <w:jc w:val="left"/>
        <w:textAlignment w:val="center"/>
        <w:rPr>
          <w:color w:val="000000"/>
        </w:rPr>
      </w:pPr>
      <w:r>
        <w:rPr>
          <w:color w:val="000000"/>
        </w:rPr>
        <w:t xml:space="preserve">18. </w:t>
      </w:r>
      <w:r>
        <w:rPr>
          <w:rFonts w:ascii="宋体" w:hAnsi="宋体" w:eastAsia="宋体" w:cs="宋体"/>
          <w:color w:val="000000"/>
        </w:rPr>
        <w:t>定义：两个最简真分数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8" o:title="eqId432d77fe5ad3032d59a237dd94c8a638"/>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），如果它们的和与差都是最简真分数，那么</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是完美分数对．例如</w:t>
      </w:r>
      <w:r>
        <w:object>
          <v:shape id="_x0000_i104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2" o:title="eqId4dac452fbb5ef6dd653e7fbbef639484"/>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，因为</w:t>
      </w:r>
      <w:r>
        <w:object>
          <v:shape id="_x0000_i105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4" o:title="eqIde35a1462861bb99c502fefe64123cc99"/>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66" o:title="eqId3fdb6a412178d453a438ee11e3c17624"/>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 o:title="eqId7c6c7567972273b4ba733b47bf9d540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69" o:title="eqId5e6486784415f3537c9a13556c05d893"/>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都是最简真分数，所以</w:t>
      </w:r>
      <w:r>
        <w:object>
          <v:shape id="_x0000_i105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 o:title="eqIdf89eef3148f2d4d09379767b4af69132"/>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2" o:title="eqId4dac452fbb5ef6dd653e7fbbef639484"/>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是完美分数对．如果</w:t>
      </w:r>
      <w:r>
        <w:object>
          <v:shape id="_x0000_i1057" o:spt="75" alt="学科网(www.zxxk.com)--教育资源门户，提供试卷、教案、课件、论文、素材以及各类教学资源下载，还有大量而丰富的教学相关资讯！" type="#_x0000_t75" style="height:27.75pt;width:12.75pt;" o:ole="t" filled="f" o:preferrelative="t" stroked="f" coordsize="21600,21600">
            <v:path/>
            <v:fill on="f" focussize="0,0"/>
            <v:stroke on="f" joinstyle="miter"/>
            <v:imagedata r:id="rId73" o:title="eqIde51cf9e04d3a31996ad65fe02c94dbb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2" o:title="eqId4dac452fbb5ef6dd653e7fbbef639484"/>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是完美分数对，那么</w:t>
      </w:r>
      <w:r>
        <w:object>
          <v:shape id="_x0000_i105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6" o:title="eqIda6c57bbef89a37f1a3808c0ceeac0c22"/>
            <o:lock v:ext="edit" aspectratio="t"/>
            <w10:wrap type="none"/>
            <w10:anchorlock/>
          </v:shape>
          <o:OLEObject Type="Embed" ProgID="Equation.DSMT4" ShapeID="_x0000_i1059" DrawAspect="Content" ObjectID="_1468075759" r:id="rId75">
            <o:LockedField>false</o:LockedField>
          </o:OLEObject>
        </w:object>
      </w:r>
      <w:r>
        <w:rPr>
          <w:color w:val="000000"/>
        </w:rPr>
        <w:t>______</w:t>
      </w:r>
      <w:r>
        <w:rPr>
          <w:rFonts w:ascii="宋体" w:hAnsi="宋体" w:eastAsia="宋体" w:cs="宋体"/>
          <w:color w:val="000000"/>
        </w:rPr>
        <w:t>．</w:t>
      </w:r>
    </w:p>
    <w:p w14:paraId="12EE4872">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66723E9">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的最大公因数和最小公倍数．</w:t>
      </w:r>
    </w:p>
    <w:p w14:paraId="34150A84">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）填空：如图，写出数轴上的点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所表示的数．</w:t>
      </w:r>
    </w:p>
    <w:p w14:paraId="7803572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4F1848AC">
      <w:pPr>
        <w:spacing w:line="360" w:lineRule="auto"/>
        <w:jc w:val="left"/>
        <w:textAlignment w:val="center"/>
        <w:rPr>
          <w:color w:val="000000"/>
        </w:rPr>
      </w:pPr>
      <w:r>
        <w:rPr>
          <w:color w:val="000000"/>
        </w:rPr>
        <w:drawing>
          <wp:inline distT="0" distB="0" distL="114300" distR="114300">
            <wp:extent cx="2095500" cy="390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095500" cy="390525"/>
                    </a:xfrm>
                    <a:prstGeom prst="rect">
                      <a:avLst/>
                    </a:prstGeom>
                  </pic:spPr>
                </pic:pic>
              </a:graphicData>
            </a:graphic>
          </wp:inline>
        </w:drawing>
      </w:r>
    </w:p>
    <w:p w14:paraId="5F4069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06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79" o:title="eqId77f22f4f7a2ba8c6acafca58b6f45f4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1.8</w:t>
      </w:r>
      <w:r>
        <w:rPr>
          <w:rFonts w:ascii="宋体" w:hAnsi="宋体" w:eastAsia="宋体" w:cs="宋体"/>
          <w:color w:val="000000"/>
        </w:rPr>
        <w:t>，请在图中数轴上分别画出点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，并标明相应字母；</w:t>
      </w:r>
    </w:p>
    <w:p w14:paraId="2E985E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四个点所表示的数按从小到大的顺序排列，用“＜”连接．</w:t>
      </w:r>
    </w:p>
    <w:p w14:paraId="3850ACCE">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0.8pt;width:80.3pt;" o:ole="t" filled="f" o:preferrelative="t" stroked="f" coordsize="21600,21600">
            <v:path/>
            <v:fill on="f" focussize="0,0"/>
            <v:stroke on="f" joinstyle="miter"/>
            <v:imagedata r:id="rId81" o:title="eqId7d64ae2082715d98b094b6f3bc3cbac3"/>
            <o:lock v:ext="edit" aspectratio="t"/>
            <w10:wrap type="none"/>
            <w10:anchorlock/>
          </v:shape>
          <o:OLEObject Type="Embed" ProgID="Equation.DSMT4" ShapeID="_x0000_i1061" DrawAspect="Content" ObjectID="_1468075761" r:id="rId80">
            <o:LockedField>false</o:LockedField>
          </o:OLEObject>
        </w:object>
      </w:r>
    </w:p>
    <w:p w14:paraId="5BE74F05">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648407227" name="图片 64840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07227" name="图片 64840722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83" o:title="eqId25d25011660afad57ce784c5e32e91c1"/>
            <o:lock v:ext="edit" aspectratio="t"/>
            <w10:wrap type="none"/>
            <w10:anchorlock/>
          </v:shape>
          <o:OLEObject Type="Embed" ProgID="Equation.DSMT4" ShapeID="_x0000_i1062" DrawAspect="Content" ObjectID="_1468075762" r:id="rId82">
            <o:LockedField>false</o:LockedField>
          </o:OLEObject>
        </w:object>
      </w:r>
    </w:p>
    <w:p w14:paraId="0AC9A3BC">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3.7pt;width:77.85pt;" o:ole="t" filled="f" o:preferrelative="t" stroked="f" coordsize="21600,21600">
            <v:path/>
            <v:fill on="f" focussize="0,0"/>
            <v:stroke on="f" joinstyle="miter"/>
            <v:imagedata r:id="rId85" o:title="eqIdfd7772b02b9682d09625997acba22fb7"/>
            <o:lock v:ext="edit" aspectratio="t"/>
            <w10:wrap type="none"/>
            <w10:anchorlock/>
          </v:shape>
          <o:OLEObject Type="Embed" ProgID="Equation.DSMT4" ShapeID="_x0000_i1063" DrawAspect="Content" ObjectID="_1468075763" r:id="rId84">
            <o:LockedField>false</o:LockedField>
          </o:OLEObject>
        </w:object>
      </w:r>
    </w:p>
    <w:p w14:paraId="246D6280">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3.7pt;width:110.3pt;" o:ole="t" filled="f" o:preferrelative="t" stroked="f" coordsize="21600,21600">
            <v:path/>
            <v:fill on="f" focussize="0,0"/>
            <v:stroke on="f" joinstyle="miter"/>
            <v:imagedata r:id="rId87" o:title="eqIda8934bd6e19b8fdea82d940170806ce3"/>
            <o:lock v:ext="edit" aspectratio="t"/>
            <w10:wrap type="none"/>
            <w10:anchorlock/>
          </v:shape>
          <o:OLEObject Type="Embed" ProgID="Equation.DSMT4" ShapeID="_x0000_i1064" DrawAspect="Content" ObjectID="_1468075764" r:id="rId86">
            <o:LockedField>false</o:LockedField>
          </o:OLEObject>
        </w:object>
      </w:r>
    </w:p>
    <w:p w14:paraId="5BEF8383">
      <w:pPr>
        <w:spacing w:line="360" w:lineRule="auto"/>
        <w:jc w:val="left"/>
        <w:textAlignment w:val="center"/>
        <w:rPr>
          <w:color w:val="000000"/>
        </w:rPr>
      </w:pPr>
      <w:r>
        <w:rPr>
          <w:color w:val="000000"/>
        </w:rPr>
        <w:t xml:space="preserve">25. </w:t>
      </w:r>
      <w:r>
        <w:rPr>
          <w:rFonts w:ascii="宋体" w:hAnsi="宋体" w:eastAsia="宋体" w:cs="宋体"/>
          <w:color w:val="000000"/>
        </w:rPr>
        <w:t>一个数的</w:t>
      </w:r>
      <w:r>
        <w:object>
          <v:shape id="_x0000_i106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75096deb06fa2aeaace0ec13f59c9ef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1" o:title="eqIdc77451b4a53e11f351dc0a5053387312"/>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的差等于</w:t>
      </w:r>
      <w:r>
        <w:object>
          <v:shape id="_x0000_i106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3" o:title="eqIdafc3a111c08196fbcfd1a0ec1908a748"/>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，求这个数．</w:t>
      </w:r>
    </w:p>
    <w:p w14:paraId="3100E555">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33EBE901">
      <w:pPr>
        <w:spacing w:line="360" w:lineRule="auto"/>
        <w:jc w:val="left"/>
        <w:textAlignment w:val="center"/>
        <w:rPr>
          <w:color w:val="000000"/>
        </w:rPr>
      </w:pPr>
      <w:r>
        <w:rPr>
          <w:color w:val="000000"/>
        </w:rPr>
        <w:t xml:space="preserve">26. </w:t>
      </w:r>
      <w:r>
        <w:rPr>
          <w:rFonts w:ascii="宋体" w:hAnsi="宋体" w:eastAsia="宋体" w:cs="宋体"/>
          <w:color w:val="000000"/>
        </w:rPr>
        <w:t>某班为了解学生关注“</w:t>
      </w:r>
      <w:r>
        <w:rPr>
          <w:rFonts w:ascii="Times New Roman" w:hAnsi="Times New Roman" w:eastAsia="Times New Roman" w:cs="Times New Roman"/>
          <w:color w:val="000000"/>
        </w:rPr>
        <w:t>2022</w:t>
      </w:r>
      <w:r>
        <w:rPr>
          <w:rFonts w:ascii="宋体" w:hAnsi="宋体" w:eastAsia="宋体" w:cs="宋体"/>
          <w:color w:val="000000"/>
        </w:rPr>
        <w:t>年北京冬奥会”情况，对学生进行问卷调查，学生只选择一个运动项目作为关注项目，把调查结果分为“滑雪”、“滑冰”、“冰球”、“冰壶”和“其他”五类，绘制成如图所示的不完整的条形统计图．如果关注“冰球”的学生数是全部学生数的</w:t>
      </w:r>
      <w:r>
        <w:object>
          <v:shape id="_x0000_i106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95" o:title="eqIdca83504e351d7516f61a3052d7a3185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p>
    <w:p w14:paraId="0A1053F1">
      <w:pPr>
        <w:spacing w:line="360" w:lineRule="auto"/>
        <w:jc w:val="left"/>
        <w:textAlignment w:val="center"/>
        <w:rPr>
          <w:color w:val="000000"/>
        </w:rPr>
      </w:pPr>
      <w:r>
        <w:rPr>
          <w:color w:val="000000"/>
        </w:rPr>
        <w:drawing>
          <wp:inline distT="0" distB="0" distL="114300" distR="114300">
            <wp:extent cx="245745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457450" cy="1390650"/>
                    </a:xfrm>
                    <a:prstGeom prst="rect">
                      <a:avLst/>
                    </a:prstGeom>
                  </pic:spPr>
                </pic:pic>
              </a:graphicData>
            </a:graphic>
          </wp:inline>
        </w:drawing>
      </w:r>
      <w:r>
        <w:rPr>
          <w:color w:val="000000"/>
        </w:rPr>
        <w:t xml:space="preserve">  </w:t>
      </w:r>
    </w:p>
    <w:p w14:paraId="3AB5AE0F">
      <w:pPr>
        <w:spacing w:line="360" w:lineRule="auto"/>
        <w:jc w:val="left"/>
        <w:textAlignment w:val="center"/>
        <w:rPr>
          <w:color w:val="000000"/>
        </w:rPr>
      </w:pPr>
      <w:r>
        <w:rPr>
          <w:color w:val="000000"/>
        </w:rPr>
        <w:t>（1）</w:t>
      </w:r>
      <w:r>
        <w:rPr>
          <w:rFonts w:ascii="宋体" w:hAnsi="宋体" w:eastAsia="宋体" w:cs="宋体"/>
          <w:color w:val="000000"/>
        </w:rPr>
        <w:t>该班学生人数共多少人？</w:t>
      </w:r>
    </w:p>
    <w:p w14:paraId="5DD48384">
      <w:pPr>
        <w:spacing w:line="360" w:lineRule="auto"/>
        <w:jc w:val="left"/>
        <w:textAlignment w:val="center"/>
        <w:rPr>
          <w:color w:val="000000"/>
        </w:rPr>
      </w:pPr>
      <w:r>
        <w:rPr>
          <w:color w:val="000000"/>
        </w:rPr>
        <w:t>（2）</w:t>
      </w:r>
      <w:r>
        <w:rPr>
          <w:rFonts w:ascii="宋体" w:hAnsi="宋体" w:eastAsia="宋体" w:cs="宋体"/>
          <w:color w:val="000000"/>
        </w:rPr>
        <w:t>关注“滑冰”</w:t>
      </w:r>
      <w:r>
        <w:rPr>
          <w:rFonts w:ascii="宋体" w:hAnsi="宋体" w:eastAsia="宋体" w:cs="宋体"/>
          <w:color w:val="000000"/>
          <w:position w:val="0"/>
        </w:rPr>
        <w:drawing>
          <wp:inline distT="0" distB="0" distL="114300" distR="114300">
            <wp:extent cx="133350" cy="177800"/>
            <wp:effectExtent l="0" t="0" r="0" b="0"/>
            <wp:docPr id="648407223" name="图片 64840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07223" name="图片 64840722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学生数是关注“滑雪”的学生数的几分之几？</w:t>
      </w:r>
    </w:p>
    <w:p w14:paraId="626B7DDD">
      <w:pPr>
        <w:spacing w:line="360" w:lineRule="auto"/>
        <w:jc w:val="left"/>
        <w:textAlignment w:val="center"/>
        <w:rPr>
          <w:color w:val="000000"/>
        </w:rPr>
      </w:pPr>
      <w:r>
        <w:rPr>
          <w:color w:val="000000"/>
        </w:rPr>
        <w:t xml:space="preserve">27. </w:t>
      </w:r>
      <w:r>
        <w:rPr>
          <w:rFonts w:ascii="宋体" w:hAnsi="宋体" w:eastAsia="宋体" w:cs="宋体"/>
          <w:color w:val="000000"/>
        </w:rPr>
        <w:t>请阅读下题的解法，再计算．</w:t>
      </w:r>
    </w:p>
    <w:tbl>
      <w:tblPr>
        <w:tblStyle w:val="4"/>
        <w:tblW w:w="3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30"/>
      </w:tblGrid>
      <w:tr w14:paraId="2BEE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F7D4D">
            <w:pPr>
              <w:spacing w:line="360" w:lineRule="auto"/>
              <w:jc w:val="left"/>
              <w:textAlignment w:val="center"/>
              <w:rPr>
                <w:color w:val="000000"/>
              </w:rPr>
            </w:pPr>
            <w:r>
              <w:rPr>
                <w:rFonts w:ascii="宋体" w:hAnsi="宋体" w:eastAsia="宋体" w:cs="宋体"/>
                <w:color w:val="000000"/>
              </w:rPr>
              <w:t>例题</w:t>
            </w:r>
            <w:r>
              <w:rPr>
                <w:rFonts w:ascii="Times New Roman" w:hAnsi="Times New Roman" w:eastAsia="Times New Roman" w:cs="Times New Roman"/>
                <w:color w:val="000000"/>
              </w:rPr>
              <w:t xml:space="preserve">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98" o:title="eqId00d9e0d9d687aee274fce6b81528736d"/>
                  <o:lock v:ext="edit" aspectratio="t"/>
                  <w10:wrap type="none"/>
                  <w10:anchorlock/>
                </v:shape>
                <o:OLEObject Type="Embed" ProgID="Equation.DSMT4" ShapeID="_x0000_i1069" DrawAspect="Content" ObjectID="_1468075769" r:id="rId97">
                  <o:LockedField>false</o:LockedField>
                </o:OLEObject>
              </w:object>
            </w:r>
          </w:p>
          <w:p w14:paraId="1F74B490">
            <w:pPr>
              <w:spacing w:line="360" w:lineRule="auto"/>
              <w:jc w:val="left"/>
              <w:textAlignment w:val="center"/>
              <w:rPr>
                <w:color w:val="000000"/>
              </w:rPr>
            </w:pPr>
            <w:r>
              <w:rPr>
                <w:rFonts w:ascii="宋体" w:hAnsi="宋体" w:eastAsia="宋体" w:cs="宋体"/>
                <w:color w:val="000000"/>
              </w:rPr>
              <w:t>解：设</w:t>
            </w:r>
            <w:r>
              <w:object>
                <v:shape id="_x0000_i1070"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100" o:title="eqIdd207172318b98ccac2ed292e938f3c8f"/>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p>
          <w:p w14:paraId="0FBCA094">
            <w:pPr>
              <w:spacing w:line="360" w:lineRule="auto"/>
              <w:jc w:val="left"/>
              <w:textAlignment w:val="center"/>
              <w:rPr>
                <w:color w:val="000000"/>
              </w:rPr>
            </w:pP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102" o:title="eqId257ccc0628b91891a44737fe05be6637"/>
                  <o:lock v:ext="edit" aspectratio="t"/>
                  <w10:wrap type="none"/>
                  <w10:anchorlock/>
                </v:shape>
                <o:OLEObject Type="Embed" ProgID="Equation.DSMT4" ShapeID="_x0000_i1071" DrawAspect="Content" ObjectID="_1468075771" r:id="rId101">
                  <o:LockedField>false</o:LockedField>
                </o:OLEObject>
              </w:object>
            </w:r>
          </w:p>
          <w:p w14:paraId="68D241CC">
            <w:pPr>
              <w:spacing w:line="360" w:lineRule="auto"/>
              <w:jc w:val="left"/>
              <w:textAlignment w:val="center"/>
              <w:rPr>
                <w:color w:val="000000"/>
              </w:rPr>
            </w:pP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04" o:title="eqId781d3c5bc885b1efaee382cbd599ef50"/>
                  <o:lock v:ext="edit" aspectratio="t"/>
                  <w10:wrap type="none"/>
                  <w10:anchorlock/>
                </v:shape>
                <o:OLEObject Type="Embed" ProgID="Equation.DSMT4" ShapeID="_x0000_i1072" DrawAspect="Content" ObjectID="_1468075772" r:id="rId103">
                  <o:LockedField>false</o:LockedField>
                </o:OLEObject>
              </w:object>
            </w:r>
          </w:p>
          <w:p w14:paraId="28C6FAE2">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106" o:title="eqId0bc1d258e446658aaa0ad6c8c3a24a07"/>
                  <o:lock v:ext="edit" aspectratio="t"/>
                  <w10:wrap type="none"/>
                  <w10:anchorlock/>
                </v:shape>
                <o:OLEObject Type="Embed" ProgID="Equation.DSMT4" ShapeID="_x0000_i1073" DrawAspect="Content" ObjectID="_1468075773" r:id="rId105">
                  <o:LockedField>false</o:LockedField>
                </o:OLEObject>
              </w:object>
            </w:r>
          </w:p>
          <w:p w14:paraId="7EDF8D18">
            <w:pPr>
              <w:spacing w:line="360" w:lineRule="auto"/>
              <w:jc w:val="left"/>
              <w:textAlignment w:val="center"/>
              <w:rPr>
                <w:color w:val="000000"/>
              </w:rPr>
            </w:pPr>
            <w:r>
              <w:rPr>
                <w:rFonts w:ascii="宋体" w:hAnsi="宋体" w:eastAsia="宋体" w:cs="宋体"/>
                <w:color w:val="000000"/>
              </w:rPr>
              <w:t>所以</w:t>
            </w:r>
            <w:r>
              <w:object>
                <v:shape id="_x0000_i1074" o:spt="75" alt="学科网(www.zxxk.com)--教育资源门户，提供试卷、教案、课件、论文、素材以及各类教学资源下载，还有大量而丰富的教学相关资讯！" type="#_x0000_t75" style="height:30.8pt;width:35.4pt;" o:ole="t" filled="f" o:preferrelative="t" stroked="f" coordsize="21600,21600">
                  <v:path/>
                  <v:fill on="f" focussize="0,0"/>
                  <v:stroke on="f" joinstyle="miter"/>
                  <v:imagedata r:id="rId108" o:title="eqId34796e8bf827ee84d763bd3d73ea7628"/>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，即</w:t>
            </w:r>
            <w:r>
              <w:object>
                <v:shape id="_x0000_i1075"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10" o:title="eqId4f50020723fd9d14a499acb7c84f3cb3"/>
                  <o:lock v:ext="edit" aspectratio="t"/>
                  <w10:wrap type="none"/>
                  <w10:anchorlock/>
                </v:shape>
                <o:OLEObject Type="Embed" ProgID="Equation.DSMT4" ShapeID="_x0000_i1075" DrawAspect="Content" ObjectID="_1468075775" r:id="rId109">
                  <o:LockedField>false</o:LockedField>
                </o:OLEObject>
              </w:object>
            </w:r>
          </w:p>
        </w:tc>
      </w:tr>
    </w:tbl>
    <w:p w14:paraId="12D75FA7">
      <w:pPr>
        <w:spacing w:line="360" w:lineRule="auto"/>
        <w:jc w:val="left"/>
        <w:textAlignment w:val="center"/>
        <w:rPr>
          <w:color w:val="000000"/>
        </w:rPr>
      </w:pPr>
      <w:r>
        <w:rPr>
          <w:rFonts w:ascii="宋体" w:hAnsi="宋体" w:eastAsia="宋体" w:cs="宋体"/>
          <w:color w:val="000000"/>
        </w:rPr>
        <w:t>按照例题解法，请计算：</w:t>
      </w:r>
      <w:r>
        <w:object>
          <v:shape id="_x0000_i1076"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112" o:title="eqId839734ca2304d9a79e39b6cf1d652444"/>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p>
    <w:p w14:paraId="28438F4F">
      <w:pPr>
        <w:spacing w:line="360" w:lineRule="auto"/>
        <w:jc w:val="left"/>
        <w:textAlignment w:val="center"/>
        <w:rPr>
          <w:color w:val="000000"/>
        </w:rPr>
      </w:pPr>
      <w:r>
        <w:rPr>
          <w:color w:val="000000"/>
        </w:rPr>
        <w:t xml:space="preserve">28.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是大于</w:t>
      </w:r>
      <w:r>
        <w:object>
          <v:shape id="_x0000_i10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 o:title="eqId7c6c7567972273b4ba733b47bf9d540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的数，输入</w:t>
      </w:r>
      <w:r>
        <w:rPr>
          <w:rFonts w:ascii="Times New Roman" w:hAnsi="Times New Roman" w:eastAsia="Times New Roman" w:cs="Times New Roman"/>
          <w:i/>
          <w:color w:val="000000"/>
        </w:rPr>
        <w:t>a</w:t>
      </w:r>
      <w:r>
        <w:rPr>
          <w:rFonts w:ascii="宋体" w:hAnsi="宋体" w:eastAsia="宋体" w:cs="宋体"/>
          <w:color w:val="000000"/>
        </w:rPr>
        <w:t>的值，按照如图所示的流程图，可以输出</w:t>
      </w:r>
      <w:r>
        <w:rPr>
          <w:rFonts w:ascii="Times New Roman" w:hAnsi="Times New Roman" w:eastAsia="Times New Roman" w:cs="Times New Roman"/>
          <w:i/>
          <w:color w:val="000000"/>
        </w:rPr>
        <w:t>c</w:t>
      </w:r>
      <w:r>
        <w:rPr>
          <w:rFonts w:ascii="宋体" w:hAnsi="宋体" w:eastAsia="宋体" w:cs="宋体"/>
          <w:color w:val="000000"/>
        </w:rPr>
        <w:t>．</w:t>
      </w:r>
    </w:p>
    <w:p w14:paraId="6812B443">
      <w:pPr>
        <w:spacing w:line="360" w:lineRule="auto"/>
        <w:jc w:val="left"/>
        <w:textAlignment w:val="center"/>
        <w:rPr>
          <w:color w:val="000000"/>
        </w:rPr>
      </w:pPr>
      <w:r>
        <w:rPr>
          <w:color w:val="000000"/>
        </w:rPr>
        <w:drawing>
          <wp:inline distT="0" distB="0" distL="114300" distR="114300">
            <wp:extent cx="1609725"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609725" cy="1581150"/>
                    </a:xfrm>
                    <a:prstGeom prst="rect">
                      <a:avLst/>
                    </a:prstGeom>
                  </pic:spPr>
                </pic:pic>
              </a:graphicData>
            </a:graphic>
          </wp:inline>
        </w:drawing>
      </w:r>
    </w:p>
    <w:p w14:paraId="1D9397D2">
      <w:pPr>
        <w:spacing w:line="360" w:lineRule="auto"/>
        <w:jc w:val="left"/>
        <w:textAlignment w:val="center"/>
        <w:rPr>
          <w:color w:val="000000"/>
        </w:rPr>
      </w:pPr>
      <w:r>
        <w:rPr>
          <w:color w:val="000000"/>
        </w:rPr>
        <w:t>（1）</w:t>
      </w:r>
      <w:r>
        <w:rPr>
          <w:rFonts w:ascii="宋体" w:hAnsi="宋体" w:eastAsia="宋体" w:cs="宋体"/>
          <w:color w:val="000000"/>
        </w:rPr>
        <w:t>当输入</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1</w:t>
      </w:r>
      <w:r>
        <w:rPr>
          <w:rFonts w:ascii="宋体" w:hAnsi="宋体" w:eastAsia="宋体" w:cs="宋体"/>
          <w:color w:val="000000"/>
        </w:rPr>
        <w:t>时，求输出</w:t>
      </w:r>
      <w:r>
        <w:rPr>
          <w:rFonts w:ascii="Times New Roman" w:hAnsi="Times New Roman" w:eastAsia="Times New Roman" w:cs="Times New Roman"/>
          <w:i/>
          <w:color w:val="000000"/>
        </w:rPr>
        <w:t>c</w:t>
      </w:r>
      <w:r>
        <w:rPr>
          <w:rFonts w:ascii="宋体" w:hAnsi="宋体" w:eastAsia="宋体" w:cs="宋体"/>
          <w:color w:val="000000"/>
        </w:rPr>
        <w:t>的值；</w:t>
      </w:r>
    </w:p>
    <w:p w14:paraId="2480542A">
      <w:pPr>
        <w:spacing w:line="360" w:lineRule="auto"/>
        <w:jc w:val="left"/>
        <w:textAlignment w:val="center"/>
        <w:rPr>
          <w:color w:val="000000"/>
        </w:rPr>
      </w:pPr>
      <w:r>
        <w:rPr>
          <w:color w:val="000000"/>
        </w:rPr>
        <w:t>（2）</w:t>
      </w:r>
      <w:r>
        <w:rPr>
          <w:rFonts w:ascii="宋体" w:hAnsi="宋体" w:eastAsia="宋体" w:cs="宋体"/>
          <w:color w:val="000000"/>
        </w:rPr>
        <w:t>当输出</w:t>
      </w:r>
      <w:r>
        <w:rPr>
          <w:rFonts w:ascii="Times New Roman" w:hAnsi="Times New Roman" w:eastAsia="Times New Roman" w:cs="Times New Roman"/>
          <w:i/>
          <w:color w:val="000000"/>
        </w:rPr>
        <w:t>c</w:t>
      </w:r>
      <w:r>
        <w:rPr>
          <w:rFonts w:ascii="宋体" w:hAnsi="宋体" w:eastAsia="宋体" w:cs="宋体"/>
          <w:color w:val="000000"/>
        </w:rPr>
        <w:t>的值是</w:t>
      </w:r>
      <w:r>
        <w:rPr>
          <w:rFonts w:ascii="Times New Roman" w:hAnsi="Times New Roman" w:eastAsia="Times New Roman" w:cs="Times New Roman"/>
          <w:color w:val="000000"/>
        </w:rPr>
        <w:t>5</w:t>
      </w:r>
      <w:r>
        <w:rPr>
          <w:rFonts w:ascii="宋体" w:hAnsi="宋体" w:eastAsia="宋体" w:cs="宋体"/>
          <w:color w:val="000000"/>
        </w:rPr>
        <w:t>时，求输入</w:t>
      </w:r>
      <w:r>
        <w:rPr>
          <w:rFonts w:ascii="Times New Roman" w:hAnsi="Times New Roman" w:eastAsia="Times New Roman" w:cs="Times New Roman"/>
          <w:i/>
          <w:color w:val="000000"/>
        </w:rPr>
        <w:t>a</w:t>
      </w:r>
      <w:r>
        <w:rPr>
          <w:rFonts w:ascii="宋体" w:hAnsi="宋体" w:eastAsia="宋体" w:cs="宋体"/>
          <w:color w:val="000000"/>
        </w:rPr>
        <w:t>的值．</w:t>
      </w:r>
    </w:p>
    <w:p w14:paraId="33068571">
      <w:pPr>
        <w:spacing w:line="360" w:lineRule="auto"/>
        <w:jc w:val="left"/>
        <w:textAlignment w:val="center"/>
        <w:rPr>
          <w:color w:val="000000"/>
        </w:rPr>
      </w:pPr>
      <w:r>
        <w:rPr>
          <w:color w:val="000000"/>
        </w:rPr>
        <w:t xml:space="preserve">29.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，有一块露营营地，甲区是帐篷搭建区，乙区是人工湖区，丙区是亲水平台区．其中，丙区的面积是乙区面积的</w:t>
      </w:r>
      <w:r>
        <w:object>
          <v:shape id="_x0000_i10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6" o:title="eqId4401b1421c08e525643180aef3f6dadd"/>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，比甲区的面积少</w:t>
      </w:r>
      <w:r>
        <w:object>
          <v:shape id="_x0000_i107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8" o:title="eqIdeac97e6740365c85ad857aff85cefbe5"/>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14:paraId="08834315">
      <w:pPr>
        <w:spacing w:line="360" w:lineRule="auto"/>
        <w:jc w:val="left"/>
        <w:textAlignment w:val="center"/>
        <w:rPr>
          <w:color w:val="000000"/>
        </w:rPr>
      </w:pPr>
      <w:r>
        <w:rPr>
          <w:color w:val="000000"/>
        </w:rPr>
        <w:drawing>
          <wp:inline distT="0" distB="0" distL="114300" distR="114300">
            <wp:extent cx="328612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3286125" cy="1247775"/>
                    </a:xfrm>
                    <a:prstGeom prst="rect">
                      <a:avLst/>
                    </a:prstGeom>
                  </pic:spPr>
                </pic:pic>
              </a:graphicData>
            </a:graphic>
          </wp:inline>
        </w:drawing>
      </w:r>
    </w:p>
    <w:p w14:paraId="5BADA1F7">
      <w:pPr>
        <w:spacing w:line="360" w:lineRule="auto"/>
        <w:jc w:val="left"/>
        <w:textAlignment w:val="center"/>
        <w:rPr>
          <w:color w:val="000000"/>
        </w:rPr>
      </w:pPr>
      <w:r>
        <w:rPr>
          <w:color w:val="000000"/>
        </w:rPr>
        <w:t>（1）</w:t>
      </w:r>
      <w:r>
        <w:rPr>
          <w:rFonts w:ascii="宋体" w:hAnsi="宋体" w:eastAsia="宋体" w:cs="宋体"/>
          <w:color w:val="000000"/>
        </w:rPr>
        <w:t>如果丙区的面积为</w:t>
      </w:r>
      <w:r>
        <w:rPr>
          <w:rFonts w:ascii="Times New Roman" w:hAnsi="Times New Roman" w:eastAsia="Times New Roman" w:cs="Times New Roman"/>
          <w:color w:val="000000"/>
        </w:rPr>
        <w:t>7000</w:t>
      </w:r>
      <w:r>
        <w:rPr>
          <w:rFonts w:ascii="宋体" w:hAnsi="宋体" w:eastAsia="宋体" w:cs="宋体"/>
          <w:color w:val="000000"/>
        </w:rPr>
        <w:t>平方米，那么乙区的面积是多少平方米？</w:t>
      </w:r>
    </w:p>
    <w:p w14:paraId="69C00308">
      <w:pPr>
        <w:spacing w:line="360" w:lineRule="auto"/>
        <w:jc w:val="left"/>
        <w:textAlignment w:val="center"/>
        <w:rPr>
          <w:color w:val="000000"/>
        </w:rPr>
      </w:pPr>
      <w:r>
        <w:rPr>
          <w:color w:val="000000"/>
        </w:rPr>
        <w:t>（2）</w:t>
      </w:r>
      <w:r>
        <w:rPr>
          <w:rFonts w:ascii="宋体" w:hAnsi="宋体" w:eastAsia="宋体" w:cs="宋体"/>
          <w:color w:val="000000"/>
        </w:rPr>
        <w:t>甲区的面积是乙区面积的几分之几？</w:t>
      </w:r>
    </w:p>
    <w:p w14:paraId="6C209B64">
      <w:pPr>
        <w:spacing w:line="360" w:lineRule="auto"/>
        <w:jc w:val="left"/>
        <w:textAlignment w:val="center"/>
        <w:rPr>
          <w:color w:val="000000"/>
        </w:rPr>
      </w:pPr>
      <w:r>
        <w:rPr>
          <w:color w:val="000000"/>
        </w:rPr>
        <w:t>（3）</w:t>
      </w:r>
      <w:r>
        <w:rPr>
          <w:rFonts w:ascii="宋体" w:hAnsi="宋体" w:eastAsia="宋体" w:cs="宋体"/>
          <w:color w:val="000000"/>
        </w:rPr>
        <w:t>丙区有条长为</w:t>
      </w:r>
      <w:r>
        <w:rPr>
          <w:rFonts w:ascii="Times New Roman" w:hAnsi="Times New Roman" w:eastAsia="Times New Roman" w:cs="Times New Roman"/>
          <w:color w:val="000000"/>
        </w:rPr>
        <w:t>130</w:t>
      </w:r>
      <w:r>
        <w:rPr>
          <w:rFonts w:ascii="宋体" w:hAnsi="宋体" w:eastAsia="宋体" w:cs="宋体"/>
          <w:color w:val="000000"/>
        </w:rPr>
        <w:t>米的道路</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1" o:title="eqIdf52a58fbaf4fea03567e88a9f0f6e37e"/>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紧靠人工湖，在道路</w:t>
      </w:r>
      <w:r>
        <w:object>
          <v:shape id="_x0000_i10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1" o:title="eqIdf52a58fbaf4fea03567e88a9f0f6e37e"/>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上从</w:t>
      </w:r>
      <w:r>
        <w:rPr>
          <w:rFonts w:ascii="Times New Roman" w:hAnsi="Times New Roman" w:eastAsia="Times New Roman" w:cs="Times New Roman"/>
          <w:i/>
          <w:color w:val="000000"/>
        </w:rPr>
        <w:t>A</w:t>
      </w:r>
      <w:r>
        <w:rPr>
          <w:rFonts w:ascii="宋体" w:hAnsi="宋体" w:eastAsia="宋体" w:cs="宋体"/>
          <w:color w:val="000000"/>
        </w:rPr>
        <w:t>点开始到</w:t>
      </w:r>
      <w:r>
        <w:rPr>
          <w:rFonts w:ascii="Times New Roman" w:hAnsi="Times New Roman" w:eastAsia="Times New Roman" w:cs="Times New Roman"/>
          <w:i/>
          <w:color w:val="000000"/>
        </w:rPr>
        <w:t>B</w:t>
      </w:r>
      <w:r>
        <w:rPr>
          <w:rFonts w:ascii="宋体" w:hAnsi="宋体" w:eastAsia="宋体" w:cs="宋体"/>
          <w:color w:val="000000"/>
        </w:rPr>
        <w:t>点原来有若干个钓台，如图</w:t>
      </w:r>
      <w:r>
        <w:rPr>
          <w:rFonts w:ascii="Times New Roman" w:hAnsi="Times New Roman" w:eastAsia="Times New Roman" w:cs="Times New Roman"/>
          <w:color w:val="000000"/>
        </w:rPr>
        <w:t>2</w:t>
      </w:r>
      <w:r>
        <w:rPr>
          <w:rFonts w:ascii="宋体" w:hAnsi="宋体" w:eastAsia="宋体" w:cs="宋体"/>
          <w:color w:val="000000"/>
        </w:rPr>
        <w:t>，每个钓台长为</w:t>
      </w:r>
      <w:r>
        <w:rPr>
          <w:rFonts w:ascii="Times New Roman" w:hAnsi="Times New Roman" w:eastAsia="Times New Roman" w:cs="Times New Roman"/>
          <w:color w:val="000000"/>
        </w:rPr>
        <w:t>2</w:t>
      </w:r>
      <w:r>
        <w:rPr>
          <w:rFonts w:ascii="宋体" w:hAnsi="宋体" w:eastAsia="宋体" w:cs="宋体"/>
          <w:color w:val="000000"/>
        </w:rPr>
        <w:t>米，每两个钓台之间的间隔为</w:t>
      </w:r>
      <w:r>
        <w:rPr>
          <w:rFonts w:ascii="Times New Roman" w:hAnsi="Times New Roman" w:eastAsia="Times New Roman" w:cs="Times New Roman"/>
          <w:color w:val="000000"/>
        </w:rPr>
        <w:t>4</w:t>
      </w:r>
      <w:r>
        <w:rPr>
          <w:rFonts w:ascii="宋体" w:hAnsi="宋体" w:eastAsia="宋体" w:cs="宋体"/>
          <w:color w:val="000000"/>
        </w:rPr>
        <w:t>米．现考虑安全问题，计划重新改建，将每两个钓台之间的间隔改为</w:t>
      </w:r>
      <w:r>
        <w:rPr>
          <w:rFonts w:ascii="Times New Roman" w:hAnsi="Times New Roman" w:eastAsia="Times New Roman" w:cs="Times New Roman"/>
          <w:color w:val="000000"/>
        </w:rPr>
        <w:t>7</w:t>
      </w:r>
      <w:r>
        <w:rPr>
          <w:rFonts w:ascii="宋体" w:hAnsi="宋体" w:eastAsia="宋体" w:cs="宋体"/>
          <w:color w:val="000000"/>
        </w:rPr>
        <w:t>米．通过计算，发现原来的一部分钓台与计划改建后的钓台位置重合，可以保留不拆除，那么原来的钓台需要拆除多少个？</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555D6E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5FA5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9F0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png"/><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png"/><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oleObject" Target="embeddings/oleObject4.bin"/><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png"/><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png"/><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2024-11-05T14:30:00Z</dcterms:created>
  <dc:creator>学科网试题生产平台</dc:creator>
  <dc:description>3617920122298368</dc:description>
  <cp:lastModifiedBy>Administrator</cp:lastModifiedBy>
  <dcterms:modified xsi:type="dcterms:W3CDTF">2024-11-21T12:42:06Z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80D6E48668CD475CB9BA090322B8E15E_12</vt:lpwstr>
  </property>
</Properties>
</file>