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10896600</wp:posOffset>
            </wp:positionV>
            <wp:extent cx="495300" cy="342900"/>
            <wp:effectExtent l="0" t="0" r="0" b="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10"/>
                    <a:stretch>
                      <a:fillRect/>
                    </a:stretch>
                  </pic:blipFill>
                  <pic:spPr>
                    <a:xfrm>
                      <a:off x="0" y="0"/>
                      <a:ext cx="495300" cy="342900"/>
                    </a:xfrm>
                    <a:prstGeom prst="rect">
                      <a:avLst/>
                    </a:prstGeom>
                  </pic:spPr>
                </pic:pic>
              </a:graphicData>
            </a:graphic>
          </wp:anchor>
        </w:drawing>
      </w:r>
      <w:r>
        <w:rPr>
          <w:rFonts w:ascii="宋体" w:hAnsi="宋体" w:eastAsia="宋体" w:cs="宋体"/>
          <w:b/>
          <w:color w:val="auto"/>
          <w:sz w:val="32"/>
        </w:rPr>
        <w:t>罗南中学</w:t>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学年第二学期八年级第一次学业评价</w:t>
      </w:r>
    </w:p>
    <w:p>
      <w:pPr>
        <w:spacing w:line="360" w:lineRule="auto"/>
        <w:jc w:val="center"/>
      </w:pPr>
      <w:r>
        <w:rPr>
          <w:rFonts w:ascii="宋体" w:hAnsi="宋体" w:eastAsia="宋体" w:cs="宋体"/>
          <w:b/>
          <w:color w:val="auto"/>
          <w:sz w:val="32"/>
        </w:rPr>
        <w:t>数学试卷</w:t>
      </w:r>
    </w:p>
    <w:p>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轴上的截距为</w:t>
      </w:r>
      <w:r>
        <w:t>________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一次函数</w:t>
      </w:r>
      <w:r>
        <w:object>
          <v:shape id="_x0000_i102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4" o:title="eqId988d84eaf42b3b36f7f903f1c525c127"/>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随</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增大而减小，则</w:t>
      </w:r>
      <w:r>
        <w:object>
          <v:shape id="_x0000_i102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29" DrawAspect="Content" ObjectID="_1468075729" r:id="rId19">
            <o:LockedField>false</o:LockedField>
          </o:OLEObject>
        </w:object>
      </w:r>
      <w:r>
        <w:rPr>
          <w:color w:val="000000"/>
        </w:rPr>
        <w:t>_________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已知直线</w:t>
      </w:r>
      <w:r>
        <w:rPr>
          <w:rFonts w:ascii="Times New Roman" w:hAnsi="Times New Roman" w:eastAsia="Times New Roman" w:cs="Times New Roman"/>
          <w:color w:val="000000"/>
        </w:rPr>
        <w:t>y=kx+b</w:t>
      </w:r>
      <w:r>
        <w:rPr>
          <w:rFonts w:ascii="宋体" w:hAnsi="宋体" w:eastAsia="宋体" w:cs="宋体"/>
          <w:color w:val="000000"/>
        </w:rPr>
        <w:t>与直线</w:t>
      </w:r>
      <w:r>
        <w:rPr>
          <w:rFonts w:ascii="Times New Roman" w:hAnsi="Times New Roman" w:eastAsia="Times New Roman" w:cs="Times New Roman"/>
          <w:color w:val="000000"/>
        </w:rPr>
        <w:t>y=</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 o:title="eqIdf89eef3148f2d4d09379767b4af69132"/>
            <o:lock v:ext="edit" aspectratio="t"/>
            <w10:wrap type="none"/>
            <w10:anchorlock/>
          </v:shape>
          <o:OLEObject Type="Embed" ProgID="Equation.DSMT4" ShapeID="_x0000_i1030" DrawAspect="Content" ObjectID="_1468075730" r:id="rId21">
            <o:LockedField>false</o:LockedField>
          </o:OLEObject>
        </w:object>
      </w:r>
      <w:r>
        <w:rPr>
          <w:rFonts w:ascii="Times New Roman" w:hAnsi="Times New Roman" w:eastAsia="Times New Roman" w:cs="Times New Roman"/>
          <w:color w:val="000000"/>
        </w:rPr>
        <w:t> 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平行，且经过点（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），那么该直线的表达式是</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直线</w:t>
      </w:r>
      <w:r>
        <w:object>
          <v:shape id="_x0000_i1031"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24" o:title="eqId62a026fe55f6e9fe8ebefa239d56d9b2"/>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个单位后的直线解析式是</w:t>
      </w:r>
      <w:r>
        <w:rPr>
          <w:color w:val="000000"/>
        </w:rPr>
        <w:t>_________________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已知函数</w:t>
      </w:r>
      <w:r>
        <w:object>
          <v:shape id="_x0000_i1032" o:spt="75" alt="学科网(www.zxxk.com)--教育资源门户，提供试卷、教案、课件、论文、素材以及各类教学资源下载，还有大量而丰富的教学相关资讯！" type="#_x0000_t75" style="height:21pt;width:84pt;" o:ole="t" filled="f" o:preferrelative="t" stroked="f" coordsize="21600,21600">
            <v:path/>
            <v:fill on="f" focussize="0,0"/>
            <v:stroke on="f" joinstyle="miter"/>
            <v:imagedata r:id="rId26" o:title="eqId64433b31054f8a5f6fd6b630a64e4f25"/>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是一次函数，则</w:t>
      </w:r>
      <w:r>
        <w:object>
          <v:shape id="_x0000_i103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8" o:title="eqIddd707b69a11f8de5566f23c1a2a9ff5a"/>
            <o:lock v:ext="edit" aspectratio="t"/>
            <w10:wrap type="none"/>
            <w10:anchorlock/>
          </v:shape>
          <o:OLEObject Type="Embed" ProgID="Equation.DSMT4" ShapeID="_x0000_i1033" DrawAspect="Content" ObjectID="_1468075733" r:id="rId27">
            <o:LockedField>false</o:LockedField>
          </o:OLEObject>
        </w:object>
      </w:r>
      <w:r>
        <w:rPr>
          <w:color w:val="000000"/>
        </w:rPr>
        <w:t>_________________</w:t>
      </w:r>
      <w:r>
        <w:rPr>
          <w:rFonts w:ascii="宋体" w:hAnsi="宋体" w:eastAsia="宋体" w:cs="宋体"/>
          <w:color w:val="000000"/>
        </w:rPr>
        <w:t>．</w:t>
      </w:r>
    </w:p>
    <w:p>
      <w:pPr>
        <w:spacing w:line="360" w:lineRule="auto"/>
        <w:jc w:val="left"/>
        <w:rPr>
          <w:color w:val="000000"/>
        </w:rPr>
      </w:pPr>
      <w:r>
        <w:rPr>
          <w:color w:val="000000"/>
        </w:rPr>
        <w:t xml:space="preserve">6. </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30" o:title="eqId5b225d772013d021cf1bfe7b9421fa5f"/>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，点</w:t>
      </w:r>
      <w:r>
        <w:object>
          <v:shape id="_x0000_i1035"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32" o:title="eqIda6b7e35faab6d74fa0c36599c39d1698"/>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是一次函数</w:t>
      </w:r>
      <w:r>
        <w:object>
          <v:shape id="_x0000_i1036" o:spt="75" alt="学科网(www.zxxk.com)--教育资源门户，提供试卷、教案、课件、论文、素材以及各类教学资源下载，还有大量而丰富的教学相关资讯！" type="#_x0000_t75" style="height:15.05pt;width:53.2pt;" o:ole="t" filled="f" o:preferrelative="t" stroked="f" coordsize="21600,21600">
            <v:path/>
            <v:fill on="f" focussize="0,0"/>
            <v:stroke on="f" joinstyle="miter"/>
            <v:imagedata r:id="rId34" o:title="eqId41369f905f332ef5fd0b44258ff3dbe6"/>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图象上的两个点，且</w:t>
      </w:r>
      <w:r>
        <w:object>
          <v:shape id="_x0000_i103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6" o:title="eqId26d8dafc71b106f39f4e15442220897b"/>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8" o:title="eqId54015ff5b49e3283901da1291b6b921d"/>
            <o:lock v:ext="edit" aspectratio="t"/>
            <w10:wrap type="none"/>
            <w10:anchorlock/>
          </v:shape>
          <o:OLEObject Type="Embed" ProgID="Equation.DSMT4" ShapeID="_x0000_i1038" DrawAspect="Content" ObjectID="_1468075738" r:id="rId37">
            <o:LockedField>false</o:LockedField>
          </o:OLEObject>
        </w:object>
      </w:r>
      <w:r>
        <w:rPr>
          <w:color w:val="000000"/>
        </w:rPr>
        <w:t>_________</w:t>
      </w:r>
      <w:r>
        <w:object>
          <v:shape id="_x0000_i103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40" o:title="eqId46f6872ffb1934339c53c2c2282d5889"/>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如果一次函数</w:t>
      </w:r>
      <w:r>
        <w:object>
          <v:shape id="_x0000_i1040"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42" o:title="eqId3f4879df8757cf53f343e5d495221fdf"/>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的图像不经过第二象限，那么</w:t>
      </w:r>
      <w:r>
        <w:object>
          <v:shape id="_x0000_i104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的取值范围是</w:t>
      </w:r>
      <w:r>
        <w:rPr>
          <w:color w:val="000000"/>
        </w:rPr>
        <w:t>_________________</w: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已知直线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+4</w:t>
      </w:r>
      <w:r>
        <w:rPr>
          <w:rFonts w:ascii="宋体" w:hAnsi="宋体" w:eastAsia="宋体" w:cs="宋体"/>
          <w:color w:val="000000"/>
        </w:rPr>
        <w:t>，该直线与两坐标轴围成</w:t>
      </w:r>
      <w:r>
        <w:rPr>
          <w:rFonts w:ascii="宋体" w:hAnsi="宋体" w:eastAsia="宋体" w:cs="宋体"/>
          <w:color w:val="000000"/>
          <w:position w:val="0"/>
        </w:rPr>
        <w:drawing>
          <wp:inline distT="0" distB="0" distL="114300" distR="114300">
            <wp:extent cx="133350" cy="177800"/>
            <wp:effectExtent l="0" t="0" r="0" b="13335"/>
            <wp:docPr id="1189438476" name="图片 118943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38476" name="图片 1189438476"/>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三角形面积为</w:t>
      </w:r>
      <w:r>
        <w:rPr>
          <w:rFonts w:ascii="Times New Roman" w:hAnsi="Times New Roman" w:eastAsia="Times New Roman" w:cs="Times New Roman"/>
          <w:color w:val="000000"/>
        </w:rPr>
        <w:t>8</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w:t>
      </w:r>
      <w:r>
        <w:rPr>
          <w:rFonts w:ascii="宋体" w:hAnsi="宋体" w:eastAsia="宋体" w:cs="宋体"/>
          <w:color w:val="000000"/>
        </w:rPr>
        <w:t>．</w:t>
      </w:r>
    </w:p>
    <w:p>
      <w:pPr>
        <w:spacing w:line="360" w:lineRule="auto"/>
        <w:jc w:val="both"/>
        <w:rPr>
          <w:color w:val="000000"/>
        </w:rPr>
      </w:pPr>
      <w:r>
        <w:rPr>
          <w:color w:val="000000"/>
        </w:rPr>
        <w:t xml:space="preserve">9. </w:t>
      </w:r>
      <w:r>
        <w:rPr>
          <w:rFonts w:ascii="宋体" w:hAnsi="宋体" w:eastAsia="宋体" w:cs="宋体"/>
          <w:color w:val="000000"/>
        </w:rPr>
        <w:t>如图，直线</w:t>
      </w:r>
      <w:r>
        <w:object>
          <v:shape id="_x0000_i1042"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6" o:title="eqId76d3830397b665dcedbb3b77a4ba956e"/>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和直线</w:t>
      </w:r>
      <w:r>
        <w:object>
          <v:shape id="_x0000_i10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8" o:title="eqId5e136e7637543c8ae92c8dcd55b31924"/>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，根据图象可知，关于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4"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50" o:title="eqId83b7527f3bb573a5eb3f439677f93628"/>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2066925" cy="1724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066925" cy="1724025"/>
                    </a:xfrm>
                    <a:prstGeom prst="rect">
                      <a:avLst/>
                    </a:prstGeom>
                  </pic:spPr>
                </pic:pic>
              </a:graphicData>
            </a:graphic>
          </wp:inline>
        </w:drawing>
      </w:r>
    </w:p>
    <w:p>
      <w:pPr>
        <w:spacing w:line="360" w:lineRule="auto"/>
        <w:jc w:val="left"/>
        <w:rPr>
          <w:color w:val="000000"/>
        </w:rPr>
      </w:pPr>
      <w:r>
        <w:rPr>
          <w:color w:val="000000"/>
        </w:rPr>
        <w:t xml:space="preserve">10. </w:t>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3" o:title="eqIdaf70afb5f5a99c88e00b38959655c9dd"/>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的根是</w:t>
      </w:r>
      <w:r>
        <w:rPr>
          <w:color w:val="000000"/>
        </w:rPr>
        <w:t>_________________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方程组</w:t>
      </w:r>
      <w:r>
        <w:object>
          <v:shape id="_x0000_i1046"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55" o:title="eqIdca68b4c3cc7fc19c0046802fd1446404"/>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jc w:val="left"/>
        <w:rPr>
          <w:color w:val="000000"/>
        </w:rPr>
      </w:pPr>
      <w:r>
        <w:rPr>
          <w:color w:val="000000"/>
        </w:rPr>
        <w:t xml:space="preserve">12. </w:t>
      </w:r>
      <w:r>
        <w:rPr>
          <w:rFonts w:ascii="宋体" w:hAnsi="宋体" w:eastAsia="宋体" w:cs="宋体"/>
          <w:color w:val="000000"/>
        </w:rPr>
        <w:t>用换元法解方程</w:t>
      </w:r>
      <w:r>
        <w:object>
          <v:shape id="_x0000_i1047"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57" o:title="eqIdf68c6a84273b2827e1bc318e1b1ffa88"/>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时，如果设</w:t>
      </w:r>
      <w:r>
        <w:object>
          <v:shape id="_x0000_i104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9" o:title="eqId7d3c9992aae140d24dcfd87c4970e549"/>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，那么原方程化成关于</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的整式方程是</w:t>
      </w:r>
      <w:r>
        <w:rPr>
          <w:color w:val="000000"/>
        </w:rPr>
        <w:t>________</w:t>
      </w:r>
    </w:p>
    <w:p>
      <w:pPr>
        <w:spacing w:line="360" w:lineRule="auto"/>
        <w:jc w:val="left"/>
        <w:rPr>
          <w:color w:val="000000"/>
        </w:rPr>
      </w:pPr>
      <w:r>
        <w:rPr>
          <w:color w:val="000000"/>
        </w:rPr>
        <w:t xml:space="preserve">13. </w:t>
      </w:r>
      <w:r>
        <w:rPr>
          <w:rFonts w:ascii="宋体" w:hAnsi="宋体" w:eastAsia="宋体" w:cs="宋体"/>
          <w:color w:val="000000"/>
        </w:rPr>
        <w:t>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的方程</w:t>
      </w:r>
      <w:r>
        <w:object>
          <v:shape id="_x0000_i1051"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63" o:title="eqIdaf1bb9024195fc2cf5833d3543758543"/>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有增根，则</w:t>
      </w:r>
      <w:r>
        <w:object>
          <v:shape id="_x0000_i1052"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5" o:title="eqId380bbacf854e30e2e747fc286d2b9997"/>
            <o:lock v:ext="edit" aspectratio="t"/>
            <w10:wrap type="none"/>
            <w10:anchorlock/>
          </v:shape>
          <o:OLEObject Type="Embed" ProgID="Equation.DSMT4" ShapeID="_x0000_i1052" DrawAspect="Content" ObjectID="_1468075752" r:id="rId64">
            <o:LockedField>false</o:LockedField>
          </o:OLEObject>
        </w:object>
      </w:r>
      <w:r>
        <w:rPr>
          <w:color w:val="000000"/>
        </w:rPr>
        <w:t>_________________</w:t>
      </w:r>
      <w:r>
        <w:rPr>
          <w:rFonts w:ascii="宋体" w:hAnsi="宋体" w:eastAsia="宋体" w:cs="宋体"/>
          <w:color w:val="000000"/>
        </w:rPr>
        <w:t>．</w:t>
      </w:r>
    </w:p>
    <w:p>
      <w:pPr>
        <w:spacing w:line="360" w:lineRule="auto"/>
        <w:jc w:val="left"/>
        <w:rPr>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0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 o:title="eqIddd967903ed5a6f640a5b801ec8be0070"/>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9" o:title="eqId9463cdd7f187734678e4fb53d73b2865"/>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，点</w:t>
      </w:r>
      <w:r>
        <w:object>
          <v:shape id="_x0000_i10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以每秒</w:t>
      </w:r>
      <w:r>
        <w:rPr>
          <w:rFonts w:ascii="Times New Roman" w:hAnsi="Times New Roman" w:eastAsia="Times New Roman" w:cs="Times New Roman"/>
          <w:color w:val="000000"/>
        </w:rPr>
        <w:t>1cm</w:t>
      </w:r>
      <w:r>
        <w:rPr>
          <w:rFonts w:ascii="宋体" w:hAnsi="宋体" w:eastAsia="宋体" w:cs="宋体"/>
          <w:color w:val="000000"/>
        </w:rPr>
        <w:t>的速度从点</w:t>
      </w:r>
      <w:r>
        <w:rPr>
          <w:rFonts w:ascii="Times New Roman" w:hAnsi="Times New Roman" w:eastAsia="Times New Roman" w:cs="Times New Roman"/>
          <w:i/>
          <w:color w:val="000000"/>
        </w:rPr>
        <w:t>A</w:t>
      </w:r>
      <w:r>
        <w:rPr>
          <w:rFonts w:ascii="宋体" w:hAnsi="宋体" w:eastAsia="宋体" w:cs="宋体"/>
          <w:color w:val="000000"/>
        </w:rPr>
        <w:t>出发，沿折线</w:t>
      </w:r>
      <w:r>
        <w:object>
          <v:shape id="_x0000_i1056" o:spt="75" alt="学科网(www.zxxk.com)--教育资源门户，提供试卷、教案、课件、论文、素材以及各类教学资源下载，还有大量而丰富的教学相关资讯！" type="#_x0000_t75" style="height:14.55pt;width:47.1pt;" o:ole="t" filled="f" o:preferrelative="t" stroked="f" coordsize="21600,21600">
            <v:path/>
            <v:fill on="f" focussize="0,0"/>
            <v:stroke on="f" joinstyle="miter"/>
            <v:imagedata r:id="rId73" o:title="eqId2a52ef2a5f53a6d6aed3617b64b3d58b"/>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运动，到点</w:t>
      </w:r>
      <w:r>
        <w:object>
          <v:shape id="_x0000_i10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停止，过点</w:t>
      </w:r>
      <w:r>
        <w:object>
          <v:shape id="_x0000_i10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作</w:t>
      </w:r>
      <w:r>
        <w:object>
          <v:shape id="_x0000_i1059" o:spt="75" alt="学科网(www.zxxk.com)--教育资源门户，提供试卷、教案、课件、论文、素材以及各类教学资源下载，还有大量而丰富的教学相关资讯！" type="#_x0000_t75" style="height:12.7pt;width:50.2pt;" o:ole="t" filled="f" o:preferrelative="t" stroked="f" coordsize="21600,21600">
            <v:path/>
            <v:fill on="f" focussize="0,0"/>
            <v:stroke on="f" joinstyle="miter"/>
            <v:imagedata r:id="rId78" o:title="eqId545e18836bc7fee22f8f813a6f525d9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，垂足为</w:t>
      </w:r>
      <w:r>
        <w:object>
          <v:shape id="_x0000_i10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0" o:title="eqId8455657dde27aabe6adb7b188e031c11"/>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e0629ce42392a7fe9be21d25c39c3e64"/>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的长</w:t>
      </w:r>
      <w:r>
        <w:object>
          <v:shape id="_x0000_i1062" o:spt="75" alt="学科网(www.zxxk.com)--教育资源门户，提供试卷、教案、课件、论文、素材以及各类教学资源下载，还有大量而丰富的教学相关资讯！" type="#_x0000_t75" style="height:20.05pt;width:35.05pt;" o:ole="t" filled="f" o:preferrelative="t" stroked="f" coordsize="21600,21600">
            <v:path/>
            <v:fill on="f" focussize="0,0"/>
            <v:stroke on="f" joinstyle="miter"/>
            <v:imagedata r:id="rId84" o:title="eqIda26de34f7ffa33ad7e19f6e595230f0d"/>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与点</w:t>
      </w:r>
      <w:r>
        <w:object>
          <v:shape id="_x0000_i10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的运动时间</w:t>
      </w:r>
      <w:r>
        <w:object>
          <v:shape id="_x0000_i1064" o:spt="75" alt="学科网(www.zxxk.com)--教育资源门户，提供试卷、教案、课件、论文、素材以及各类教学资源下载，还有大量而丰富的教学相关资讯！" type="#_x0000_t75" style="height:20.4pt;width:26.4pt;" o:ole="t" filled="f" o:preferrelative="t" stroked="f" coordsize="21600,21600">
            <v:path/>
            <v:fill on="f" focussize="0,0"/>
            <v:stroke on="f" joinstyle="miter"/>
            <v:imagedata r:id="rId87" o:title="eqId181b087a2e4fc3df83f2067a1e9d33f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）所示，当点</w:t>
      </w:r>
      <w:r>
        <w:object>
          <v:shape id="_x0000_i106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5s</w: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e0629ce42392a7fe9be21d25c39c3e64"/>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345757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457575" cy="1343025"/>
                    </a:xfrm>
                    <a:prstGeom prst="rect">
                      <a:avLst/>
                    </a:prstGeom>
                  </pic:spPr>
                </pic:pic>
              </a:graphicData>
            </a:graphic>
          </wp:inline>
        </w:drawing>
      </w:r>
      <w:r>
        <w:rPr>
          <w:color w:val="000000"/>
        </w:rPr>
        <w:t xml:space="preserve">  </w:t>
      </w:r>
    </w:p>
    <w:p>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rPr>
          <w:color w:val="000000"/>
        </w:rPr>
      </w:pPr>
      <w:r>
        <w:rPr>
          <w:color w:val="000000"/>
        </w:rPr>
        <w:t xml:space="preserve">15. </w:t>
      </w:r>
      <w:r>
        <w:rPr>
          <w:rFonts w:ascii="宋体" w:hAnsi="宋体" w:eastAsia="宋体" w:cs="宋体"/>
          <w:color w:val="000000"/>
        </w:rPr>
        <w:t>下列方程中，是二项方程的是（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92" o:title="eqIda5f5d967ad135991b6075ee45df55643"/>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4" o:title="eqIdb6795b9b3e91afb30aed4af5eaa5ba16"/>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6" o:title="eqIdb17ec9d35bdba2f93d2ec4b72f1ecb82"/>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8" o:title="eqIdb6614140ca30d4ce61851ee29842968e"/>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直线</w:t>
      </w:r>
      <w:r>
        <w:object>
          <v:shape id="_x0000_i1071"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100" o:title="eqId62bb6b1f74b03f2afd51ffb6800df5ba"/>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的图像经过（</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189438474" name="图片 118943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38474" name="图片 1189438474"/>
                    <pic:cNvPicPr>
                      <a:picLocks noChangeAspect="1"/>
                    </pic:cNvPicPr>
                  </pic:nvPicPr>
                  <pic:blipFill>
                    <a:blip r:embed="rId10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pPr>
        <w:spacing w:line="360" w:lineRule="auto"/>
        <w:jc w:val="left"/>
        <w:textAlignment w:val="center"/>
        <w:rPr>
          <w:color w:val="000000"/>
        </w:rPr>
      </w:pPr>
      <w:r>
        <w:rPr>
          <w:color w:val="000000"/>
        </w:rPr>
        <w:t xml:space="preserve">17. </w:t>
      </w:r>
      <w:r>
        <w:rPr>
          <w:rFonts w:ascii="宋体" w:hAnsi="宋体" w:eastAsia="宋体" w:cs="宋体"/>
          <w:color w:val="000000"/>
        </w:rPr>
        <w:t>用换元法解方程</w:t>
      </w:r>
      <w:r>
        <w:object>
          <v:shape id="_x0000_i1072"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103" o:title="eqId5031db9e4749e06f704b86224ae8d815"/>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时，设</w:t>
      </w:r>
      <w:r>
        <w:object>
          <v:shape id="_x0000_i107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5" o:title="eqId1305b9abebd7bef3171486df157286b3"/>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则原方程可变形为（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7" o:title="eqIdf78daf1a9443551565fe124162bfc3f1"/>
            <o:lock v:ext="edit" aspectratio="t"/>
            <w10:wrap type="none"/>
            <w10:anchorlock/>
          </v:shape>
          <o:OLEObject Type="Embed" ProgID="Equation.DSMT4" ShapeID="_x0000_i1074" DrawAspect="Content" ObjectID="_1468075774" r:id="rId106">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9" o:title="eqId9fb994eeff260fabd72a6ece30c545e9"/>
            <o:lock v:ext="edit" aspectratio="t"/>
            <w10:wrap type="none"/>
            <w10:anchorlock/>
          </v:shape>
          <o:OLEObject Type="Embed" ProgID="Equation.DSMT4" ShapeID="_x0000_i1075" DrawAspect="Content" ObjectID="_1468075775" r:id="rId108">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1" o:title="eqId464b2c7200d7fd372667c07b84af1e6f"/>
            <o:lock v:ext="edit" aspectratio="t"/>
            <w10:wrap type="none"/>
            <w10:anchorlock/>
          </v:shape>
          <o:OLEObject Type="Embed" ProgID="Equation.DSMT4" ShapeID="_x0000_i1076" DrawAspect="Content" ObjectID="_1468075776" r:id="rId110">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3" o:title="eqId8e7fe2930a2789ace489da47ec26565f"/>
            <o:lock v:ext="edit" aspectratio="t"/>
            <w10:wrap type="none"/>
            <w10:anchorlock/>
          </v:shape>
          <o:OLEObject Type="Embed" ProgID="Equation.DSMT4" ShapeID="_x0000_i1077" DrawAspect="Content" ObjectID="_1468075777" r:id="rId112">
            <o:LockedField>false</o:LockedField>
          </o:OLEObject>
        </w:object>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为正方形边上一动点，运动路线是</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点经过的路程为</w:t>
      </w:r>
      <w:r>
        <w:rPr>
          <w:rFonts w:ascii="Times New Roman" w:hAnsi="Times New Roman" w:eastAsia="Times New Roman" w:cs="Times New Roman"/>
          <w:i/>
          <w:color w:val="000000"/>
        </w:rPr>
        <w:t>x</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为顶点的三角形的面积是</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则下列图象能大致反映</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的函数关系的是</w:t>
      </w:r>
      <w:r>
        <w:rPr>
          <w:rFonts w:ascii="Times New Roman" w:hAnsi="Times New Roman" w:eastAsia="Times New Roman" w:cs="Times New Roman"/>
          <w:color w:val="000000"/>
        </w:rPr>
        <w:t xml:space="preserve">(   ) </w:t>
      </w:r>
    </w:p>
    <w:p>
      <w:pPr>
        <w:spacing w:line="360" w:lineRule="auto"/>
        <w:jc w:val="left"/>
        <w:textAlignment w:val="center"/>
        <w:rPr>
          <w:color w:val="000000"/>
        </w:rPr>
      </w:pPr>
      <w:r>
        <w:rPr>
          <w:color w:val="000000"/>
        </w:rPr>
        <w:drawing>
          <wp:inline distT="0" distB="0" distL="114300" distR="114300">
            <wp:extent cx="11811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181100"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6682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266825"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6682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66825"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66825" cy="790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266825"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790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266825" cy="790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三、解方程（本大题共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的方程：</w:t>
      </w:r>
      <w:r>
        <w:object>
          <v:shape id="_x0000_i1079" o:spt="75" alt="学科网(www.zxxk.com)--教育资源门户，提供试卷、教案、课件、论文、素材以及各类教学资源下载，还有大量而丰富的教学相关资讯！" type="#_x0000_t75" style="height:20.4pt;width:59.4pt;" o:ole="t" filled="f" o:preferrelative="t" stroked="f" coordsize="21600,21600">
            <v:path/>
            <v:fill on="f" focussize="0,0"/>
            <v:stroke on="f" joinstyle="miter"/>
            <v:imagedata r:id="rId121" o:title="eqId65f8cfd2bad026a4a3b61ed892c865c6"/>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189438478" name="图片 118943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38478" name="图片 1189438478"/>
                    <pic:cNvPicPr>
                      <a:picLocks noChangeAspect="1"/>
                    </pic:cNvPicPr>
                  </pic:nvPicPr>
                  <pic:blipFill>
                    <a:blip r:embed="rId10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30.7pt;width:87.7pt;" o:ole="t" filled="f" o:preferrelative="t" stroked="f" coordsize="21600,21600">
            <v:path/>
            <v:fill on="f" focussize="0,0"/>
            <v:stroke on="f" joinstyle="miter"/>
            <v:imagedata r:id="rId123" o:title="eqId303eacad23613b3fc0775d0ce8943f42"/>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25" o:title="eqId97654eb163aeb8a202c28ec375734141"/>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27" o:title="eqId0de21dac4b08e13c37d441f188eae2fd"/>
            <o:lock v:ext="edit" aspectratio="t"/>
            <w10:wrap type="none"/>
            <w10:anchorlock/>
          </v:shape>
          <o:OLEObject Type="Embed" ProgID="Equation.DSMT4" ShapeID="_x0000_i1082" DrawAspect="Content" ObjectID="_1468075782" r:id="rId126">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129" o:title="eqId25c815ae5df671a4bcda529c666c3723"/>
            <o:lock v:ext="edit" aspectratio="t"/>
            <w10:wrap type="none"/>
            <w10:anchorlock/>
          </v:shape>
          <o:OLEObject Type="Embed" ProgID="Equation.DSMT4" ShapeID="_x0000_i1083" DrawAspect="Content" ObjectID="_1468075783" r:id="rId128">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关于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的一次函数</w:t>
      </w:r>
      <w:r>
        <w:object>
          <v:shape id="_x0000_i1086"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33" o:title="eqId5fcc4579d2d15b3b7f762849abd6802c"/>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随</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的增大而减小，求</w:t>
      </w:r>
      <w:r>
        <w:object>
          <v:shape id="_x0000_i108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（2）</w:t>
      </w:r>
      <w:r>
        <w:object>
          <v:shape id="_x0000_i109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为何值时，它的图象经过原点？</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09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39" o:title="eqId866b81a8384cce4f24867baca2e6820c"/>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中，点</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1" o:title="eqId2a30f3a8b673cc28bd90c50cf1a35281"/>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在线段</w:t>
      </w:r>
      <w:r>
        <w:object>
          <v:shape id="_x0000_i10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上，</w:t>
      </w:r>
      <w:r>
        <w:object>
          <v:shape id="_x0000_i109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45" o:title="eqId8ce985064cee48d7470f37ffc228c50f"/>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9.5pt;width:36.5pt;" o:ole="t" filled="f" o:preferrelative="t" stroked="f" coordsize="21600,21600">
            <v:path/>
            <v:fill on="f" focussize="0,0"/>
            <v:stroke on="f" joinstyle="miter"/>
            <v:imagedata r:id="rId147" o:title="eqId91fc70dfc020212a962eb3b228e7b599"/>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1pt;width:49.1pt;" o:ole="t" filled="f" o:preferrelative="t" stroked="f" coordsize="21600,21600">
            <v:path/>
            <v:fill on="f" focussize="0,0"/>
            <v:stroke on="f" joinstyle="miter"/>
            <v:imagedata r:id="rId149" o:title="eqIdd7daa21e2195aa7c807b0d0f517aec0f"/>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drawing>
          <wp:inline distT="0" distB="0" distL="114300" distR="114300">
            <wp:extent cx="1228725" cy="1114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22872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object>
          <v:shape id="_x0000_i109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3" o:title="eqIddd5a1e516644950ef35eafd859b262f1"/>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 xml:space="preserve">26. </w:t>
      </w:r>
      <w:r>
        <w:rPr>
          <w:rFonts w:ascii="宋体" w:hAnsi="宋体" w:eastAsia="宋体" w:cs="宋体"/>
          <w:color w:val="000000"/>
        </w:rPr>
        <w:t>某通讯公司推出①②两种收费方式供用户选择，其中一种有月租费，另一种没有月租费，且两种收费方式的通话时间</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（分钟）与收费</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（元）之间的函数关系如图所示：</w:t>
      </w:r>
    </w:p>
    <w:p>
      <w:pPr>
        <w:spacing w:line="360" w:lineRule="auto"/>
        <w:jc w:val="left"/>
        <w:textAlignment w:val="center"/>
        <w:rPr>
          <w:color w:val="000000"/>
        </w:rPr>
      </w:pPr>
      <w:r>
        <w:rPr>
          <w:color w:val="000000"/>
        </w:rPr>
        <w:drawing>
          <wp:inline distT="0" distB="0" distL="114300" distR="114300">
            <wp:extent cx="2124075" cy="1724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124075" cy="1724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有月租费的收费方式是</w:t>
      </w:r>
      <w:r>
        <w:rPr>
          <w:rFonts w:ascii="Times New Roman" w:hAnsi="Times New Roman" w:eastAsia="Times New Roman" w:cs="Times New Roman"/>
          <w:color w:val="000000"/>
        </w:rPr>
        <w:t>___________</w:t>
      </w:r>
      <w:r>
        <w:rPr>
          <w:rFonts w:ascii="宋体" w:hAnsi="宋体" w:eastAsia="宋体" w:cs="宋体"/>
          <w:color w:val="000000"/>
        </w:rPr>
        <w:t>（填①或②），月租费是</w:t>
      </w:r>
      <w:r>
        <w:rPr>
          <w:rFonts w:ascii="Times New Roman" w:hAnsi="Times New Roman" w:eastAsia="Times New Roman" w:cs="Times New Roman"/>
          <w:color w:val="000000"/>
        </w:rPr>
        <w:t>________________</w:t>
      </w:r>
      <w:r>
        <w:rPr>
          <w:rFonts w:ascii="宋体" w:hAnsi="宋体" w:eastAsia="宋体" w:cs="宋体"/>
          <w:color w:val="000000"/>
        </w:rPr>
        <w:t>元；</w:t>
      </w:r>
    </w:p>
    <w:p>
      <w:pPr>
        <w:spacing w:line="360" w:lineRule="auto"/>
        <w:jc w:val="left"/>
        <w:textAlignment w:val="center"/>
        <w:rPr>
          <w:color w:val="000000"/>
        </w:rPr>
      </w:pPr>
      <w:r>
        <w:rPr>
          <w:color w:val="000000"/>
        </w:rPr>
        <w:t>（2）</w:t>
      </w:r>
      <w:r>
        <w:rPr>
          <w:rFonts w:ascii="宋体" w:hAnsi="宋体" w:eastAsia="宋体" w:cs="宋体"/>
          <w:color w:val="000000"/>
        </w:rPr>
        <w:t>请结合图象，根据用户通话时间的多少，给出经济实惠的选择建议；</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值</w:t>
      </w:r>
      <w:r>
        <w:rPr>
          <w:rFonts w:ascii="宋体" w:hAnsi="宋体" w:eastAsia="宋体" w:cs="宋体"/>
          <w:color w:val="000000"/>
          <w:position w:val="0"/>
        </w:rPr>
        <w:drawing>
          <wp:inline distT="0" distB="0" distL="114300" distR="114300">
            <wp:extent cx="158750" cy="190500"/>
            <wp:effectExtent l="0" t="0" r="12700" b="0"/>
            <wp:docPr id="1189438470" name="图片 118943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38470" name="图片 1189438470"/>
                    <pic:cNvPicPr>
                      <a:picLocks noChangeAspect="1"/>
                    </pic:cNvPicPr>
                  </pic:nvPicPr>
                  <pic:blipFill>
                    <a:blip r:embed="rId15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多少时，第②种方案比第一种方案每个月多</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中，一次函数的图象经过点</w:t>
      </w:r>
      <w:r>
        <w:object>
          <v:shape id="_x0000_i1102"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60" o:title="eqId8a18a7caa080988802ba1145b4fe4203"/>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与点</w:t>
      </w:r>
      <w:r>
        <w:object>
          <v:shape id="_x0000_i11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2" o:title="eqIdd429efe96d68065e7d433c996682791d"/>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）求这个一次函数</w:t>
      </w:r>
      <w:r>
        <w:rPr>
          <w:rFonts w:ascii="宋体" w:hAnsi="宋体" w:eastAsia="宋体" w:cs="宋体"/>
          <w:color w:val="000000"/>
          <w:position w:val="0"/>
        </w:rPr>
        <w:drawing>
          <wp:inline distT="0" distB="0" distL="114300" distR="114300">
            <wp:extent cx="133350" cy="177800"/>
            <wp:effectExtent l="0" t="0" r="0" b="13335"/>
            <wp:docPr id="1189438472" name="图片 118943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38472" name="图片 1189438472"/>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为此一次函数图象上一点，且△</w:t>
      </w:r>
      <w:r>
        <w:rPr>
          <w:rFonts w:ascii="Times New Roman" w:hAnsi="Times New Roman" w:eastAsia="Times New Roman" w:cs="Times New Roman"/>
          <w:i/>
          <w:color w:val="000000"/>
        </w:rPr>
        <w:t>MOB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轴上一动点，且△</w:t>
      </w:r>
      <w:r>
        <w:rPr>
          <w:rFonts w:ascii="Times New Roman" w:hAnsi="Times New Roman" w:eastAsia="Times New Roman" w:cs="Times New Roman"/>
          <w:i/>
          <w:color w:val="000000"/>
        </w:rPr>
        <w:t>ABP</w:t>
      </w:r>
      <w:r>
        <w:rPr>
          <w:rFonts w:ascii="宋体" w:hAnsi="宋体" w:eastAsia="宋体" w:cs="宋体"/>
          <w:color w:val="000000"/>
        </w:rPr>
        <w:t>是等腰三角形，请直接写出点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2724150" cy="2457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724150" cy="2457450"/>
                    </a:xfrm>
                    <a:prstGeom prst="rect">
                      <a:avLst/>
                    </a:prstGeom>
                  </pic:spPr>
                </pic:pic>
              </a:graphicData>
            </a:graphic>
          </wp:inline>
        </w:drawing>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285123"/>
    <w:rsid w:val="29FF39F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image" Target="media/image39.png"/><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png"/><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5" Type="http://schemas.openxmlformats.org/officeDocument/2006/relationships/fontTable" Target="fontTable.xml"/><Relationship Id="rId164" Type="http://schemas.openxmlformats.org/officeDocument/2006/relationships/customXml" Target="../customXml/item1.xml"/><Relationship Id="rId163" Type="http://schemas.openxmlformats.org/officeDocument/2006/relationships/image" Target="media/image75.png"/><Relationship Id="rId162" Type="http://schemas.openxmlformats.org/officeDocument/2006/relationships/image" Target="media/image74.wmf"/><Relationship Id="rId161" Type="http://schemas.openxmlformats.org/officeDocument/2006/relationships/oleObject" Target="embeddings/oleObject79.bin"/><Relationship Id="rId160" Type="http://schemas.openxmlformats.org/officeDocument/2006/relationships/image" Target="media/image73.wmf"/><Relationship Id="rId16" Type="http://schemas.openxmlformats.org/officeDocument/2006/relationships/image" Target="media/image4.wmf"/><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image" Target="media/image71.png"/><Relationship Id="rId155" Type="http://schemas.openxmlformats.org/officeDocument/2006/relationships/oleObject" Target="embeddings/oleObject76.bin"/><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image" Target="media/image69.png"/><Relationship Id="rId15" Type="http://schemas.openxmlformats.org/officeDocument/2006/relationships/oleObject" Target="embeddings/oleObject3.bin"/><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oleObject" Target="embeddings/oleObject61.bin"/><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png"/><Relationship Id="rId117" Type="http://schemas.openxmlformats.org/officeDocument/2006/relationships/image" Target="media/image55.png"/><Relationship Id="rId116" Type="http://schemas.openxmlformats.org/officeDocument/2006/relationships/image" Target="media/image54.png"/><Relationship Id="rId115" Type="http://schemas.openxmlformats.org/officeDocument/2006/relationships/image" Target="media/image53.png"/><Relationship Id="rId114" Type="http://schemas.openxmlformats.org/officeDocument/2006/relationships/image" Target="media/image52.png"/><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oleObject" Target="embeddings/oleObject1.bin"/><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1054</Words>
  <Characters>1324</Characters>
  <Lines>0</Lines>
  <Paragraphs>0</Paragraphs>
  <TotalTime>0</TotalTime>
  <ScaleCrop>false</ScaleCrop>
  <LinksUpToDate>false</LinksUpToDate>
  <CharactersWithSpaces>1397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2023-10-25T21:30:00Z</dcterms:created>
  <dc:creator>学科网试题生产平台</dc:creator>
  <dc:description>3210676186652672</dc:description>
  <cp:lastModifiedBy>小英alice</cp:lastModifiedBy>
  <dcterms:modified xsi:type="dcterms:W3CDTF">2024-06-28T12:38:46Z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4C3C968195764AE9A8F189D545EBE4A0</vt:lpwstr>
  </property>
</Properties>
</file>