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10769600</wp:posOffset>
            </wp:positionV>
            <wp:extent cx="444500" cy="393700"/>
            <wp:wrapNone/>
            <wp:docPr id="1000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</w:t>
      </w:r>
      <w:r>
        <w:rPr>
          <w:rFonts w:ascii="宋体" w:eastAsia="宋体" w:hAnsi="宋体" w:cs="宋体"/>
          <w:b/>
          <w:color w:val="auto"/>
          <w:sz w:val="32"/>
        </w:rPr>
        <w:t xml:space="preserve"> 学年第一学期六年级期末数学试卷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 xml:space="preserve">（考试时间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70</w:t>
      </w:r>
      <w:r>
        <w:rPr>
          <w:rFonts w:ascii="宋体" w:eastAsia="宋体" w:hAnsi="宋体" w:cs="宋体"/>
          <w:b/>
          <w:color w:val="auto"/>
          <w:sz w:val="24"/>
        </w:rPr>
        <w:t xml:space="preserve">分钟，满分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 xml:space="preserve"> 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分）（每小题只有一个选项正确）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下列语句不正确的是（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宋体" w:eastAsia="宋体" w:hAnsi="宋体" w:cs="宋体"/>
          <w:color w:val="auto"/>
        </w:rPr>
        <w:t>能被</w:t>
      </w:r>
      <w:r>
        <w:rPr>
          <w:rFonts w:ascii="Times New Roman" w:eastAsia="Times New Roman" w:hAnsi="Times New Roman" w:cs="Times New Roman"/>
          <w:color w:val="auto"/>
        </w:rPr>
        <w:t>2.5</w:t>
      </w:r>
      <w:r>
        <w:rPr>
          <w:rFonts w:ascii="宋体" w:eastAsia="宋体" w:hAnsi="宋体" w:cs="宋体"/>
          <w:color w:val="auto"/>
        </w:rPr>
        <w:t>整除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是最小的合数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30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45</w:t>
      </w:r>
      <w:r>
        <w:rPr>
          <w:rFonts w:ascii="宋体" w:eastAsia="宋体" w:hAnsi="宋体" w:cs="宋体"/>
          <w:color w:val="auto"/>
        </w:rPr>
        <w:t>的最大公因数是</w:t>
      </w:r>
      <w:r>
        <w:rPr>
          <w:rFonts w:ascii="Times New Roman" w:eastAsia="Times New Roman" w:hAnsi="Times New Roman" w:cs="Times New Roman"/>
          <w:color w:val="auto"/>
        </w:rPr>
        <w:t>15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互素的两个数不一定都是素数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下列语句正确的是（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6" o:title="eqIda2c70fcaa661df4fbcad820b439accda"/>
          </v:shape>
          <o:OLEObject Type="Embed" ProgID="Equation.DSMT4" ShapeID="_x0000_i1025" DrawAspect="Content" ObjectID="_1" r:id="rId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一个数的倒数总是比它本身大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真分数一定是最简分数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米的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8" o:title="eqIdd3ffd5c35bba71ea54c28622b6cf505d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米的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0" o:title="eqIdeac97e6740365c85ad857aff85cefbe5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长度相等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下列各组数不能组成比例的是（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2" o:title="eqIdf89eef3148f2d4d09379767b4af69132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4" o:title="eqId4dac452fbb5ef6dd653e7fbbef639484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" o:title="eqIdd33adb74906403b0b00fcbd9fa691d8b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要使分数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6pt;height:31pt" o:oleicon="f" o:ole="">
            <v:imagedata r:id="rId18" o:title="eqIdb84049db9ffa91135f3beea3c3461545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能化成有限小数，则在下列各组数中，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可以是（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18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一个半圆面，半径是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，它的周长是（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0pt;height:31pt" o:oleicon="f" o:ole="">
            <v:imagedata r:id="rId20" o:title="eqId6ef2128eb9d7a5263c7809e8ca824ff8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pt;height:12pt" o:oleicon="f" o:ole="">
            <v:imagedata r:id="rId22" o:title="eqId8346177a3ab9a97b17f6b1fcd3ae5800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4" o:title="eqIdbeb73a6e93bdd7368884be5d86d69794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6" o:title="eqId7f124e4150a1db12e16927369124411a"/>
          </v:shape>
          <o:OLEObject Type="Embed" ProgID="Equation.DSMT4" ShapeID="_x0000_i1035" DrawAspect="Content" ObjectID="_11" r:id="rId2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某商品价格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月份是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元，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月份提价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月份降价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，下列说法中正确的是（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价格不变，仍然是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现在的价格是</w:t>
      </w:r>
      <w:r>
        <w:rPr>
          <w:rFonts w:ascii="Times New Roman" w:eastAsia="Times New Roman" w:hAnsi="Times New Roman" w:cs="Times New Roman"/>
          <w:color w:val="000000"/>
        </w:rPr>
        <w:t>176</w:t>
      </w:r>
      <w:r>
        <w:rPr>
          <w:rFonts w:ascii="宋体" w:eastAsia="宋体" w:hAnsi="宋体" w:cs="宋体"/>
          <w:color w:val="000000"/>
        </w:rPr>
        <w:t>元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现在的价格是</w:t>
      </w:r>
      <w:r>
        <w:rPr>
          <w:rFonts w:ascii="Times New Roman" w:eastAsia="Times New Roman" w:hAnsi="Times New Roman" w:cs="Times New Roman"/>
          <w:color w:val="000000"/>
        </w:rPr>
        <w:t>211.2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现在的价格是</w:t>
      </w:r>
      <w:r>
        <w:rPr>
          <w:rFonts w:ascii="Times New Roman" w:eastAsia="Times New Roman" w:hAnsi="Times New Roman" w:cs="Times New Roman"/>
          <w:color w:val="000000"/>
        </w:rPr>
        <w:t>264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小题，每空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题，每空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直接写出下列计算的结果：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pt;height:31pt" o:oleicon="f" o:ole="">
            <v:imagedata r:id="rId28" o:title="eqId9b48cd9df4f769eb7eedadf024f45c54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 xml:space="preserve">                    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30" o:title="eqIda597dffe5104ffe025ff5c926ffebec6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 xml:space="preserve">     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6pt;height:31pt" o:oleicon="f" o:ole="">
            <v:imagedata r:id="rId32" o:title="eqId8ccb05b364731468492befc51a223a99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 xml:space="preserve">                     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0.25pt;height:31.5pt" o:oleicon="f" o:ole="">
            <v:imagedata r:id="rId34" o:title="eqIdddc1f5ed679e6b797201c37f8a1b3462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>________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如果甲数</w:t>
      </w:r>
      <w:r>
        <w:rPr>
          <w:rFonts w:ascii="Times New Roman" w:eastAsia="Times New Roman" w:hAnsi="Times New Roman" w:cs="Times New Roman"/>
          <w:color w:val="000000"/>
        </w:rPr>
        <w:t>=2×3×5</w:t>
      </w:r>
      <w:r>
        <w:rPr>
          <w:rFonts w:ascii="宋体" w:eastAsia="宋体" w:hAnsi="宋体" w:cs="宋体"/>
          <w:color w:val="000000"/>
        </w:rPr>
        <w:t>，乙数</w:t>
      </w:r>
      <w:r>
        <w:rPr>
          <w:rFonts w:ascii="Times New Roman" w:eastAsia="Times New Roman" w:hAnsi="Times New Roman" w:cs="Times New Roman"/>
          <w:color w:val="000000"/>
        </w:rPr>
        <w:t>=3×3×5</w:t>
      </w:r>
      <w:r>
        <w:rPr>
          <w:rFonts w:ascii="宋体" w:eastAsia="宋体" w:hAnsi="宋体" w:cs="宋体"/>
          <w:color w:val="000000"/>
        </w:rPr>
        <w:t>，那么甲数和乙数的最小公倍数是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一个两位数，十位数字是最小的素数，个位数字是最小的合数，将这个两位数分解素因数是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化简最简整数比：</w:t>
      </w:r>
      <w:r>
        <w:rPr>
          <w:rFonts w:ascii="Times New Roman" w:eastAsia="Times New Roman" w:hAnsi="Times New Roman" w:cs="Times New Roman"/>
          <w:color w:val="000000"/>
        </w:rPr>
        <w:t>750</w:t>
      </w:r>
      <w:r>
        <w:rPr>
          <w:rFonts w:ascii="宋体" w:eastAsia="宋体" w:hAnsi="宋体" w:cs="宋体"/>
          <w:color w:val="000000"/>
        </w:rPr>
        <w:t>毫升∶</w:t>
      </w:r>
      <w:r>
        <w:rPr>
          <w:rFonts w:ascii="Times New Roman" w:eastAsia="Times New Roman" w:hAnsi="Times New Roman" w:cs="Times New Roman"/>
          <w:color w:val="000000"/>
        </w:rPr>
        <w:t>1.25</w:t>
      </w:r>
      <w:r>
        <w:rPr>
          <w:rFonts w:ascii="宋体" w:eastAsia="宋体" w:hAnsi="宋体" w:cs="宋体"/>
          <w:color w:val="000000"/>
        </w:rPr>
        <w:t>升=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36" o:title="eqId2516fe1af01c37ff0354eb8616b0c422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化成最简整数比是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，比值是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一零件长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.15pt;height:14.4pt" o:oleicon="f" o:ole="">
            <v:imagedata r:id="rId38" o:title="eqId40e82df65d8acbcdb10c705fc7999aff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毫米，画在图纸上长为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厘米，图纸上的尺寸与实际尺寸的比是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在“</w:t>
      </w:r>
      <w:r>
        <w:rPr>
          <w:rFonts w:ascii="Times New Roman" w:eastAsia="Times New Roman" w:hAnsi="Times New Roman" w:cs="Times New Roman"/>
          <w:i/>
          <w:color w:val="000000"/>
        </w:rPr>
        <w:t>Happy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new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year</w:t>
      </w:r>
      <w:r>
        <w:rPr>
          <w:rFonts w:ascii="宋体" w:eastAsia="宋体" w:hAnsi="宋体" w:cs="宋体"/>
          <w:color w:val="000000"/>
        </w:rPr>
        <w:t>”中任选一个字母，这个字母为“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”的可能性大小是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一根电线长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米，第一次用去全长的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4" o:title="eqId4dac452fbb5ef6dd653e7fbbef639484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，第二次用去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1" o:title="eqIdbf31876698721a199c7c53c6b320aa86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米，这根电线比原来短了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王叔叔做种子发芽试验，已知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" o:title="eqId0efba7147f5b9ced8bc4a72f0a9fb8af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粒种子发芽了，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45" o:title="eqId9c06fc7811f9525e8b8c833746d6af5c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粒种子没有发芽，这批种子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791937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937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发芽率是</w:t>
      </w:r>
      <w:r>
        <w:rPr>
          <w:color w:val="000000"/>
        </w:rPr>
        <w:t>（ 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现有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48" o:title="eqId4b72ac611ae66b86761e080761d9aabc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克的糖水，其中糖占了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0" o:title="eqId0d41840af35e218a5639a2eff4d80b54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，则该糖水中有糖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克．其中水是糖水的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（填百分之几）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小王将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1.5pt;height:13.5pt;mso-position-horizontal-relative:page;mso-position-vertical-relative:page" o:oleicon="f" o:ole="">
            <v:imagedata r:id="rId52" o:title="eqId1926eb08a21a8b6558fcfd4c52a4a23b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元现金存入银行，年利率是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5.15pt;height:14.15pt" o:oleicon="f" o:ole="">
            <v:imagedata r:id="rId54" o:title="eqIdd497a8fd792e90323fed4480d7bf9415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年后取出小王能拿到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元．（不计利息税）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圆环的外圆半径是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厘米，内圆半径是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厘米，那么圆环的面积是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平方厘米．（结果保留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56" o:title="eqId86ebba6ed1add0fe647c0226614b9290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如图长方形的长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8" o:title="eqId0dc5c9827dfd0be5a9c85962d6ccbfb1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，宽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0" o:title="eqIdf52a58fbaf4fea03567e88a9f0f6e37e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8" o:title="eqId0dc5c9827dfd0be5a9c85962d6ccbfb1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为直径画半圆，以点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3" o:title="eqId9d78abbad68bbbf12af10cd40ef4c353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为半径画弧．求阴影部分的周长是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71750" cy="15144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如图，半径分别是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791937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937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两个圆盘，其中大圆是固定的，小圆在大圆的外面，沿大圆圆周按逆时针方向滚动．开始时小圆圆周上的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点与大圆圆周上的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6" o:title="eqId7f9e8449aad35c5d840a3395ea86df6d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点重合．当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6" o:title="eqId7f9e8449aad35c5d840a3395ea86df6d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两点再次重合时，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至少绕小圆圆心转动了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23925" cy="11715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三．简答题：（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题到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  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70" o:title="eqId4020c037a8dc4821b64d0db7ce51c658"/>
          </v:shape>
          <o:OLEObject Type="Embed" ProgID="Equation.DSMT4" ShapeID="_x0000_i1057" DrawAspect="Content" ObjectID="_33" r:id="rId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3pt;height:31pt" o:oleicon="f" o:ole="">
            <v:imagedata r:id="rId72" o:title="eqId61d09d3aefe6fb26a51d7a3217425583"/>
          </v:shape>
          <o:OLEObject Type="Embed" ProgID="Equation.DSMT4" ShapeID="_x0000_i1058" DrawAspect="Content" ObjectID="_34" r:id="rId7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3pt;height:31pt" o:oleicon="f" o:ole="">
            <v:imagedata r:id="rId74" o:title="eqIda889cd53c3cd33ab2e621b9ef5fd5929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eastAsia="Times New Roman" w:hAnsi="Times New Roman" w:cs="Times New Roman"/>
          <w:color w:val="000000"/>
        </w:rPr>
        <w:t>6÷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2" o:title="eqIdf89eef3148f2d4d09379767b4af69132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－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4" o:title="eqId4dac452fbb5ef6dd653e7fbbef639484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）＋（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8" o:title="eqId6503ca085e3ca5f2ba723b0dd66e210b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＋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80" o:title="eqId12984b40804450be64426247f2a3c4d7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÷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80" o:title="eqId12984b40804450be64426247f2a3c4d7"/>
          </v:shape>
          <o:OLEObject Type="Embed" ProgID="Equation.DSMT4" ShapeID="_x0000_i1064" DrawAspect="Content" ObjectID="_40" r:id="rId8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2pt;height:31pt" o:oleicon="f" o:ole="">
            <v:imagedata r:id="rId83" o:title="eqId0f5eb476375702aa6629ae288b30313b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0pt;height:31pt" o:oleicon="f" o:ole="">
            <v:imagedata r:id="rId85" o:title="eqIdb529b4fbfd141acca10992ade6fb78a3"/>
          </v:shape>
          <o:OLEObject Type="Embed" ProgID="Equation.DSMT4" ShapeID="_x0000_i1066" DrawAspect="Content" ObjectID="_42" r:id="rId86"/>
        </w:object>
      </w:r>
      <w:r>
        <w:rPr>
          <w:rFonts w:ascii="宋体" w:eastAsia="宋体" w:hAnsi="宋体" w:cs="宋体"/>
          <w:color w:val="000000"/>
        </w:rPr>
        <w:t>，求：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87" o:title="eqId384c0dfaacdb984b3f4a1d4e62a3681d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0.8pt;height:31.2pt" o:oleicon="f" o:ole="">
            <v:imagedata r:id="rId89" o:title="eqIdb0d32d14750432f70eadcfcc57a2831b"/>
          </v:shape>
          <o:OLEObject Type="Embed" ProgID="Equation.DSMT4" ShapeID="_x0000_i1068" DrawAspect="Content" ObjectID="_44" r:id="rId9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四．应用题：（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儿童的负重最好不要超过体重的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1" o:title="eqId21f5509bf3a18d6cef73c8c43eb982ce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．如果长期背负过重物体，会导致腰痛及背痛．严重的甚至会妨碍骨骼成长．张东的体重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.55pt;height:15.65pt" o:oleicon="f" o:ole="">
            <v:imagedata r:id="rId93" o:title="eqId203c1495547616b4cd1801df073418bc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，书包重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.1pt;height:16.05pt" o:oleicon="f" o:ole="">
            <v:imagedata r:id="rId95" o:title="eqId8a09d5a0449874a955d48eac2c078776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，请通过计算说明张东的书包超重吗？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一件衬衣标价是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pt;height:13pt;mso-position-horizontal-relative:page;mso-position-vertical-relative:page" o:oleicon="f" o:ole="">
            <v:imagedata r:id="rId97" o:title="eqId6cc011a0862d1f780331f1e9f8a467a9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元，如果以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99" o:title="eqIde8d02ea8c4988c5c28ab93f0d70fb55a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折降价出售，仍可获利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01" o:title="eqIdf733b1ceeead9ff892539d46a23f3626"/>
          </v:shape>
          <o:OLEObject Type="Embed" ProgID="Equation.DSMT4" ShapeID="_x0000_i1074" DrawAspect="Content" ObjectID="_50" r:id="rId102"/>
        </w:object>
      </w:r>
      <w:r>
        <w:rPr>
          <w:rFonts w:ascii="宋体" w:eastAsia="宋体" w:hAnsi="宋体" w:cs="宋体"/>
          <w:color w:val="000000"/>
        </w:rPr>
        <w:t>，求这件衬衣的进价．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某校六年级歌舞兴趣班有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人，分成甲、乙、丙三队，人数比为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．如果由外校转入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人加入乙队，求后来乙队人数比丙队人数少几分之几？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五．综合题：（第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31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某家庭今年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月份支出费用分布情况如扇形图所示，利用图中提供的信息，回答问题：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7526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）这个家庭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月份支出总金额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4791937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937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）电费占总支出的百分之几？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）水费是多少元？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）表示煤气费的扇形的圆心角是多少度？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小明用边长为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791937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937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木条做了个正三角形框架，之后又用半径为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厘米的圆沿着这个架子的外围滚了一圈．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     </w:t>
      </w:r>
      <w:r>
        <w:rPr>
          <w:color w:val="000000"/>
        </w:rPr>
        <w:drawing>
          <wp:inline>
            <wp:extent cx="3181350" cy="14954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求这个圆扫过的面积是</w:t>
      </w:r>
      <w:r>
        <w:rPr>
          <w:rFonts w:ascii="宋体" w:eastAsia="宋体" w:hAnsi="宋体" w:cs="宋体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小明又用同样长度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791937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937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木条做了个正五边形（五条边相等，五个内角相等的图形）的框架，那么再用半径为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厘米的圆沿着这个架子的外围滚了一圈其扫过的面积又是</w:t>
      </w:r>
      <w:r>
        <w:rPr>
          <w:rFonts w:ascii="宋体" w:eastAsia="宋体" w:hAnsi="宋体" w:cs="宋体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当用同样长度的木条做正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条边相等，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个内角相等的图形）的框架，再用半径为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厘米的圆沿着这个架子的外围滚一圈．圆扫过的图形都是由扇形和长方形组成，现标记这个扇形的圆心角大小为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7.25pt;height:16.5pt" o:oleicon="f" o:ole="">
            <v:imagedata r:id="rId106" o:title="eqId58aef15d9abadc5bab8876bce043f743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，正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边形的内角大小为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6.2pt;height:13.8pt" o:oleicon="f" o:ole="">
            <v:imagedata r:id="rId108" o:title="eqId0efc7b22d85ff04a0ac89743f0bea1f2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，请写出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110" o:title="eqIde170f206fdbbd834aad7580c727e2cc6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112" o:title="eqId5b5858ee1ce52b251816757257a11c29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之间的数量关系</w:t>
      </w:r>
      <w:r>
        <w:rPr>
          <w:rFonts w:ascii="宋体" w:eastAsia="宋体" w:hAnsi="宋体" w:cs="宋体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， 并用含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的式子表示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110" o:title="eqIde170f206fdbbd834aad7580c727e2cc6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的大小，则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.75pt;height:9.75pt" o:oleicon="f" o:ole="">
            <v:imagedata r:id="rId115" o:title="eqId9251dff989f7d60db751b73033dee269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78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18"/>
      <w:footerReference w:type="even" r:id="rId120"/>
      <w:headerReference w:type="first" r:id="rId122"/>
      <w:footerReference w:type="first" r:id="rId12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3" Type="http://schemas.openxmlformats.org/officeDocument/2006/relationships/image" Target="media/image49.jpeg"/><Relationship Id="rId104" Type="http://schemas.openxmlformats.org/officeDocument/2006/relationships/image" Target="media/image50.wmf"/><Relationship Id="rId105" Type="http://schemas.openxmlformats.org/officeDocument/2006/relationships/image" Target="media/image51.png"/><Relationship Id="rId106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9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4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7" Type="http://schemas.openxmlformats.org/officeDocument/2006/relationships/image" Target="media/image57.png"/><Relationship Id="rId118" Type="http://schemas.openxmlformats.org/officeDocument/2006/relationships/header" Target="header1.xml"/><Relationship Id="rId12" Type="http://schemas.openxmlformats.org/officeDocument/2006/relationships/image" Target="media/image5.wmf"/><Relationship Id="rId120" Type="http://schemas.openxmlformats.org/officeDocument/2006/relationships/footer" Target="footer1.xml"/><Relationship Id="rId122" Type="http://schemas.openxmlformats.org/officeDocument/2006/relationships/header" Target="header3.xml"/><Relationship Id="rId123" Type="http://schemas.openxmlformats.org/officeDocument/2006/relationships/footer" Target="footer3.xml"/><Relationship Id="rId124" Type="http://schemas.openxmlformats.org/officeDocument/2006/relationships/theme" Target="theme/theme1.xml"/><Relationship Id="rId125" Type="http://schemas.openxmlformats.org/officeDocument/2006/relationships/numbering" Target="numbering.xml"/><Relationship Id="rId126" Type="http://schemas.openxmlformats.org/officeDocument/2006/relationships/styles" Target="styles.xml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png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oleObject" Target="embeddings/oleObject32.bin"/><Relationship Id="rId69" Type="http://schemas.openxmlformats.org/officeDocument/2006/relationships/image" Target="media/image33.jpeg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oleObject" Target="embeddings/oleObject36.bin"/><Relationship Id="rId77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9" Type="http://schemas.openxmlformats.org/officeDocument/2006/relationships/oleObject" Target="embeddings/oleObject38.bin"/><Relationship Id="rId8" Type="http://schemas.openxmlformats.org/officeDocument/2006/relationships/image" Target="media/image3.wmf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9" Type="http://schemas.openxmlformats.org/officeDocument/2006/relationships/image" Target="media/image42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9" Type="http://schemas.openxmlformats.org/officeDocument/2006/relationships/image" Target="media/image4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3249663553134592</dc:description>
  <cp:lastModifiedBy>学科网试题生产平台</cp:lastModifiedBy>
  <cp:revision>8</cp:revision>
  <dcterms:created xsi:type="dcterms:W3CDTF">2023-10-09T21:50:02Z</dcterms:created>
  <dcterms:modified xsi:type="dcterms:W3CDTF">2023-10-09T21:50:02Z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