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265687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10871200</wp:posOffset>
            </wp:positionV>
            <wp:extent cx="266700" cy="330200"/>
            <wp:effectExtent l="0" t="0" r="0" b="0"/>
            <wp:wrapNone/>
            <wp:docPr id="100086" name="图片 1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月阶段练习卷</w:t>
      </w:r>
    </w:p>
    <w:p w:rsidR="00FC5860" w:rsidRPr="00BE1BCD" w:rsidRDefault="0026568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65687">
      <w:pPr>
        <w:spacing w:line="360" w:lineRule="auto"/>
        <w:jc w:val="left"/>
      </w:pPr>
      <w:r>
        <w:t>1</w:t>
      </w:r>
      <w:r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944919942" name="图片 944919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91994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/>
        </w:rPr>
        <w:t>下列哪个数不能和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组成比例（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E93D6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65687">
        <w:rPr>
          <w:rFonts w:eastAsia="Times New Roman" w:cs="Times New Roman"/>
        </w:rPr>
        <w:t>1</w:t>
      </w:r>
      <w:r w:rsidRPr="00BE1BCD">
        <w:tab/>
        <w:t xml:space="preserve">B. </w:t>
      </w:r>
      <w:r w:rsidR="00265687">
        <w:rPr>
          <w:rFonts w:eastAsia="Times New Roman" w:cs="Times New Roman"/>
        </w:rPr>
        <w:t>1.5</w:t>
      </w:r>
      <w:r w:rsidRPr="00BE1BCD">
        <w:tab/>
        <w:t xml:space="preserve">C. </w:t>
      </w:r>
      <w:r w:rsidR="00265687">
        <w:object w:dxaOrig="378" w:dyaOrig="6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10" o:title="eqId8d1a50ed6c07aa8af060bbf5b80946fd"/>
          </v:shape>
          <o:OLEObject Type="Embed" ProgID="Equation.DSMT4" ShapeID="_x0000_i1025" DrawAspect="Content" ObjectID="_1830068731" r:id="rId11"/>
        </w:object>
      </w:r>
      <w:r w:rsidRPr="00BE1BCD">
        <w:tab/>
        <w:t xml:space="preserve">D. </w:t>
      </w:r>
      <w:r w:rsidR="00265687">
        <w:rPr>
          <w:rFonts w:eastAsia="Times New Roman" w:cs="Times New Roman"/>
        </w:rPr>
        <w:t>6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</w:t>
      </w:r>
      <w:r>
        <w:object w:dxaOrig="564" w:dyaOrig="276">
          <v:shape id="_x0000_i1026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2" o:title="eqIdd3a4c0b5c0fdec4c4ee21a1d03217825"/>
          </v:shape>
          <o:OLEObject Type="Embed" ProgID="Equation.DSMT4" ShapeID="_x0000_i1026" DrawAspect="Content" ObjectID="_1830068732" r:id="rId13"/>
        </w:object>
      </w:r>
      <w:r>
        <w:rPr>
          <w:rFonts w:ascii="宋体" w:hAnsi="宋体"/>
          <w:color w:val="000000"/>
        </w:rPr>
        <w:t>小时的比值是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克和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千克的比值是</w:t>
      </w:r>
      <w:r>
        <w:object w:dxaOrig="322" w:dyaOrig="623">
          <v:shape id="_x0000_i1027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4" o:title="eqIdca83504e351d7516f61a3052d7a31859"/>
          </v:shape>
          <o:OLEObject Type="Embed" ProgID="Equation.DSMT4" ShapeID="_x0000_i1027" DrawAspect="Content" ObjectID="_1830068733" r:id="rId15"/>
        </w:objec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960" w:dyaOrig="615">
          <v:shape id="_x0000_i1028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6" o:title="eqId2d683c741ccaf59c3c2f1a1478f4c2e0"/>
          </v:shape>
          <o:OLEObject Type="Embed" ProgID="Equation.DSMT4" ShapeID="_x0000_i1028" DrawAspect="Content" ObjectID="_1830068734" r:id="rId17"/>
        </w:object>
      </w:r>
      <w:r>
        <w:rPr>
          <w:rFonts w:ascii="宋体" w:hAnsi="宋体"/>
          <w:color w:val="000000"/>
        </w:rPr>
        <w:t>，那么</w:t>
      </w:r>
      <w:r>
        <w:object w:dxaOrig="1065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8" o:title="eqId22c127728bb22caa5a26e36c1768f9ec"/>
          </v:shape>
          <o:OLEObject Type="Embed" ProgID="Equation.DSMT4" ShapeID="_x0000_i1029" DrawAspect="Content" ObjectID="_1830068735" r:id="rId19"/>
        </w:objec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可以写作</w:t>
      </w:r>
      <w:r>
        <w:object w:dxaOrig="240" w:dyaOrig="620">
          <v:shape id="_x0000_i103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0" o:title="eqId8b2a698891d42c70b597f0da4f215f09"/>
          </v:shape>
          <o:OLEObject Type="Embed" ProgID="Equation.DSMT4" ShapeID="_x0000_i1030" DrawAspect="Content" ObjectID="_1830068736" r:id="rId21"/>
        </w:object>
      </w:r>
      <w:r>
        <w:rPr>
          <w:rFonts w:ascii="宋体" w:hAnsi="宋体"/>
          <w:color w:val="000000"/>
        </w:rPr>
        <w:t>，读作四分之三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93D64" w:rsidRDefault="002656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百分数都小于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在含盐</w:t>
      </w:r>
      <w:r>
        <w:object w:dxaOrig="375" w:dyaOrig="285">
          <v:shape id="_x0000_i1031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22" o:title="eqId1cf62a2b3b2c4883a2421c8bf2a184d7"/>
          </v:shape>
          <o:OLEObject Type="Embed" ProgID="Equation.DSMT4" ShapeID="_x0000_i1031" DrawAspect="Content" ObjectID="_1830068737" r:id="rId23"/>
        </w:object>
      </w:r>
      <w:r>
        <w:rPr>
          <w:rFonts w:ascii="宋体" w:hAnsi="宋体"/>
          <w:color w:val="000000"/>
        </w:rPr>
        <w:t>的盐水中，盐和水的比是</w:t>
      </w:r>
      <w:r>
        <w:object w:dxaOrig="658" w:dyaOrig="283">
          <v:shape id="_x0000_i1032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24" o:title="eqId8189ab30db9a20a259bf713b8f864028"/>
          </v:shape>
          <o:OLEObject Type="Embed" ProgID="Equation.DSMT4" ShapeID="_x0000_i1032" DrawAspect="Content" ObjectID="_1830068738" r:id="rId25"/>
        </w:object>
      </w:r>
    </w:p>
    <w:p w:rsidR="00E93D64" w:rsidRDefault="002656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）班今天到校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人，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人病假，则六（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）班今天的出勤率为</w:t>
      </w:r>
      <w:r>
        <w:object w:dxaOrig="499" w:dyaOrig="283">
          <v:shape id="_x0000_i1033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26" o:title="eqIda4fe86996323696802c87c7151f06c66"/>
          </v:shape>
          <o:OLEObject Type="Embed" ProgID="Equation.DSMT4" ShapeID="_x0000_i1033" DrawAspect="Content" ObjectID="_1830068739" r:id="rId27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一种商品先提价</w:t>
      </w:r>
      <w:r>
        <w:object w:dxaOrig="465" w:dyaOrig="255">
          <v:shape id="_x0000_i1034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28" o:title="eqIdc8ee628efd6b2f7296c106dd5cbae42f"/>
          </v:shape>
          <o:OLEObject Type="Embed" ProgID="Equation.DSMT4" ShapeID="_x0000_i1034" DrawAspect="Content" ObjectID="_1830068740" r:id="rId29"/>
        </w:object>
      </w:r>
      <w:r>
        <w:rPr>
          <w:rFonts w:ascii="宋体" w:hAnsi="宋体"/>
          <w:color w:val="000000"/>
        </w:rPr>
        <w:t>，再降价</w:t>
      </w:r>
      <w:r>
        <w:object w:dxaOrig="465" w:dyaOrig="255">
          <v:shape id="_x0000_i103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28" o:title="eqIdc8ee628efd6b2f7296c106dd5cbae42f"/>
          </v:shape>
          <o:OLEObject Type="Embed" ProgID="Equation.DSMT4" ShapeID="_x0000_i1035" DrawAspect="Content" ObjectID="_1830068741" r:id="rId30"/>
        </w:object>
      </w:r>
      <w:r>
        <w:rPr>
          <w:rFonts w:ascii="宋体" w:hAnsi="宋体"/>
          <w:color w:val="000000"/>
        </w:rPr>
        <w:t>，现在这种商品的售价与原价一样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93D64" w:rsidRDefault="002656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25">
          <v:shape id="_x0000_i1036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1" o:title="eqId70f5389990c3a0c5373f3bd9fb2454c9"/>
          </v:shape>
          <o:OLEObject Type="Embed" ProgID="Equation.DSMT4" ShapeID="_x0000_i1036" DrawAspect="Content" ObjectID="_1830068742" r:id="rId3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4919948" name="图片 94491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919948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值等于</w:t>
      </w:r>
      <w:r>
        <w:rPr>
          <w:rFonts w:eastAsia="Times New Roman" w:cs="Times New Roman"/>
          <w:color w:val="000000"/>
        </w:rPr>
        <w:t>3.14</w:t>
      </w:r>
      <w:r>
        <w:rPr>
          <w:color w:val="000000"/>
        </w:rPr>
        <w:tab/>
        <w:t xml:space="preserve">B. </w:t>
      </w:r>
      <w:r>
        <w:object w:dxaOrig="195" w:dyaOrig="225">
          <v:shape id="_x0000_i103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1" o:title="eqId70f5389990c3a0c5373f3bd9fb2454c9"/>
          </v:shape>
          <o:OLEObject Type="Embed" ProgID="Equation.DSMT4" ShapeID="_x0000_i1037" DrawAspect="Content" ObjectID="_1830068743" r:id="rId34"/>
        </w:object>
      </w:r>
      <w:r>
        <w:rPr>
          <w:rFonts w:ascii="宋体" w:hAnsi="宋体"/>
          <w:color w:val="000000"/>
        </w:rPr>
        <w:t>的值是圆周长与直径的比值</w:t>
      </w:r>
    </w:p>
    <w:p w:rsidR="00E93D64" w:rsidRDefault="002656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5" w:dyaOrig="225">
          <v:shape id="_x0000_i103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1" o:title="eqId70f5389990c3a0c5373f3bd9fb2454c9"/>
          </v:shape>
          <o:OLEObject Type="Embed" ProgID="Equation.DSMT4" ShapeID="_x0000_i1038" DrawAspect="Content" ObjectID="_1830068744" r:id="rId35"/>
        </w:object>
      </w:r>
      <w:r>
        <w:rPr>
          <w:rFonts w:ascii="宋体" w:hAnsi="宋体"/>
          <w:color w:val="000000"/>
        </w:rPr>
        <w:t>的值与圆的大小无关</w:t>
      </w:r>
      <w:r>
        <w:rPr>
          <w:color w:val="000000"/>
        </w:rPr>
        <w:tab/>
        <w:t xml:space="preserve">D. </w:t>
      </w:r>
      <w:r>
        <w:object w:dxaOrig="195" w:dyaOrig="225">
          <v:shape id="_x0000_i1039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1" o:title="eqId70f5389990c3a0c5373f3bd9fb2454c9"/>
          </v:shape>
          <o:OLEObject Type="Embed" ProgID="Equation.DSMT4" ShapeID="_x0000_i1039" DrawAspect="Content" ObjectID="_1830068745" r:id="rId36"/>
        </w:object>
      </w:r>
      <w:r>
        <w:rPr>
          <w:rFonts w:ascii="宋体" w:hAnsi="宋体"/>
          <w:color w:val="000000"/>
        </w:rPr>
        <w:t>是一个无限小数</w:t>
      </w:r>
    </w:p>
    <w:p w:rsidR="00E93D64" w:rsidRDefault="002656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如果一个扇形的圆心角扩大为原来的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倍，半径缩小为原来的</w:t>
      </w:r>
      <w:r>
        <w:object w:dxaOrig="225" w:dyaOrig="615">
          <v:shape id="_x0000_i1040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7" o:title="eqId3f1dd362f843e640ce551ad1787c9873"/>
          </v:shape>
          <o:OLEObject Type="Embed" ProgID="Equation.DSMT4" ShapeID="_x0000_i1040" DrawAspect="Content" ObjectID="_1830068746" r:id="rId38"/>
        </w:object>
      </w:r>
      <w:r>
        <w:rPr>
          <w:rFonts w:ascii="宋体" w:hAnsi="宋体"/>
          <w:color w:val="000000"/>
        </w:rPr>
        <w:t>，那么它的面积（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93D64" w:rsidRDefault="002656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缩小为原来的</w:t>
      </w:r>
      <w:r>
        <w:object w:dxaOrig="225" w:dyaOrig="615">
          <v:shape id="_x0000_i1041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7" o:title="eqId3f1dd362f843e640ce551ad1787c9873"/>
          </v:shape>
          <o:OLEObject Type="Embed" ProgID="Equation.DSMT4" ShapeID="_x0000_i1041" DrawAspect="Content" ObjectID="_1830068747" r:id="rId39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缩小为原来的</w:t>
      </w:r>
      <w:r>
        <w:object w:dxaOrig="225" w:dyaOrig="615">
          <v:shape id="_x0000_i104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40" o:title="eqIdd833ea9fd7eb55a1f1aca7cf1fa9f925"/>
          </v:shape>
          <o:OLEObject Type="Embed" ProgID="Equation.DSMT4" ShapeID="_x0000_i1042" DrawAspect="Content" ObjectID="_1830068748" r:id="rId41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与原来一样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 xml:space="preserve">下列个选项中，正方形边长相同，阴影部分面积与其他三个不同的图案是（　</w:t>
      </w:r>
      <w:r>
        <w:rPr>
          <w:rFonts w:eastAsia="Times New Roman" w:cs="Times New Roman"/>
          <w:color w:val="000000"/>
        </w:rPr>
        <w:t xml:space="preserve">    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05225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64" w:rsidRDefault="002656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（A）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（B）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（C）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（D）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44919940" name="图片 944919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91994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求比值：（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684" w:dyaOrig="624">
          <v:shape id="_x0000_i1043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43" o:title="eqId1421da39c9902357f71c2642dee39815"/>
          </v:shape>
          <o:OLEObject Type="Embed" ProgID="Equation.DSMT4" ShapeID="_x0000_i1043" DrawAspect="Content" ObjectID="_1830068749" r:id="rId44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480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45" o:title="eqId010fa0cfce188007c314a7d9949ced34"/>
          </v:shape>
          <o:OLEObject Type="Embed" ProgID="Equation.DSMT4" ShapeID="_x0000_i1044" DrawAspect="Content" ObjectID="_1830068750" r:id="rId46"/>
        </w:object>
      </w:r>
      <w:r>
        <w:rPr>
          <w:rFonts w:ascii="宋体" w:hAnsi="宋体"/>
          <w:color w:val="000000"/>
        </w:rPr>
        <w:t>吨：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千克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化简比：（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005" w:dyaOrig="615">
          <v:shape id="_x0000_i1045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47" o:title="eqId5e594b8bccfe0048bde194fcfa542e5e"/>
          </v:shape>
          <o:OLEObject Type="Embed" ProgID="Equation.DSMT4" ShapeID="_x0000_i1045" DrawAspect="Content" ObjectID="_1830068751" r:id="rId4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分</w:t>
      </w:r>
      <w:r>
        <w:object w:dxaOrig="435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9" o:title="eqIdbd9f002fd9a1a853f5d44f53bcc7d317"/>
          </v:shape>
          <o:OLEObject Type="Embed" ProgID="Equation.DSMT4" ShapeID="_x0000_i1046" DrawAspect="Content" ObjectID="_1830068752" r:id="rId50"/>
        </w:object>
      </w:r>
      <w:r>
        <w:rPr>
          <w:rFonts w:ascii="宋体" w:hAnsi="宋体"/>
          <w:color w:val="000000"/>
        </w:rPr>
        <w:t>小时</w:t>
      </w:r>
      <w:r>
        <w:object w:dxaOrig="255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13pt;height:14.5pt" o:ole="">
            <v:imagedata r:id="rId51" o:title="eqId05bd80cff4faa8a51d3a0ad58a113f7d"/>
          </v:shape>
          <o:OLEObject Type="Embed" ProgID="Equation.DSMT4" ShapeID="_x0000_i1047" DrawAspect="Content" ObjectID="_1830068753" r:id="rId52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53" o:title="eqId6706fe00b4e231e62d9ecbec567d526b"/>
          </v:shape>
          <o:OLEObject Type="Embed" ProgID="Equation.DSMT4" ShapeID="_x0000_i1048" DrawAspect="Content" ObjectID="_1830068754" r:id="rId5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如果</w:t>
      </w:r>
      <w:r>
        <w:object w:dxaOrig="795" w:dyaOrig="315">
          <v:shape id="_x0000_i1049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55" o:title="eqIdfab39cc631d336bd543fb1e9281963ad"/>
          </v:shape>
          <o:OLEObject Type="Embed" ProgID="Equation.DSMT4" ShapeID="_x0000_i1049" DrawAspect="Content" ObjectID="_1830068755" r:id="rId56"/>
        </w:object>
      </w:r>
      <w:r>
        <w:rPr>
          <w:color w:val="000000"/>
        </w:rPr>
        <w:t>（</w:t>
      </w:r>
      <w:r>
        <w:object w:dxaOrig="585" w:dyaOrig="315">
          <v:shape id="_x0000_i1050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57" o:title="eqId378d71c7907ca956f10026ac74ec7ec9"/>
          </v:shape>
          <o:OLEObject Type="Embed" ProgID="Equation.DSMT4" ShapeID="_x0000_i1050" DrawAspect="Content" ObjectID="_1830068756" r:id="rId58"/>
        </w:objec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，那么</w:t>
      </w:r>
      <w:r>
        <w:object w:dxaOrig="440" w:dyaOrig="660">
          <v:shape id="_x0000_i1051" type="#_x0000_t75" alt="学科网(www.zxxk.com)--教育资源门户，提供试卷、教案、课件、论文、素材以及各类教学资源下载，还有大量而丰富的教学相关资讯！ 4jdWirBhS/zNAx1ODbqMbQ==" style="width:22pt;height:33pt" o:ole="">
            <v:imagedata r:id="rId59" o:title="eqId080881113dcfedbb37be834669306a05"/>
          </v:shape>
          <o:OLEObject Type="Embed" ProgID="Equation.DSMT4" ShapeID="_x0000_i1051" DrawAspect="Content" ObjectID="_1830068757" r:id="rId6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01" w:dyaOrig="258">
          <v:shape id="_x0000_i105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61" o:title="eqIdb8860d9787671b53b1ab68b3d526f5ca"/>
          </v:shape>
          <o:OLEObject Type="Embed" ProgID="Equation.DSMT4" ShapeID="_x0000_i1052" DrawAspect="Content" ObjectID="_1830068758" r:id="rId62"/>
        </w:object>
      </w:r>
      <w:r>
        <w:rPr>
          <w:rFonts w:ascii="宋体" w:hAnsi="宋体"/>
          <w:color w:val="000000"/>
        </w:rPr>
        <w:t>与</w:t>
      </w:r>
      <w:r>
        <w:object w:dxaOrig="225" w:dyaOrig="195">
          <v:shape id="_x0000_i1053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63" o:title="eqId294f5ba74cdf695fc9a8a8e52f421328"/>
          </v:shape>
          <o:OLEObject Type="Embed" ProgID="Equation.DSMT4" ShapeID="_x0000_i1053" DrawAspect="Content" ObjectID="_1830068759" r:id="rId64"/>
        </w:object>
      </w:r>
      <w:r>
        <w:rPr>
          <w:rFonts w:ascii="宋体" w:hAnsi="宋体"/>
          <w:color w:val="000000"/>
        </w:rPr>
        <w:t>的比例中项是</w:t>
      </w:r>
      <w:r>
        <w:object w:dxaOrig="201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65" o:title="eqId6f8c4c029e552954bd493b49aeab82d5"/>
          </v:shape>
          <o:OLEObject Type="Embed" ProgID="Equation.DSMT4" ShapeID="_x0000_i1054" DrawAspect="Content" ObjectID="_1830068760" r:id="rId66"/>
        </w:object>
      </w:r>
      <w:r>
        <w:rPr>
          <w:rFonts w:ascii="宋体" w:hAnsi="宋体"/>
          <w:color w:val="000000"/>
        </w:rPr>
        <w:t>，那么</w:t>
      </w:r>
      <w:r>
        <w:object w:dxaOrig="435" w:dyaOrig="225">
          <v:shape id="_x0000_i1055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67" o:title="eqIda6c57bbef89a37f1a3808c0ceeac0c22"/>
          </v:shape>
          <o:OLEObject Type="Embed" ProgID="Equation.DSMT4" ShapeID="_x0000_i1055" DrawAspect="Content" ObjectID="_1830068761" r:id="rId6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实际距离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千米的两地，在比例尺是</w:t>
      </w:r>
      <w:r>
        <w:object w:dxaOrig="900" w:dyaOrig="260">
          <v:shape id="_x0000_i1056" type="#_x0000_t75" alt="学科网(www.zxxk.com)--教育资源门户，提供试卷、教案、课件、论文、素材以及各类教学资源下载，还有大量而丰富的教学相关资讯！ 4jdWirBhS/zNAx1ODbqMbQ==" style="width:45pt;height:13pt" o:ole="">
            <v:imagedata r:id="rId69" o:title="eqId2bee15ee62ccfbedaf6c79ca622ac714"/>
          </v:shape>
          <o:OLEObject Type="Embed" ProgID="Equation.DSMT4" ShapeID="_x0000_i1056" DrawAspect="Content" ObjectID="_1830068762" r:id="rId70"/>
        </w:object>
      </w:r>
      <w:r>
        <w:rPr>
          <w:rFonts w:ascii="宋体" w:hAnsi="宋体"/>
          <w:color w:val="000000"/>
        </w:rPr>
        <w:t>的地图上是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某班共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名学生，如果数学考试不及格的人数为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人，那么该班数学考试的及格率为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一件衣服现价是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元，比原价降价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元，这件衣服的售价打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折．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小明将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元存入银行，年利率是</w:t>
      </w:r>
      <w:r>
        <w:object w:dxaOrig="696" w:dyaOrig="276">
          <v:shape id="_x0000_i1057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71" o:title="eqIdcf6cda65ae9d5debe66be62f1caaf969"/>
          </v:shape>
          <o:OLEObject Type="Embed" ProgID="Equation.DSMT4" ShapeID="_x0000_i1057" DrawAspect="Content" ObjectID="_1830068763" r:id="rId72"/>
        </w:object>
      </w:r>
      <w:r>
        <w:rPr>
          <w:rFonts w:ascii="宋体" w:hAnsi="宋体"/>
          <w:color w:val="000000"/>
        </w:rPr>
        <w:t>，存满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年，到期后他可以拿到的本利和是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一个圆的半径是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厘米，这个圆的面积是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58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73" o:title="eqId94eecd59161d1a8dadbbef5184a628d3"/>
          </v:shape>
          <o:OLEObject Type="Embed" ProgID="Equation.DSMT4" ShapeID="_x0000_i1058" DrawAspect="Content" ObjectID="_1830068764" r:id="rId74"/>
        </w:object>
      </w:r>
      <w:r>
        <w:rPr>
          <w:rFonts w:ascii="宋体" w:hAnsi="宋体"/>
          <w:color w:val="000000"/>
        </w:rPr>
        <w:t>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如果一条弧的长度是它所在圆的周长的</w:t>
      </w:r>
      <w:r>
        <w:object w:dxaOrig="220" w:dyaOrig="623">
          <v:shape id="_x0000_i1059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75" o:title="eqIdeac97e6740365c85ad857aff85cefbe5"/>
          </v:shape>
          <o:OLEObject Type="Embed" ProgID="Equation.DSMT4" ShapeID="_x0000_i1059" DrawAspect="Content" ObjectID="_1830068765" r:id="rId76"/>
        </w:object>
      </w:r>
      <w:r>
        <w:rPr>
          <w:rFonts w:ascii="宋体" w:hAnsi="宋体"/>
          <w:color w:val="000000"/>
        </w:rPr>
        <w:t>，那么这条弧所对的圆心角是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已知扇形的圆心角是</w:t>
      </w:r>
      <w:r>
        <w:object w:dxaOrig="501" w:dyaOrig="276">
          <v:shape id="_x0000_i106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77" o:title="eqId1a8f3a8b0608ec011ad95c522fd2ea4d"/>
          </v:shape>
          <o:OLEObject Type="Embed" ProgID="Equation.DSMT4" ShapeID="_x0000_i1060" DrawAspect="Content" ObjectID="_1830068766" r:id="rId78"/>
        </w:object>
      </w:r>
      <w:r>
        <w:rPr>
          <w:rFonts w:ascii="宋体" w:hAnsi="宋体"/>
          <w:color w:val="000000"/>
        </w:rPr>
        <w:t>，半径是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厘米，那么扇形的周长是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厘米．（</w:t>
      </w:r>
      <w:r>
        <w:object w:dxaOrig="195" w:dyaOrig="225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1" o:title="eqId70f5389990c3a0c5373f3bd9fb2454c9"/>
          </v:shape>
          <o:OLEObject Type="Embed" ProgID="Equation.DSMT4" ShapeID="_x0000_i1061" DrawAspect="Content" ObjectID="_1830068767" r:id="rId79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2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73" o:title="eqId94eecd59161d1a8dadbbef5184a628d3"/>
          </v:shape>
          <o:OLEObject Type="Embed" ProgID="Equation.DSMT4" ShapeID="_x0000_i1062" DrawAspect="Content" ObjectID="_1830068768" r:id="rId80"/>
        </w:object>
      </w:r>
      <w:r>
        <w:rPr>
          <w:rFonts w:ascii="宋体" w:hAnsi="宋体"/>
          <w:color w:val="000000"/>
        </w:rPr>
        <w:t>）</w:t>
      </w:r>
    </w:p>
    <w:p w:rsidR="00E93D64" w:rsidRDefault="002656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如图，大圆的半径等于小圆的直径，那么图中阴影部分的面积的和与大圆的面积之比是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93D64" w:rsidRDefault="0026568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求下列各式中的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：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00" w:dyaOrig="615">
          <v:shape id="_x0000_i1063" type="#_x0000_t75" alt="学科网(www.zxxk.com)--教育资源门户，提供试卷、教案、课件、论文、素材以及各类教学资源下载，还有大量而丰富的教学相关资讯！ 4jdWirBhS/zNAx1ODbqMbQ==" style="width:60pt;height:31pt" o:ole="">
            <v:imagedata r:id="rId82" o:title="eqIdb583e710a88fe3cbcf37429a2e9e29b7"/>
          </v:shape>
          <o:OLEObject Type="Embed" ProgID="Equation.DSMT4" ShapeID="_x0000_i1063" DrawAspect="Content" ObjectID="_1830068769" r:id="rId83"/>
        </w:objec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82" w:dyaOrig="576">
          <v:shape id="_x0000_i1064" type="#_x0000_t75" alt="学科网(www.zxxk.com)--教育资源门户，提供试卷、教案、课件、论文、素材以及各类教学资源下载，还有大量而丰富的教学相关资讯！ 4jdWirBhS/zNAx1ODbqMbQ==" style="width:69pt;height:29pt" o:ole="">
            <v:imagedata r:id="rId84" o:title="eqIdd8ac065cbb450a620bdcc2ed7dfa22ee"/>
          </v:shape>
          <o:OLEObject Type="Embed" ProgID="Equation.DSMT4" ShapeID="_x0000_i1064" DrawAspect="Content" ObjectID="_1830068770" r:id="rId85"/>
        </w:objec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900" w:dyaOrig="615">
          <v:shape id="_x0000_i1065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86" o:title="eqIda8af8a15e4caedc809e6624303fdf4fa"/>
          </v:shape>
          <o:OLEObject Type="Embed" ProgID="Equation.DSMT4" ShapeID="_x0000_i1065" DrawAspect="Content" ObjectID="_1830068771" r:id="rId87"/>
        </w:objec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400" w:dyaOrig="280">
          <v:shape id="_x0000_i1066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88" o:title="eqId714fc8de921d79395261411dac60c6f4"/>
          </v:shape>
          <o:OLEObject Type="Embed" ProgID="Equation.DSMT4" ShapeID="_x0000_i1066" DrawAspect="Content" ObjectID="_1830068772" r:id="rId89"/>
        </w:object>
      </w:r>
      <w:r>
        <w:rPr>
          <w:rFonts w:ascii="宋体" w:hAnsi="宋体"/>
          <w:color w:val="000000"/>
        </w:rPr>
        <w:t>，</w:t>
      </w:r>
      <w:r>
        <w:object w:dxaOrig="1048" w:dyaOrig="588">
          <v:shape id="_x0000_i1067" type="#_x0000_t75" alt="学科网(www.zxxk.com)--教育资源门户，提供试卷、教案、课件、论文、素材以及各类教学资源下载，还有大量而丰富的教学相关资讯！ 4jdWirBhS/zNAx1ODbqMbQ==" style="width:52.5pt;height:29.5pt" o:ole="">
            <v:imagedata r:id="rId90" o:title="eqIdb53d2b68111358ce82b999a89f1c519e"/>
          </v:shape>
          <o:OLEObject Type="Embed" ProgID="Equation.DSMT4" ShapeID="_x0000_i1067" DrawAspect="Content" ObjectID="_1830068773" r:id="rId91"/>
        </w:object>
      </w:r>
      <w:r>
        <w:rPr>
          <w:rFonts w:ascii="宋体" w:hAnsi="宋体"/>
          <w:color w:val="000000"/>
        </w:rPr>
        <w:t>，求最简整数比</w:t>
      </w:r>
      <w:r>
        <w:object w:dxaOrig="694" w:dyaOrig="280">
          <v:shape id="_x0000_i1068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92" o:title="eqId1cd36cbaece7cf0bd8c0a86a1f4ceaac"/>
          </v:shape>
          <o:OLEObject Type="Embed" ProgID="Equation.DSMT4" ShapeID="_x0000_i1068" DrawAspect="Content" ObjectID="_1830068774" r:id="rId93"/>
        </w:object>
      </w:r>
      <w:r>
        <w:rPr>
          <w:rFonts w:ascii="宋体" w:hAnsi="宋体"/>
          <w:color w:val="000000"/>
        </w:rPr>
        <w:t>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38</w:t>
      </w:r>
      <w:r>
        <w:rPr>
          <w:rFonts w:ascii="宋体" w:hAnsi="宋体"/>
          <w:b/>
          <w:color w:val="000000"/>
          <w:sz w:val="24"/>
        </w:rPr>
        <w:t>分）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有一种大豆，</w:t>
      </w:r>
      <w:r>
        <w:object w:dxaOrig="420" w:dyaOrig="290">
          <v:shape id="_x0000_i1069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94" o:title="eqId821b8672d030c240ff230a0174aa7a3d"/>
          </v:shape>
          <o:OLEObject Type="Embed" ProgID="Equation.DSMT4" ShapeID="_x0000_i1069" DrawAspect="Content" ObjectID="_1830068775" r:id="rId95"/>
        </w:object>
      </w:r>
      <w:r>
        <w:rPr>
          <w:rFonts w:ascii="宋体" w:hAnsi="宋体"/>
          <w:color w:val="000000"/>
        </w:rPr>
        <w:t>克可榨出豆油</w:t>
      </w:r>
      <w:r>
        <w:object w:dxaOrig="404" w:dyaOrig="277">
          <v:shape id="_x0000_i107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96" o:title="eqId2a7afc6e67a875ed2eb889e950a77715"/>
          </v:shape>
          <o:OLEObject Type="Embed" ProgID="Equation.DSMT4" ShapeID="_x0000_i1070" DrawAspect="Content" ObjectID="_1830068776" r:id="rId97"/>
        </w:object>
      </w:r>
      <w:r>
        <w:rPr>
          <w:rFonts w:ascii="宋体" w:hAnsi="宋体"/>
          <w:color w:val="000000"/>
        </w:rPr>
        <w:t>克，照这样计算，现要生产</w:t>
      </w:r>
      <w:r>
        <w:object w:dxaOrig="303" w:dyaOrig="282">
          <v:shape id="_x0000_i1071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98" o:title="eqIdb53c7539ed297ea63b9ace6f5cc58ca8"/>
          </v:shape>
          <o:OLEObject Type="Embed" ProgID="Equation.DSMT4" ShapeID="_x0000_i1071" DrawAspect="Content" ObjectID="_1830068777" r:id="rId99"/>
        </w:object>
      </w:r>
      <w:r>
        <w:rPr>
          <w:rFonts w:ascii="宋体" w:hAnsi="宋体"/>
          <w:color w:val="000000"/>
        </w:rPr>
        <w:t>吨豆油，需要这样的大豆多少吨？（要求用比例的方法）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某工厂今年第二季度的工业总产值是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万元，比第一季度增长了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，预计第三季度的增长率在第二季度的基础上将提高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个百分点．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第一季度的工业总产值是多少万元？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第三季度的工业总产值是多少万元？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一件衣服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4919946" name="图片 944919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919946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标价是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元，以八折出售，还有</w:t>
      </w:r>
      <w:r>
        <w:object w:dxaOrig="465" w:dyaOrig="255">
          <v:shape id="_x0000_i1072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28" o:title="eqIdc8ee628efd6b2f7296c106dd5cbae42f"/>
          </v:shape>
          <o:OLEObject Type="Embed" ProgID="Equation.DSMT4" ShapeID="_x0000_i1072" DrawAspect="Content" ObjectID="_1830068778" r:id="rId100"/>
        </w:object>
      </w:r>
      <w:r>
        <w:rPr>
          <w:rFonts w:ascii="宋体" w:hAnsi="宋体"/>
          <w:color w:val="000000"/>
        </w:rPr>
        <w:t>的利润可赚，则这件衣服的进价是多少元？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24. </w:t>
      </w:r>
      <w:r>
        <w:rPr>
          <w:rFonts w:ascii="宋体" w:hAnsi="宋体"/>
          <w:color w:val="000000"/>
        </w:rPr>
        <w:t>如图，扇形</w:t>
      </w:r>
      <w:r>
        <w:object w:dxaOrig="555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01" o:title="eqId571f8dfb1eb003438f27bab2324140ca"/>
          </v:shape>
          <o:OLEObject Type="Embed" ProgID="Equation.DSMT4" ShapeID="_x0000_i1073" DrawAspect="Content" ObjectID="_1830068779" r:id="rId102"/>
        </w:object>
      </w:r>
      <w:r>
        <w:rPr>
          <w:rFonts w:ascii="宋体" w:hAnsi="宋体"/>
          <w:color w:val="000000"/>
        </w:rPr>
        <w:t>的圆心角是</w:t>
      </w:r>
      <w:r>
        <w:object w:dxaOrig="49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03" o:title="eqIdfa49463467f73518eb2d2d11c5025f9c"/>
          </v:shape>
          <o:OLEObject Type="Embed" ProgID="Equation.DSMT4" ShapeID="_x0000_i1074" DrawAspect="Content" ObjectID="_1830068780" r:id="rId104"/>
        </w:object>
      </w:r>
      <w:r>
        <w:rPr>
          <w:rFonts w:ascii="宋体" w:hAnsi="宋体"/>
          <w:color w:val="000000"/>
        </w:rPr>
        <w:t>，弧</w:t>
      </w:r>
      <w:r>
        <w:object w:dxaOrig="405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05" o:title="eqIde1ffb98f1e3c1317c0db403d3af04bdc"/>
          </v:shape>
          <o:OLEObject Type="Embed" ProgID="Equation.DSMT4" ShapeID="_x0000_i1075" DrawAspect="Content" ObjectID="_1830068781" r:id="rId106"/>
        </w:object>
      </w:r>
      <w:r>
        <w:rPr>
          <w:rFonts w:ascii="宋体" w:hAnsi="宋体"/>
          <w:color w:val="000000"/>
        </w:rPr>
        <w:t>的长度是</w:t>
      </w:r>
      <w:r>
        <w:object w:dxaOrig="480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07" o:title="eqId29e04bfc42f2c54d89e84827f30d83fe"/>
          </v:shape>
          <o:OLEObject Type="Embed" ProgID="Equation.DSMT4" ShapeID="_x0000_i1076" DrawAspect="Content" ObjectID="_1830068782" r:id="rId108"/>
        </w:object>
      </w:r>
      <w:r>
        <w:rPr>
          <w:rFonts w:ascii="宋体" w:hAnsi="宋体"/>
          <w:color w:val="000000"/>
        </w:rPr>
        <w:t>厘米，</w:t>
      </w:r>
      <w:r>
        <w:object w:dxaOrig="420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09" o:title="eqIde1a9c6a736e6eac98a676fa3232db5a5"/>
          </v:shape>
          <o:OLEObject Type="Embed" ProgID="Equation.DSMT4" ShapeID="_x0000_i1077" DrawAspect="Content" ObjectID="_1830068783" r:id="rId110"/>
        </w:object>
      </w:r>
      <w:r>
        <w:rPr>
          <w:rFonts w:ascii="宋体" w:hAnsi="宋体"/>
          <w:color w:val="000000"/>
        </w:rPr>
        <w:t>的长度是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厘米．求阴影部分的面积（</w:t>
      </w:r>
      <w:r>
        <w:object w:dxaOrig="220" w:dyaOrig="220">
          <v:shape id="_x0000_i1078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111" o:title="eqId86ebba6ed1add0fe647c0226614b9290"/>
          </v:shape>
          <o:OLEObject Type="Embed" ProgID="Equation.DSMT4" ShapeID="_x0000_i1078" DrawAspect="Content" ObjectID="_1830068784" r:id="rId112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13" o:title="eqIda8c90ce004f64043218ca670e89503ef"/>
          </v:shape>
          <o:OLEObject Type="Embed" ProgID="Equation.DSMT4" ShapeID="_x0000_i1079" DrawAspect="Content" ObjectID="_1830068785" r:id="rId114"/>
        </w:object>
      </w:r>
      <w:r>
        <w:rPr>
          <w:rFonts w:ascii="宋体" w:hAnsi="宋体"/>
          <w:color w:val="000000"/>
        </w:rPr>
        <w:t>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000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如图，将</w:t>
      </w:r>
      <w:r>
        <w:rPr>
          <w:rFonts w:ascii="宋体" w:hAnsi="宋体"/>
          <w:color w:val="000000"/>
        </w:rPr>
        <w:t>一个直径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厘米的半圆绕着点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后，点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落到了点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的位置，半圆扫过部分的图形如阴影部分所示．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阴影部分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4919944" name="图片 944919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919944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周长；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阴影部分的面积．（结果保留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研究圆的面积时，将圆等分成若干个扇形再拼起来，可以发现把圆等分的份数越多，拼成的图形就越接近于一个长方形，这个长方形的面积就越接近于圆的面积，其中这个长方形的长是圆周长的一半，宽等于圆的半径，故由长方形的面积推导出圆的面积，这个过程体现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无限逼近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的数学思想．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小明在数学活动中，把一个圆等分成若干个扇形，然后拼成了一个近似的长方形，并量的这个长方形的长是</w:t>
      </w:r>
      <w:r>
        <w:object w:dxaOrig="480" w:dyaOrig="278">
          <v:shape id="_x0000_i1080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117" o:title="eqIdc48241212a90fa3cfd56f790dc964a80"/>
          </v:shape>
          <o:OLEObject Type="Embed" ProgID="Equation.DSMT4" ShapeID="_x0000_i1080" DrawAspect="Content" ObjectID="_1830068786" r:id="rId118"/>
        </w:object>
      </w:r>
      <w:r>
        <w:rPr>
          <w:rFonts w:ascii="宋体" w:hAnsi="宋体"/>
          <w:color w:val="000000"/>
        </w:rPr>
        <w:t>厘米，那么这个圆的面积是多少平方厘米？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生活中的易拉罐、圆形笔筒等都是一种叫做圆柱体的立体图形（如图），它的上底面、下底面是两个大小相等的圆，侧面展开后是一个长方形，上、下底面之间的距离叫做圆柱体的高．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495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小明在学习了《</w:t>
      </w:r>
      <w:r>
        <w:object w:dxaOrig="360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18pt;height:14.5pt;mso-position-horizontal-relative:page;mso-position-vertical-relative:page" o:ole="">
            <v:imagedata r:id="rId120" o:title="eqId6aad0a06f853aeb3da150da697e654c7"/>
          </v:shape>
          <o:OLEObject Type="Embed" ProgID="Equation.DSMT4" ShapeID="_x0000_i1081" DrawAspect="Content" ObjectID="_1830068787" r:id="rId121"/>
        </w:object>
      </w:r>
      <w:r>
        <w:rPr>
          <w:rFonts w:ascii="宋体" w:hAnsi="宋体"/>
          <w:color w:val="000000"/>
        </w:rPr>
        <w:t>圆的面积》后，也想用类似的方法研究圆柱体的体积，他将一个圆柱体等分成若干分，拼成了一个</w:t>
      </w:r>
      <w:r>
        <w:rPr>
          <w:rFonts w:ascii="宋体" w:hAnsi="宋体"/>
          <w:color w:val="000000"/>
        </w:rPr>
        <w:t>近似的长方体（如图），他发现把圆柱体等分的份数越多，拼成的图形就越接近于一个长方体，这个长方体的体积就越接近于圆柱体的体积，故由长方体的体积推导出圆柱体的体积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如果设这个圆柱体底面的半径为</w:t>
      </w:r>
      <w:r>
        <w:object w:dxaOrig="182" w:dyaOrig="182">
          <v:shape id="_x0000_i1082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122" o:title="eqId11bc05f41215f9894e11d1df0465751a"/>
          </v:shape>
          <o:OLEObject Type="Embed" ProgID="Equation.DSMT4" ShapeID="_x0000_i1082" DrawAspect="Content" ObjectID="_1830068788" r:id="rId123"/>
        </w:object>
      </w:r>
      <w:r>
        <w:rPr>
          <w:rFonts w:ascii="宋体" w:hAnsi="宋体"/>
          <w:color w:val="000000"/>
        </w:rPr>
        <w:t>，高为</w:t>
      </w:r>
      <w:r>
        <w:object w:dxaOrig="165" w:dyaOrig="225">
          <v:shape id="_x0000_i1083" type="#_x0000_t75" alt="学科网(www.zxxk.com)--教育资源门户，提供试卷、教案、课件、论文、素材以及各类教学资源下载，还有大量而丰富的教学相关资讯！ 4jdWirBhS/zNAx1ODbqMbQ==" style="width:8.5pt;height:11.5pt" o:ole="">
            <v:imagedata r:id="rId124" o:title="eqId3eabd5f3a86afe49dcd70571e2b96cfd"/>
          </v:shape>
          <o:OLEObject Type="Embed" ProgID="Equation.DSMT4" ShapeID="_x0000_i1083" DrawAspect="Content" ObjectID="_1830068789" r:id="rId125"/>
        </w:object>
      </w:r>
      <w:r>
        <w:rPr>
          <w:rFonts w:ascii="宋体" w:hAnsi="宋体"/>
          <w:color w:val="000000"/>
        </w:rPr>
        <w:t>，体积为</w:t>
      </w:r>
      <w:r>
        <w:object w:dxaOrig="240" w:dyaOrig="260">
          <v:shape id="_x0000_i108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6" o:title="eqIdbe54e84508decfcce6d2fcbe6c8c1a92"/>
          </v:shape>
          <o:OLEObject Type="Embed" ProgID="Equation.DSMT4" ShapeID="_x0000_i1084" DrawAspect="Content" ObjectID="_1830068790" r:id="rId127"/>
        </w:object>
      </w:r>
      <w:r>
        <w:rPr>
          <w:rFonts w:ascii="宋体" w:hAnsi="宋体"/>
          <w:color w:val="000000"/>
        </w:rPr>
        <w:t>，那么这个长方体的长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，宽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，所以圆柱体的体积</w:t>
      </w:r>
      <w:r>
        <w:object w:dxaOrig="451" w:dyaOrig="269">
          <v:shape id="_x0000_i1085" type="#_x0000_t75" alt="学科网(www.zxxk.com)--教育资源门户，提供试卷、教案、课件、论文、素材以及各类教学资源下载，还有大量而丰富的教学相关资讯！ 4jdWirBhS/zNAx1ODbqMbQ==" style="width:22.5pt;height:13.5pt" o:ole="">
            <v:imagedata r:id="rId128" o:title="eqIdad83973d1361b2928c7e783ffd073b75"/>
          </v:shape>
          <o:OLEObject Type="Embed" ProgID="Equation.DSMT4" ShapeID="_x0000_i1085" DrawAspect="Content" ObjectID="_1830068791" r:id="rId129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．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38375" cy="1171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将一个底面周长是</w:t>
      </w:r>
      <w:r>
        <w:object w:dxaOrig="600" w:dyaOrig="288">
          <v:shape id="_x0000_i1086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31" o:title="eqId25282f80f63ba0b3222dfa32df136165"/>
          </v:shape>
          <o:OLEObject Type="Embed" ProgID="Equation.DSMT4" ShapeID="_x0000_i1086" DrawAspect="Content" ObjectID="_1830068792" r:id="rId132"/>
        </w:object>
      </w:r>
      <w:r>
        <w:rPr>
          <w:rFonts w:ascii="宋体" w:hAnsi="宋体"/>
          <w:color w:val="000000"/>
        </w:rPr>
        <w:t>厘米的圆柱体斜着截去一段，截后的形体如图所示，求这个截后的体积是多少立方厘米？</w:t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64" w:rsidRDefault="00265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E93D64" w:rsidRDefault="00E93D64">
      <w:pPr>
        <w:spacing w:line="360" w:lineRule="auto"/>
        <w:textAlignment w:val="center"/>
        <w:rPr>
          <w:color w:val="000000"/>
        </w:rPr>
      </w:pPr>
    </w:p>
    <w:sectPr w:rsidR="00E93D64" w:rsidSect="00C321EB">
      <w:headerReference w:type="even" r:id="rId134"/>
      <w:headerReference w:type="default" r:id="rId135"/>
      <w:footerReference w:type="even" r:id="rId136"/>
      <w:footerReference w:type="default" r:id="rId137"/>
      <w:headerReference w:type="first" r:id="rId138"/>
      <w:footerReference w:type="first" r:id="rId13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687" w:rsidRDefault="00265687">
      <w:r>
        <w:separator/>
      </w:r>
    </w:p>
  </w:endnote>
  <w:endnote w:type="continuationSeparator" w:id="0">
    <w:p w:rsidR="00265687" w:rsidRDefault="0026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BD8" w:rsidRDefault="00E16BD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6568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16BD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16BD8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6568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BD8" w:rsidRDefault="00E16B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687" w:rsidRDefault="00265687">
      <w:r>
        <w:separator/>
      </w:r>
    </w:p>
  </w:footnote>
  <w:footnote w:type="continuationSeparator" w:id="0">
    <w:p w:rsidR="00265687" w:rsidRDefault="00265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BD8" w:rsidRDefault="00E16BD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265687">
      <w:t xml:space="preserve"> </w:t>
    </w:r>
    <w:r w:rsidR="002908F0">
      <w:t xml:space="preserve"> </w:t>
    </w:r>
  </w:p>
  <w:p w:rsidR="004151FC" w:rsidRDefault="0026568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BD8" w:rsidRDefault="00E16BD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352A95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42C74F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BA0E89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A2E466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7E4718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B24C72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C2A7C3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38E25D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3E076F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5687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6BD8"/>
    <w:rsid w:val="00E63075"/>
    <w:rsid w:val="00E93D64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6.bin"/><Relationship Id="rId42" Type="http://schemas.openxmlformats.org/officeDocument/2006/relationships/image" Target="media/image17.png"/><Relationship Id="rId63" Type="http://schemas.openxmlformats.org/officeDocument/2006/relationships/image" Target="media/image28.wmf"/><Relationship Id="rId84" Type="http://schemas.openxmlformats.org/officeDocument/2006/relationships/image" Target="media/image38.wmf"/><Relationship Id="rId138" Type="http://schemas.openxmlformats.org/officeDocument/2006/relationships/header" Target="header3.xml"/><Relationship Id="rId107" Type="http://schemas.openxmlformats.org/officeDocument/2006/relationships/image" Target="media/image49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58.bin"/><Relationship Id="rId128" Type="http://schemas.openxmlformats.org/officeDocument/2006/relationships/image" Target="media/image61.wmf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5.bin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1.wmf"/><Relationship Id="rId113" Type="http://schemas.openxmlformats.org/officeDocument/2006/relationships/image" Target="media/image52.wmf"/><Relationship Id="rId118" Type="http://schemas.openxmlformats.org/officeDocument/2006/relationships/oleObject" Target="embeddings/oleObject56.bin"/><Relationship Id="rId134" Type="http://schemas.openxmlformats.org/officeDocument/2006/relationships/header" Target="header1.xml"/><Relationship Id="rId139" Type="http://schemas.openxmlformats.org/officeDocument/2006/relationships/footer" Target="footer3.xml"/><Relationship Id="rId80" Type="http://schemas.openxmlformats.org/officeDocument/2006/relationships/oleObject" Target="embeddings/oleObject38.bin"/><Relationship Id="rId85" Type="http://schemas.openxmlformats.org/officeDocument/2006/relationships/oleObject" Target="embeddings/oleObject40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image" Target="media/image47.wmf"/><Relationship Id="rId108" Type="http://schemas.openxmlformats.org/officeDocument/2006/relationships/oleObject" Target="embeddings/oleObject52.bin"/><Relationship Id="rId124" Type="http://schemas.openxmlformats.org/officeDocument/2006/relationships/image" Target="media/image59.wmf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4.wmf"/><Relationship Id="rId14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6.png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81" Type="http://schemas.openxmlformats.org/officeDocument/2006/relationships/image" Target="media/image36.png"/><Relationship Id="rId86" Type="http://schemas.openxmlformats.org/officeDocument/2006/relationships/image" Target="media/image39.wmf"/><Relationship Id="rId130" Type="http://schemas.openxmlformats.org/officeDocument/2006/relationships/image" Target="media/image62.png"/><Relationship Id="rId135" Type="http://schemas.openxmlformats.org/officeDocument/2006/relationships/header" Target="header2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0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04" Type="http://schemas.openxmlformats.org/officeDocument/2006/relationships/oleObject" Target="embeddings/oleObject50.bin"/><Relationship Id="rId120" Type="http://schemas.openxmlformats.org/officeDocument/2006/relationships/image" Target="media/image57.wmf"/><Relationship Id="rId125" Type="http://schemas.openxmlformats.org/officeDocument/2006/relationships/oleObject" Target="embeddings/oleObject59.bin"/><Relationship Id="rId141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6.wmf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png"/><Relationship Id="rId131" Type="http://schemas.openxmlformats.org/officeDocument/2006/relationships/image" Target="media/image63.wmf"/><Relationship Id="rId136" Type="http://schemas.openxmlformats.org/officeDocument/2006/relationships/footer" Target="footer1.xml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image" Target="media/image60.wmf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7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image" Target="media/image54.png"/><Relationship Id="rId137" Type="http://schemas.openxmlformats.org/officeDocument/2006/relationships/footer" Target="footer2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image" Target="media/image51.wmf"/><Relationship Id="rId132" Type="http://schemas.openxmlformats.org/officeDocument/2006/relationships/oleObject" Target="embeddings/oleObject62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0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22" Type="http://schemas.openxmlformats.org/officeDocument/2006/relationships/image" Target="media/image58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4.png"/><Relationship Id="rId16" Type="http://schemas.openxmlformats.org/officeDocument/2006/relationships/image" Target="media/image6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FD801-8244-41DB-AD05-80F66E0E8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536</Words>
  <Characters>3060</Characters>
  <Application>Microsoft Office Word</Application>
  <DocSecurity>0</DocSecurity>
  <Lines>25</Lines>
  <Paragraphs>7</Paragraphs>
  <ScaleCrop>false</ScaleCrop>
  <Company>学科网 www.zxxk.com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3718347540193280</dc:description>
  <cp:lastModifiedBy>Microsoft</cp:lastModifiedBy>
  <cp:revision>10</cp:revision>
  <dcterms:created xsi:type="dcterms:W3CDTF">2025-10-10T00:00:00Z</dcterms:created>
  <dcterms:modified xsi:type="dcterms:W3CDTF">2026-01-16T03:11:00Z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