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11569700</wp:posOffset>
            </wp:positionH>
            <wp:positionV relativeFrom="topMargin">
              <wp:posOffset>10604500</wp:posOffset>
            </wp:positionV>
            <wp:extent cx="393700" cy="431800"/>
            <wp:effectExtent l="0" t="0" r="6350" b="6350"/>
            <wp:wrapNone/>
            <wp:docPr id="100086" name="图片 100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6" name="图片 100086"/>
                    <pic:cNvPicPr>
                      <a:picLocks noChangeAspect="1"/>
                    </pic:cNvPicPr>
                  </pic:nvPicPr>
                  <pic:blipFill>
                    <a:blip r:embed="rId10"/>
                    <a:stretch>
                      <a:fillRect/>
                    </a:stretch>
                  </pic:blipFill>
                  <pic:spPr>
                    <a:xfrm>
                      <a:off x="0" y="0"/>
                      <a:ext cx="393700" cy="4318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学年第二学期八年级混合式教学适应性训练</w:t>
      </w:r>
      <w:r>
        <w:rPr>
          <w:rFonts w:ascii="Times New Roman" w:hAnsi="Times New Roman" w:eastAsia="Times New Roman" w:cs="Times New Roman"/>
          <w:b/>
          <w:color w:val="auto"/>
          <w:sz w:val="32"/>
        </w:rPr>
        <w:t>3</w:t>
      </w:r>
      <w:r>
        <w:rPr>
          <w:rFonts w:ascii="宋体" w:hAnsi="宋体" w:eastAsia="宋体" w:cs="宋体"/>
          <w:b/>
          <w:color w:val="auto"/>
          <w:sz w:val="32"/>
        </w:rPr>
        <w:t>数学</w:t>
      </w:r>
    </w:p>
    <w:p>
      <w:pPr>
        <w:spacing w:line="360" w:lineRule="auto"/>
        <w:jc w:val="left"/>
      </w:pPr>
      <w:r>
        <w:rPr>
          <w:rFonts w:ascii="宋体" w:hAnsi="宋体" w:eastAsia="宋体" w:cs="宋体"/>
          <w:b/>
          <w:color w:val="auto"/>
          <w:sz w:val="24"/>
        </w:rPr>
        <w:t>一、单选题（每题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一次函数</w:t>
      </w:r>
      <w:r>
        <w:rPr>
          <w:rFonts w:ascii="Calibri" w:hAnsi="Calibri" w:eastAsia="Calibri" w:cs="Calibri"/>
          <w:color w:val="auto"/>
        </w:rPr>
        <w:t>y=kx+1，y</w:t>
      </w:r>
      <w:r>
        <w:rPr>
          <w:rFonts w:ascii="宋体" w:hAnsi="宋体" w:eastAsia="宋体" w:cs="宋体"/>
          <w:color w:val="auto"/>
        </w:rPr>
        <w:t>随</w:t>
      </w:r>
      <w:r>
        <w:rPr>
          <w:rFonts w:ascii="Calibri" w:hAnsi="Calibri" w:eastAsia="Calibri" w:cs="Calibri"/>
          <w:color w:val="auto"/>
        </w:rPr>
        <w:t>x</w:t>
      </w:r>
      <w:r>
        <w:rPr>
          <w:rFonts w:ascii="宋体" w:hAnsi="宋体" w:eastAsia="宋体" w:cs="宋体"/>
          <w:color w:val="auto"/>
        </w:rPr>
        <w:t>的增大而减小，则一次函数的图象不经过（　　）</w:t>
      </w:r>
    </w:p>
    <w:p>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第一象限</w:t>
      </w:r>
      <w:r>
        <w:tab/>
      </w:r>
      <w:r>
        <w:t xml:space="preserve">B. </w:t>
      </w:r>
      <w:r>
        <w:rPr>
          <w:rFonts w:ascii="宋体" w:hAnsi="宋体" w:eastAsia="宋体" w:cs="宋体"/>
          <w:color w:val="auto"/>
        </w:rPr>
        <w:t>第二象限</w:t>
      </w:r>
      <w:r>
        <w:tab/>
      </w:r>
      <w:r>
        <w:t xml:space="preserve">C. </w:t>
      </w:r>
      <w:r>
        <w:rPr>
          <w:rFonts w:ascii="宋体" w:hAnsi="宋体" w:eastAsia="宋体" w:cs="宋体"/>
          <w:color w:val="auto"/>
        </w:rPr>
        <w:t>第三象限</w:t>
      </w:r>
      <w:r>
        <w:tab/>
      </w:r>
      <w:r>
        <w:t xml:space="preserve">D. </w:t>
      </w:r>
      <w:r>
        <w:rPr>
          <w:rFonts w:ascii="宋体" w:hAnsi="宋体" w:eastAsia="宋体" w:cs="宋体"/>
          <w:color w:val="auto"/>
        </w:rPr>
        <w:t>第四象限</w:t>
      </w:r>
    </w:p>
    <w:p>
      <w:pPr>
        <w:spacing w:line="360" w:lineRule="auto"/>
        <w:jc w:val="left"/>
        <w:textAlignment w:val="center"/>
        <w:rPr>
          <w:color w:val="000000"/>
        </w:rPr>
      </w:pPr>
      <w:r>
        <w:rPr>
          <w:color w:val="000000"/>
        </w:rPr>
        <w:t xml:space="preserve">2. </w:t>
      </w:r>
      <w:r>
        <w:rPr>
          <w:rFonts w:ascii="宋体" w:hAnsi="宋体" w:eastAsia="宋体" w:cs="宋体"/>
          <w:color w:val="000000"/>
        </w:rPr>
        <w:t>下列命题正确的是（）．</w:t>
      </w:r>
    </w:p>
    <w:p>
      <w:pPr>
        <w:spacing w:line="360" w:lineRule="auto"/>
        <w:jc w:val="left"/>
        <w:textAlignment w:val="center"/>
        <w:rPr>
          <w:color w:val="000000"/>
        </w:rPr>
      </w:pPr>
      <w:r>
        <w:rPr>
          <w:color w:val="000000"/>
        </w:rPr>
        <w:t xml:space="preserve">A. </w:t>
      </w:r>
      <w:r>
        <w:rPr>
          <w:rFonts w:ascii="宋体" w:hAnsi="宋体" w:eastAsia="宋体" w:cs="宋体"/>
          <w:color w:val="000000"/>
        </w:rPr>
        <w:t>任何事件发生的概率为</w:t>
      </w:r>
      <w:r>
        <w:rPr>
          <w:rFonts w:ascii="Times New Roman" w:hAnsi="Times New Roman" w:eastAsia="Times New Roman" w:cs="Times New Roman"/>
          <w:color w:val="000000"/>
        </w:rPr>
        <w:t>1</w:t>
      </w:r>
    </w:p>
    <w:p>
      <w:pPr>
        <w:spacing w:line="360" w:lineRule="auto"/>
        <w:jc w:val="left"/>
        <w:textAlignment w:val="center"/>
        <w:rPr>
          <w:color w:val="000000"/>
        </w:rPr>
      </w:pPr>
      <w:r>
        <w:rPr>
          <w:color w:val="000000"/>
        </w:rPr>
        <w:t xml:space="preserve">B. </w:t>
      </w:r>
      <w:r>
        <w:rPr>
          <w:rFonts w:ascii="宋体" w:hAnsi="宋体" w:eastAsia="宋体" w:cs="宋体"/>
          <w:color w:val="000000"/>
        </w:rPr>
        <w:t>随机事件发生的概率可以是任意实数</w:t>
      </w:r>
    </w:p>
    <w:p>
      <w:pPr>
        <w:spacing w:line="360" w:lineRule="auto"/>
        <w:jc w:val="left"/>
        <w:textAlignment w:val="center"/>
        <w:rPr>
          <w:color w:val="000000"/>
        </w:rPr>
      </w:pPr>
      <w:r>
        <w:rPr>
          <w:color w:val="000000"/>
        </w:rPr>
        <w:t xml:space="preserve">C. </w:t>
      </w:r>
      <w:r>
        <w:rPr>
          <w:rFonts w:ascii="宋体" w:hAnsi="宋体" w:eastAsia="宋体" w:cs="宋体"/>
          <w:color w:val="000000"/>
        </w:rPr>
        <w:t>可能性很小的事件在一次实验中有可能发生</w:t>
      </w:r>
    </w:p>
    <w:p>
      <w:pPr>
        <w:spacing w:line="360" w:lineRule="auto"/>
        <w:jc w:val="left"/>
        <w:textAlignment w:val="center"/>
        <w:rPr>
          <w:color w:val="000000"/>
        </w:rPr>
      </w:pPr>
      <w:r>
        <w:rPr>
          <w:color w:val="000000"/>
        </w:rPr>
        <w:t xml:space="preserve">D. </w:t>
      </w:r>
      <w:r>
        <w:rPr>
          <w:rFonts w:ascii="宋体" w:hAnsi="宋体" w:eastAsia="宋体" w:cs="宋体"/>
          <w:color w:val="000000"/>
        </w:rPr>
        <w:t>不可能事件在一次实验中也可能发生</w:t>
      </w:r>
    </w:p>
    <w:p>
      <w:pPr>
        <w:spacing w:line="360" w:lineRule="auto"/>
        <w:jc w:val="left"/>
        <w:textAlignment w:val="center"/>
        <w:rPr>
          <w:color w:val="000000"/>
        </w:rPr>
      </w:pPr>
      <w:r>
        <w:rPr>
          <w:color w:val="000000"/>
        </w:rPr>
        <w:t xml:space="preserve">3. </w:t>
      </w:r>
      <w:r>
        <w:rPr>
          <w:rFonts w:ascii="宋体" w:hAnsi="宋体" w:eastAsia="宋体" w:cs="宋体"/>
          <w:color w:val="000000"/>
        </w:rPr>
        <w:t>下列方程中，有实数解的是（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30.75pt;width:51.4pt;" o:ole="t" filled="f" o:preferrelative="t" stroked="f" coordsize="21600,21600">
            <v:path/>
            <v:fill on="f" focussize="0,0"/>
            <v:stroke on="f" joinstyle="miter"/>
            <v:imagedata r:id="rId12" o:title="eqIde9593f1bbc2ad83fcc962a00a262c518"/>
            <o:lock v:ext="edit" aspectratio="t"/>
            <w10:wrap type="none"/>
            <w10:anchorlock/>
          </v:shape>
          <o:OLEObject Type="Embed" ProgID="Equation.DSMT4" ShapeID="_x0000_i1025" DrawAspect="Content" ObjectID="_1468075725" r:id="rId11">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14" o:title="eqIddc53b02db42f39e21d72d2301bc8a399"/>
            <o:lock v:ext="edit" aspectratio="t"/>
            <w10:wrap type="none"/>
            <w10:anchorlock/>
          </v:shape>
          <o:OLEObject Type="Embed" ProgID="Equation.DSMT4" ShapeID="_x0000_i1026" DrawAspect="Content" ObjectID="_1468075726" r:id="rId13">
            <o:LockedField>false</o:LockedField>
          </o:OLEObject>
        </w:objec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type="#_x0000_t75" style="height:18pt;width:49.95pt;" o:ole="t" filled="f" o:preferrelative="t" stroked="f" coordsize="21600,21600">
            <v:path/>
            <v:fill on="f" focussize="0,0"/>
            <v:stroke on="f" joinstyle="miter"/>
            <v:imagedata r:id="rId16" o:title="eqId7e3b97691f32e4e72437ab7df99450f3"/>
            <o:lock v:ext="edit" aspectratio="t"/>
            <w10:wrap type="none"/>
            <w10:anchorlock/>
          </v:shape>
          <o:OLEObject Type="Embed" ProgID="Equation.DSMT4" ShapeID="_x0000_i1027" DrawAspect="Content" ObjectID="_1468075727" r:id="rId15">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16.2pt;width:70.8pt;" o:ole="t" filled="f" o:preferrelative="t" stroked="f" coordsize="21600,21600">
            <v:path/>
            <v:fill on="f" focussize="0,0"/>
            <v:stroke on="f" joinstyle="miter"/>
            <v:imagedata r:id="rId18" o:title="eqId1ee08128194f717edcffcbcc78d44d8d"/>
            <o:lock v:ext="edit" aspectratio="t"/>
            <w10:wrap type="none"/>
            <w10:anchorlock/>
          </v:shape>
          <o:OLEObject Type="Embed" ProgID="Equation.DSMT4" ShapeID="_x0000_i1028" DrawAspect="Content" ObjectID="_1468075728" r:id="rId17">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下列命题中，假命题是（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两条对角线互相平分的四边形是平行四边形</w:t>
      </w:r>
    </w:p>
    <w:p>
      <w:pPr>
        <w:spacing w:line="360" w:lineRule="auto"/>
        <w:jc w:val="left"/>
        <w:textAlignment w:val="center"/>
        <w:rPr>
          <w:color w:val="000000"/>
        </w:rPr>
      </w:pPr>
      <w:r>
        <w:rPr>
          <w:color w:val="000000"/>
        </w:rPr>
        <w:t xml:space="preserve">B. </w:t>
      </w:r>
      <w:r>
        <w:rPr>
          <w:rFonts w:ascii="宋体" w:hAnsi="宋体" w:eastAsia="宋体" w:cs="宋体"/>
          <w:color w:val="000000"/>
        </w:rPr>
        <w:t>两条对角线互相垂直的平行四边形是菱形</w:t>
      </w:r>
    </w:p>
    <w:p>
      <w:pPr>
        <w:spacing w:line="360" w:lineRule="auto"/>
        <w:jc w:val="left"/>
        <w:textAlignment w:val="center"/>
        <w:rPr>
          <w:color w:val="000000"/>
        </w:rPr>
      </w:pPr>
      <w:r>
        <w:rPr>
          <w:color w:val="000000"/>
        </w:rPr>
        <w:t xml:space="preserve">C. </w:t>
      </w:r>
      <w:r>
        <w:rPr>
          <w:rFonts w:ascii="宋体" w:hAnsi="宋体" w:eastAsia="宋体" w:cs="宋体"/>
          <w:color w:val="000000"/>
        </w:rPr>
        <w:t>两条对角线相等的平行四边形是矩形</w:t>
      </w:r>
    </w:p>
    <w:p>
      <w:pPr>
        <w:spacing w:line="360" w:lineRule="auto"/>
        <w:jc w:val="left"/>
        <w:textAlignment w:val="center"/>
        <w:rPr>
          <w:color w:val="000000"/>
        </w:rPr>
      </w:pPr>
      <w:r>
        <w:rPr>
          <w:color w:val="000000"/>
        </w:rPr>
        <w:t xml:space="preserve">D. </w:t>
      </w:r>
      <w:r>
        <w:rPr>
          <w:rFonts w:ascii="宋体" w:hAnsi="宋体" w:eastAsia="宋体" w:cs="宋体"/>
          <w:color w:val="000000"/>
        </w:rPr>
        <w:t>两条对角线互相垂直且相等的四边形是正方形</w:t>
      </w:r>
    </w:p>
    <w:p>
      <w:pPr>
        <w:spacing w:line="360" w:lineRule="auto"/>
        <w:jc w:val="left"/>
        <w:textAlignment w:val="center"/>
        <w:rPr>
          <w:color w:val="000000"/>
        </w:rPr>
      </w:pPr>
      <w:r>
        <w:rPr>
          <w:color w:val="000000"/>
        </w:rPr>
        <w:t xml:space="preserve">5. </w:t>
      </w:r>
      <w:r>
        <w:rPr>
          <w:rFonts w:ascii="宋体" w:hAnsi="宋体" w:eastAsia="宋体" w:cs="宋体"/>
          <w:color w:val="000000"/>
        </w:rPr>
        <w:t>如果</w:t>
      </w:r>
      <w:r>
        <w:object>
          <v:shape id="_x0000_i1029" o:spt="75" alt="学科网(www.zxxk.com)--教育资源门户，提供试卷、教案、课件、论文、素材以及各类教学资源下载，还有大量而丰富的教学相关资讯！" type="#_x0000_t75" style="height:14.15pt;width:17.15pt;" o:ole="t" filled="f" o:preferrelative="t" stroked="f" coordsize="21600,21600">
            <v:path/>
            <v:fill on="f" focussize="0,0"/>
            <v:stroke on="f" joinstyle="miter"/>
            <v:imagedata r:id="rId20" o:title="eqIdd1fe2d802f2b37e7db198c5a3c1df9a4"/>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是非零向量，那么下列等式中正确的是（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24pt;width:54pt;" o:ole="t" filled="f" o:preferrelative="t" stroked="f" coordsize="21600,21600">
            <v:path/>
            <v:fill on="f" focussize="0,0"/>
            <v:stroke on="f" joinstyle="miter"/>
            <v:imagedata r:id="rId22" o:title="eqId8e813ad87f229a8206aa66722761c0eb"/>
            <o:lock v:ext="edit" aspectratio="t"/>
            <w10:wrap type="none"/>
            <w10:anchorlock/>
          </v:shape>
          <o:OLEObject Type="Embed" ProgID="Equation.DSMT4" ShapeID="_x0000_i1030" DrawAspect="Content" ObjectID="_1468075730" r:id="rId21">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24" o:title="eqId013f15b8b603ea135ce07bf09e8fe562"/>
            <o:lock v:ext="edit" aspectratio="t"/>
            <w10:wrap type="none"/>
            <w10:anchorlock/>
          </v:shape>
          <o:OLEObject Type="Embed" ProgID="Equation.DSMT4" ShapeID="_x0000_i1031" DrawAspect="Content" ObjectID="_1468075731" r:id="rId23">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6.8pt;width:63pt;" o:ole="t" filled="f" o:preferrelative="t" stroked="f" coordsize="21600,21600">
            <v:path/>
            <v:fill on="f" focussize="0,0"/>
            <v:stroke on="f" joinstyle="miter"/>
            <v:imagedata r:id="rId26" o:title="eqIdbee88a94201280f0921ecc07a2114f55"/>
            <o:lock v:ext="edit" aspectratio="t"/>
            <w10:wrap type="none"/>
            <w10:anchorlock/>
          </v:shape>
          <o:OLEObject Type="Embed" ProgID="Equation.DSMT4" ShapeID="_x0000_i1032" DrawAspect="Content" ObjectID="_1468075732" r:id="rId25">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24pt;width:71pt;" o:ole="t" filled="f" o:preferrelative="t" stroked="f" coordsize="21600,21600">
            <v:path/>
            <v:fill on="f" focussize="0,0"/>
            <v:stroke on="f" joinstyle="miter"/>
            <v:imagedata r:id="rId28" o:title="eqId9158f27805b4983349c6184ac02e4158"/>
            <o:lock v:ext="edit" aspectratio="t"/>
            <w10:wrap type="none"/>
            <w10:anchorlock/>
          </v:shape>
          <o:OLEObject Type="Embed" ProgID="Equation.DSMT4" ShapeID="_x0000_i1033" DrawAspect="Content" ObjectID="_1468075733" r:id="rId27">
            <o:LockedField>false</o:LockedField>
          </o:OLEObject>
        </w:object>
      </w:r>
    </w:p>
    <w:p>
      <w:pPr>
        <w:spacing w:line="360" w:lineRule="auto"/>
        <w:jc w:val="left"/>
        <w:textAlignment w:val="center"/>
        <w:rPr>
          <w:color w:val="000000"/>
        </w:rPr>
      </w:pPr>
      <w:r>
        <w:rPr>
          <w:color w:val="000000"/>
        </w:rPr>
        <w:t xml:space="preserve">6. </w:t>
      </w:r>
      <w:r>
        <w:rPr>
          <w:rFonts w:ascii="宋体" w:hAnsi="宋体" w:eastAsia="宋体" w:cs="宋体"/>
          <w:color w:val="000000"/>
        </w:rPr>
        <w:t>我们把梯形下底与上底的差叫做梯形的底差，梯形的高与中位线的比值叫做梯形的纵横比．如果一个腰长为</w:t>
      </w:r>
      <w:r>
        <w:object>
          <v:shape id="_x0000_i1034"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30" o:title="eqIdd91e07104b699c4012be2d26160976a2"/>
            <o:lock v:ext="edit" aspectratio="t"/>
            <w10:wrap type="none"/>
            <w10:anchorlock/>
          </v:shape>
          <o:OLEObject Type="Embed" ProgID="Equation.DSMT4" ShapeID="_x0000_i1034" DrawAspect="Content" ObjectID="_1468075734" r:id="rId29">
            <o:LockedField>false</o:LockedField>
          </o:OLEObject>
        </w:object>
      </w:r>
      <w:r>
        <w:rPr>
          <w:rFonts w:ascii="宋体" w:hAnsi="宋体" w:eastAsia="宋体" w:cs="宋体"/>
          <w:color w:val="000000"/>
        </w:rPr>
        <w:t>的等腰梯形，底差等于</w:t>
      </w:r>
      <w:r>
        <w:object>
          <v:shape id="_x0000_i1035"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32" o:title="eqId6f8c4c029e552954bd493b49aeab82d5"/>
            <o:lock v:ext="edit" aspectratio="t"/>
            <w10:wrap type="none"/>
            <w10:anchorlock/>
          </v:shape>
          <o:OLEObject Type="Embed" ProgID="Equation.DSMT4" ShapeID="_x0000_i1035" DrawAspect="Content" ObjectID="_1468075735" r:id="rId31">
            <o:LockedField>false</o:LockedField>
          </o:OLEObject>
        </w:object>
      </w:r>
      <w:r>
        <w:rPr>
          <w:rFonts w:ascii="宋体" w:hAnsi="宋体" w:eastAsia="宋体" w:cs="宋体"/>
          <w:color w:val="000000"/>
        </w:rPr>
        <w:t>，面积为</w:t>
      </w:r>
      <w:r>
        <w:object>
          <v:shape id="_x0000_i1036"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34" o:title="eqId49e60fbe6820130fb20abc555a94b5ea"/>
            <o:lock v:ext="edit" aspectratio="t"/>
            <w10:wrap type="none"/>
            <w10:anchorlock/>
          </v:shape>
          <o:OLEObject Type="Embed" ProgID="Equation.DSMT4" ShapeID="_x0000_i1036" DrawAspect="Content" ObjectID="_1468075736" r:id="rId33">
            <o:LockedField>false</o:LockedField>
          </o:OLEObject>
        </w:object>
      </w:r>
      <w:r>
        <w:rPr>
          <w:rFonts w:ascii="宋体" w:hAnsi="宋体" w:eastAsia="宋体" w:cs="宋体"/>
          <w:color w:val="000000"/>
        </w:rPr>
        <w:t>，那么这个等腰梯形的纵横比等于（</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503063909" name="图片 503063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063909" name="图片 503063909"/>
                    <pic:cNvPicPr>
                      <a:picLocks noChangeAspect="1"/>
                    </pic:cNvPicPr>
                  </pic:nvPicPr>
                  <pic:blipFill>
                    <a:blip r:embed="rId35"/>
                    <a:stretch>
                      <a:fillRect/>
                    </a:stretch>
                  </pic:blipFill>
                  <pic:spPr>
                    <a:xfrm>
                      <a:off x="0" y="0"/>
                      <a:ext cx="31750" cy="88900"/>
                    </a:xfrm>
                    <a:prstGeom prst="rect">
                      <a:avLst/>
                    </a:prstGeom>
                  </pic:spPr>
                </pic:pic>
              </a:graphicData>
            </a:graphic>
          </wp:inline>
        </w:drawing>
      </w:r>
      <w:r>
        <w:rPr>
          <w:color w:val="000000"/>
        </w:rPr>
        <w:t xml:space="preserve"> </w:t>
      </w:r>
      <w:r>
        <w:object>
          <v:shape id="_x0000_i1037" o:spt="75" alt="学科网(www.zxxk.com)--教育资源门户，提供试卷、教案、课件、论文、素材以及各类教学资源下载，还有大量而丰富的教学相关资讯！" type="#_x0000_t75" style="height:30.55pt;width:11.9pt;" o:ole="t" filled="f" o:preferrelative="t" stroked="f" coordsize="21600,21600">
            <v:path/>
            <v:fill on="f" focussize="0,0"/>
            <v:stroke on="f" joinstyle="miter"/>
            <v:imagedata r:id="rId37" o:title="eqIdd59ab85c075a09d55d69e159e4abb268"/>
            <o:lock v:ext="edit" aspectratio="t"/>
            <w10:wrap type="none"/>
            <w10:anchorlock/>
          </v:shape>
          <o:OLEObject Type="Embed" ProgID="Equation.DSMT4" ShapeID="_x0000_i1037" DrawAspect="Content" ObjectID="_1468075737" r:id="rId36">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9" o:title="eqId7c6c7567972273b4ba733b47bf9d5408"/>
            <o:lock v:ext="edit" aspectratio="t"/>
            <w10:wrap type="none"/>
            <w10:anchorlock/>
          </v:shape>
          <o:OLEObject Type="Embed" ProgID="Equation.DSMT4" ShapeID="_x0000_i1038" DrawAspect="Content" ObjectID="_1468075738" r:id="rId38">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1" o:title="eqIdbf31876698721a199c7c53c6b320aa86"/>
            <o:lock v:ext="edit" aspectratio="t"/>
            <w10:wrap type="none"/>
            <w10:anchorlock/>
          </v:shape>
          <o:OLEObject Type="Embed" ProgID="Equation.DSMT4" ShapeID="_x0000_i1039" DrawAspect="Content" ObjectID="_1468075739" r:id="rId40">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43" o:title="eqIdeac97e6740365c85ad857aff85cefbe5"/>
            <o:lock v:ext="edit" aspectratio="t"/>
            <w10:wrap type="none"/>
            <w10:anchorlock/>
          </v:shape>
          <o:OLEObject Type="Embed" ProgID="Equation.DSMT4" ShapeID="_x0000_i1040" DrawAspect="Content" ObjectID="_1468075740" r:id="rId42">
            <o:LockedField>false</o:LockedField>
          </o:OLEObject>
        </w:object>
      </w:r>
    </w:p>
    <w:p>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已知直线</w:t>
      </w:r>
      <w:r>
        <w:object>
          <v:shape id="_x0000_i1041"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45" o:title="eqIdc15fb18163df0690365a0d2e7ee88f5a"/>
            <o:lock v:ext="edit" aspectratio="t"/>
            <w10:wrap type="none"/>
            <w10:anchorlock/>
          </v:shape>
          <o:OLEObject Type="Embed" ProgID="Equation.DSMT4" ShapeID="_x0000_i1041" DrawAspect="Content" ObjectID="_1468075741" r:id="rId44">
            <o:LockedField>false</o:LockedField>
          </o:OLEObject>
        </w:object>
      </w:r>
      <w:r>
        <w:rPr>
          <w:rFonts w:ascii="宋体" w:hAnsi="宋体" w:eastAsia="宋体" w:cs="宋体"/>
          <w:color w:val="000000"/>
        </w:rPr>
        <w:t>平行于直线</w:t>
      </w:r>
      <w:r>
        <w:object>
          <v:shape id="_x0000_i1042" o:spt="75" alt="学科网(www.zxxk.com)--教育资源门户，提供试卷、教案、课件、论文、素材以及各类教学资源下载，还有大量而丰富的教学相关资讯！" type="#_x0000_t75" style="height:15.9pt;width:48.15pt;" o:ole="t" filled="f" o:preferrelative="t" stroked="f" coordsize="21600,21600">
            <v:path/>
            <v:fill on="f" focussize="0,0"/>
            <v:stroke on="f" joinstyle="miter"/>
            <v:imagedata r:id="rId47" o:title="eqIdc608def11fa0e2b34f05592ef1d11fd8"/>
            <o:lock v:ext="edit" aspectratio="t"/>
            <w10:wrap type="none"/>
            <w10:anchorlock/>
          </v:shape>
          <o:OLEObject Type="Embed" ProgID="Equation.DSMT4" ShapeID="_x0000_i1042" DrawAspect="Content" ObjectID="_1468075742" r:id="rId46">
            <o:LockedField>false</o:LockedField>
          </o:OLEObject>
        </w:object>
      </w:r>
      <w:r>
        <w:rPr>
          <w:rFonts w:ascii="宋体" w:hAnsi="宋体" w:eastAsia="宋体" w:cs="宋体"/>
          <w:color w:val="000000"/>
        </w:rPr>
        <w:t>，且在</w:t>
      </w:r>
      <w:r>
        <w:rPr>
          <w:rFonts w:ascii="Times New Roman" w:hAnsi="Times New Roman" w:eastAsia="Times New Roman" w:cs="Times New Roman"/>
          <w:i/>
          <w:color w:val="000000"/>
        </w:rPr>
        <w:t>y</w:t>
      </w:r>
      <w:r>
        <w:rPr>
          <w:rFonts w:ascii="宋体" w:hAnsi="宋体" w:eastAsia="宋体" w:cs="宋体"/>
          <w:color w:val="000000"/>
        </w:rPr>
        <w:t>轴上的截距是</w:t>
      </w:r>
      <w:r>
        <w:rPr>
          <w:rFonts w:ascii="Times New Roman" w:hAnsi="Times New Roman" w:eastAsia="Times New Roman" w:cs="Times New Roman"/>
          <w:color w:val="000000"/>
        </w:rPr>
        <w:t>-1</w:t>
      </w:r>
      <w:r>
        <w:rPr>
          <w:rFonts w:ascii="宋体" w:hAnsi="宋体" w:eastAsia="宋体" w:cs="宋体"/>
          <w:color w:val="000000"/>
        </w:rPr>
        <w:t>，那么这条直线的表达式</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已知</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m</w:t>
      </w:r>
      <w:r>
        <w:object>
          <v:shape id="_x0000_i1043"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49" o:title="eqIda8adc8b66cf116dcbe56e3b39c5a0af2"/>
            <o:lock v:ext="edit" aspectratio="t"/>
            <w10:wrap type="none"/>
            <w10:anchorlock/>
          </v:shape>
          <o:OLEObject Type="Embed" ProgID="Equation.DSMT4" ShapeID="_x0000_i1043" DrawAspect="Content" ObjectID="_1468075743" r:id="rId48">
            <o:LockedField>false</o:LockedField>
          </o:OLEObject>
        </w:object>
      </w:r>
      <w:r>
        <w:rPr>
          <w:rFonts w:ascii="Times New Roman" w:hAnsi="Times New Roman" w:eastAsia="Times New Roman" w:cs="Times New Roman"/>
          <w:color w:val="000000"/>
        </w:rPr>
        <w:t>+1</w:t>
      </w:r>
      <w:r>
        <w:rPr>
          <w:rFonts w:ascii="宋体" w:hAnsi="宋体" w:eastAsia="宋体" w:cs="宋体"/>
          <w:color w:val="000000"/>
        </w:rPr>
        <w:t>是一次函数，则</w:t>
      </w:r>
      <w:r>
        <w:rPr>
          <w:rFonts w:ascii="Times New Roman" w:hAnsi="Times New Roman" w:eastAsia="Times New Roman" w:cs="Times New Roman"/>
          <w:i/>
          <w:color w:val="000000"/>
        </w:rPr>
        <w:t>m</w:t>
      </w:r>
      <w:r>
        <w:rPr>
          <w:rFonts w:ascii="宋体" w:hAnsi="宋体" w:eastAsia="宋体" w:cs="宋体"/>
          <w:color w:val="000000"/>
        </w:rPr>
        <w:t>＝</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解关于</w:t>
      </w:r>
      <w:r>
        <w:object>
          <v:shape id="_x0000_i10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1" o:title="eqId81dea63b8ce3e51adf66cf7b9982a248"/>
            <o:lock v:ext="edit" aspectratio="t"/>
            <w10:wrap type="none"/>
            <w10:anchorlock/>
          </v:shape>
          <o:OLEObject Type="Embed" ProgID="Equation.DSMT4" ShapeID="_x0000_i1044" DrawAspect="Content" ObjectID="_1468075744" r:id="rId50">
            <o:LockedField>false</o:LockedField>
          </o:OLEObject>
        </w:object>
      </w:r>
      <w:r>
        <w:rPr>
          <w:rFonts w:ascii="宋体" w:hAnsi="宋体" w:eastAsia="宋体" w:cs="宋体"/>
          <w:color w:val="000000"/>
        </w:rPr>
        <w:t>的方程</w:t>
      </w:r>
      <w:r>
        <w:object>
          <v:shape id="_x0000_i1045" o:spt="75" alt="学科网(www.zxxk.com)--教育资源门户，提供试卷、教案、课件、论文、素材以及各类教学资源下载，还有大量而丰富的教学相关资讯！" type="#_x0000_t75" style="height:13.85pt;width:71.25pt;" o:ole="t" filled="f" o:preferrelative="t" stroked="f" coordsize="21600,21600">
            <v:path/>
            <v:fill on="f" focussize="0,0"/>
            <v:stroke on="f" joinstyle="miter"/>
            <v:imagedata r:id="rId53" o:title="eqIdb6a427944cf4786c896018c923e80e66"/>
            <o:lock v:ext="edit" aspectratio="t"/>
            <w10:wrap type="none"/>
            <w10:anchorlock/>
          </v:shape>
          <o:OLEObject Type="Embed" ProgID="Equation.DSMT4" ShapeID="_x0000_i1045" DrawAspect="Content" ObjectID="_1468075745" r:id="rId52">
            <o:LockedField>false</o:LockedField>
          </o:OLEObject>
        </w:object>
      </w:r>
      <w:r>
        <w:rPr>
          <w:rFonts w:ascii="宋体" w:hAnsi="宋体" w:eastAsia="宋体" w:cs="宋体"/>
          <w:color w:val="000000"/>
        </w:rPr>
        <w:t>，则方程的解是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无理方程</w:t>
      </w:r>
      <w:r>
        <w:object>
          <v:shape id="_x0000_i1046" o:spt="75" alt="学科网(www.zxxk.com)--教育资源门户，提供试卷、教案、课件、论文、素材以及各类教学资源下载，还有大量而丰富的教学相关资讯！" type="#_x0000_t75" style="height:18pt;width:40.85pt;" o:ole="t" filled="f" o:preferrelative="t" stroked="f" coordsize="21600,21600">
            <v:path/>
            <v:fill on="f" focussize="0,0"/>
            <v:stroke on="f" joinstyle="miter"/>
            <v:imagedata r:id="rId55" o:title="eqId07c529d7f9ca69d9740469212c129c21"/>
            <o:lock v:ext="edit" aspectratio="t"/>
            <w10:wrap type="none"/>
            <w10:anchorlock/>
          </v:shape>
          <o:OLEObject Type="Embed" ProgID="Equation.DSMT4" ShapeID="_x0000_i1046" DrawAspect="Content" ObjectID="_1468075746" r:id="rId5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的实数解是</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47" o:spt="75" alt="学科网(www.zxxk.com)--教育资源门户，提供试卷、教案、课件、论文、素材以及各类教学资源下载，还有大量而丰富的教学相关资讯！" type="#_x0000_t75" style="height:30.75pt;width:61.9pt;" o:ole="t" filled="f" o:preferrelative="t" stroked="f" coordsize="21600,21600">
            <v:path/>
            <v:fill on="f" focussize="0,0"/>
            <v:stroke on="f" joinstyle="miter"/>
            <v:imagedata r:id="rId57" o:title="eqId2ec925193ce5c97f2ab66c1e68eac193"/>
            <o:lock v:ext="edit" aspectratio="t"/>
            <w10:wrap type="none"/>
            <w10:anchorlock/>
          </v:shape>
          <o:OLEObject Type="Embed" ProgID="Equation.DSMT4" ShapeID="_x0000_i1047" DrawAspect="Content" ObjectID="_1468075747" r:id="rId56">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用换元法解分式方程</w:t>
      </w:r>
      <w:r>
        <w:object>
          <v:shape id="_x0000_i1048" o:spt="75" alt="学科网(www.zxxk.com)--教育资源门户，提供试卷、教案、课件、论文、素材以及各类教学资源下载，还有大量而丰富的教学相关资讯！" type="#_x0000_t75" style="height:31pt;width:76.8pt;" o:ole="t" filled="f" o:preferrelative="t" stroked="f" coordsize="21600,21600">
            <v:path/>
            <v:fill on="f" focussize="0,0"/>
            <v:stroke on="f" joinstyle="miter"/>
            <v:imagedata r:id="rId59" o:title="eqIdc322acccc76a53dccd82e3db4b9ff230"/>
            <o:lock v:ext="edit" aspectratio="t"/>
            <w10:wrap type="none"/>
            <w10:anchorlock/>
          </v:shape>
          <o:OLEObject Type="Embed" ProgID="Equation.DSMT4" ShapeID="_x0000_i1048" DrawAspect="Content" ObjectID="_1468075748" r:id="rId58">
            <o:LockedField>false</o:LockedField>
          </o:OLEObject>
        </w:object>
      </w:r>
      <w:r>
        <w:rPr>
          <w:rFonts w:ascii="宋体" w:hAnsi="宋体" w:eastAsia="宋体" w:cs="宋体"/>
          <w:color w:val="000000"/>
        </w:rPr>
        <w:t>时，如果设</w:t>
      </w:r>
      <w:r>
        <w:object>
          <v:shape id="_x0000_i1049"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61" o:title="eqId5d958673e7e613f7ce9d1ea9d0e67607"/>
            <o:lock v:ext="edit" aspectratio="t"/>
            <w10:wrap type="none"/>
            <w10:anchorlock/>
          </v:shape>
          <o:OLEObject Type="Embed" ProgID="Equation.DSMT4" ShapeID="_x0000_i1049" DrawAspect="Content" ObjectID="_1468075749" r:id="rId60">
            <o:LockedField>false</o:LockedField>
          </o:OLEObject>
        </w:object>
      </w:r>
      <w:r>
        <w:rPr>
          <w:rFonts w:ascii="宋体" w:hAnsi="宋体" w:eastAsia="宋体" w:cs="宋体"/>
          <w:color w:val="000000"/>
        </w:rPr>
        <w:t>，那么原方程可以化为关于</w:t>
      </w:r>
      <w:r>
        <w:rPr>
          <w:rFonts w:ascii="Times New Roman" w:hAnsi="Times New Roman" w:eastAsia="Times New Roman" w:cs="Times New Roman"/>
          <w:i/>
          <w:color w:val="000000"/>
        </w:rPr>
        <w:t>y</w:t>
      </w:r>
      <w:r>
        <w:rPr>
          <w:rFonts w:ascii="宋体" w:hAnsi="宋体" w:eastAsia="宋体" w:cs="宋体"/>
          <w:color w:val="000000"/>
          <w:position w:val="0"/>
        </w:rPr>
        <w:drawing>
          <wp:inline distT="0" distB="0" distL="114300" distR="114300">
            <wp:extent cx="133350" cy="177800"/>
            <wp:effectExtent l="0" t="0" r="0" b="13335"/>
            <wp:docPr id="503063907" name="图片 503063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063907" name="图片 503063907"/>
                    <pic:cNvPicPr>
                      <a:picLocks noChangeAspect="1"/>
                    </pic:cNvPicPr>
                  </pic:nvPicPr>
                  <pic:blipFill>
                    <a:blip r:embed="rId6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整式方程是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如图，直线</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与直线</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mx</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相交于点</w:t>
      </w:r>
      <w:r>
        <w:rPr>
          <w:rFonts w:ascii="Times New Roman" w:hAnsi="Times New Roman" w:eastAsia="Times New Roman" w:cs="Times New Roman"/>
          <w:i/>
          <w:color w:val="000000"/>
        </w:rPr>
        <w:t>P</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，则关于</w:t>
      </w:r>
      <w:r>
        <w:rPr>
          <w:rFonts w:ascii="Times New Roman" w:hAnsi="Times New Roman" w:eastAsia="Times New Roman" w:cs="Times New Roman"/>
          <w:i/>
          <w:color w:val="000000"/>
        </w:rPr>
        <w:t>x</w:t>
      </w:r>
      <w:r>
        <w:rPr>
          <w:rFonts w:ascii="宋体" w:hAnsi="宋体" w:eastAsia="宋体" w:cs="宋体"/>
          <w:color w:val="000000"/>
        </w:rPr>
        <w:t>的不等式</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mx</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的解集为</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09725" cy="1343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609725" cy="1343025"/>
                    </a:xfrm>
                    <a:prstGeom prst="rect">
                      <a:avLst/>
                    </a:prstGeom>
                  </pic:spPr>
                </pic:pic>
              </a:graphicData>
            </a:graphic>
          </wp:inline>
        </w:drawing>
      </w:r>
    </w:p>
    <w:p>
      <w:pPr>
        <w:spacing w:line="360" w:lineRule="auto"/>
        <w:jc w:val="left"/>
        <w:textAlignment w:val="center"/>
        <w:rPr>
          <w:color w:val="000000"/>
        </w:rPr>
      </w:pPr>
      <w:r>
        <w:rPr>
          <w:color w:val="000000"/>
        </w:rPr>
        <w:t xml:space="preserve">14. </w:t>
      </w:r>
      <w:r>
        <w:rPr>
          <w:rFonts w:ascii="宋体" w:hAnsi="宋体" w:eastAsia="宋体" w:cs="宋体"/>
          <w:color w:val="000000"/>
        </w:rPr>
        <w:t>正多边形的一个外角是</w:t>
      </w:r>
      <w:r>
        <w:object>
          <v:shape id="_x0000_i105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5" o:title="eqId28a86dc8ce3456d0f09741786aaa5eeb"/>
            <o:lock v:ext="edit" aspectratio="t"/>
            <w10:wrap type="none"/>
            <w10:anchorlock/>
          </v:shape>
          <o:OLEObject Type="Embed" ProgID="Equation.DSMT4" ShapeID="_x0000_i1050" DrawAspect="Content" ObjectID="_1468075750" r:id="rId64">
            <o:LockedField>false</o:LockedField>
          </o:OLEObject>
        </w:object>
      </w:r>
      <w:r>
        <w:rPr>
          <w:rFonts w:ascii="宋体" w:hAnsi="宋体" w:eastAsia="宋体" w:cs="宋体"/>
          <w:color w:val="000000"/>
        </w:rPr>
        <w:t>，则这个多边形的内角和的度数是</w:t>
      </w:r>
      <w:r>
        <w:rPr>
          <w:color w:val="000000"/>
        </w:rPr>
        <w:t>___________________</w:t>
      </w:r>
      <w:r>
        <w:rPr>
          <w:rFonts w:ascii="宋体" w:hAnsi="宋体" w:eastAsia="宋体" w:cs="宋体"/>
          <w:color w:val="000000"/>
        </w:rPr>
        <w:t>．</w:t>
      </w:r>
    </w:p>
    <w:p>
      <w:pPr>
        <w:spacing w:before="105" w:line="360" w:lineRule="auto"/>
        <w:jc w:val="left"/>
        <w:textAlignment w:val="center"/>
        <w:rPr>
          <w:color w:val="000000"/>
        </w:rPr>
      </w:pPr>
      <w:r>
        <w:rPr>
          <w:color w:val="000000"/>
        </w:rPr>
        <w:t xml:space="preserve">15. </w:t>
      </w:r>
      <w:r>
        <w:rPr>
          <w:rFonts w:ascii="宋体" w:hAnsi="宋体" w:eastAsia="宋体" w:cs="宋体"/>
          <w:color w:val="000000"/>
        </w:rPr>
        <w:t>若购买荔枝所付金额</w:t>
      </w:r>
      <w:r>
        <w:rPr>
          <w:rFonts w:ascii="Times New Roman" w:hAnsi="Times New Roman" w:eastAsia="Times New Roman" w:cs="Times New Roman"/>
          <w:i/>
          <w:color w:val="000000"/>
        </w:rPr>
        <w:t>y</w:t>
      </w:r>
      <w:r>
        <w:rPr>
          <w:rFonts w:ascii="宋体" w:hAnsi="宋体" w:eastAsia="宋体" w:cs="宋体"/>
          <w:color w:val="000000"/>
        </w:rPr>
        <w:t>(元)与购买数量</w:t>
      </w:r>
      <w:r>
        <w:rPr>
          <w:rFonts w:ascii="Times New Roman" w:hAnsi="Times New Roman" w:eastAsia="Times New Roman" w:cs="Times New Roman"/>
          <w:i/>
          <w:color w:val="000000"/>
        </w:rPr>
        <w:t>x</w:t>
      </w:r>
      <w:r>
        <w:rPr>
          <w:rFonts w:ascii="宋体" w:hAnsi="宋体" w:eastAsia="宋体" w:cs="宋体"/>
          <w:color w:val="000000"/>
        </w:rPr>
        <w:t>(千克)之间的函数图像如图所示，则购买</w:t>
      </w:r>
      <w:r>
        <w:rPr>
          <w:rFonts w:ascii="Symbol Tiger" w:hAnsi="Symbol Tiger" w:eastAsia="Symbol Tiger" w:cs="Symbol Tiger"/>
          <w:color w:val="000000"/>
        </w:rPr>
        <w:t>3</w:t>
      </w:r>
      <w:r>
        <w:rPr>
          <w:rFonts w:ascii="宋体" w:hAnsi="宋体" w:eastAsia="宋体" w:cs="宋体"/>
          <w:color w:val="000000"/>
        </w:rPr>
        <w:t>千克荔枝需要付</w:t>
      </w:r>
      <w:r>
        <w:rPr>
          <w:color w:val="000000"/>
        </w:rPr>
        <w:t>__________</w:t>
      </w:r>
      <w:r>
        <w:rPr>
          <w:rFonts w:ascii="宋体" w:hAnsi="宋体" w:eastAsia="宋体" w:cs="宋体"/>
          <w:color w:val="000000"/>
        </w:rPr>
        <w:t>元．</w:t>
      </w:r>
    </w:p>
    <w:p>
      <w:pPr>
        <w:spacing w:before="105" w:line="360" w:lineRule="auto"/>
        <w:jc w:val="left"/>
        <w:textAlignment w:val="center"/>
        <w:rPr>
          <w:color w:val="000000"/>
        </w:rPr>
      </w:pPr>
      <w:r>
        <w:rPr>
          <w:color w:val="000000"/>
        </w:rPr>
        <w:drawing>
          <wp:inline distT="0" distB="0" distL="114300" distR="114300">
            <wp:extent cx="2124075" cy="15335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2124075" cy="1533525"/>
                    </a:xfrm>
                    <a:prstGeom prst="rect">
                      <a:avLst/>
                    </a:prstGeom>
                  </pic:spPr>
                </pic:pic>
              </a:graphicData>
            </a:graphic>
          </wp:inline>
        </w:drawing>
      </w:r>
    </w:p>
    <w:p>
      <w:pPr>
        <w:spacing w:line="360" w:lineRule="auto"/>
        <w:jc w:val="left"/>
        <w:textAlignment w:val="center"/>
        <w:rPr>
          <w:color w:val="000000"/>
        </w:rPr>
      </w:pPr>
      <w:r>
        <w:rPr>
          <w:color w:val="000000"/>
        </w:rPr>
        <w:t xml:space="preserve">16. </w:t>
      </w:r>
      <w:r>
        <w:rPr>
          <w:rFonts w:ascii="宋体" w:hAnsi="宋体" w:eastAsia="宋体" w:cs="宋体"/>
          <w:color w:val="000000"/>
        </w:rPr>
        <w:t>如图，等腰梯形</w:t>
      </w:r>
      <w:r>
        <w:object>
          <v:shape id="_x0000_i105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8" o:title="eqId411b38a18046fea8e9fab1f9f9b80a5f"/>
            <o:lock v:ext="edit" aspectratio="t"/>
            <w10:wrap type="none"/>
            <w10:anchorlock/>
          </v:shape>
          <o:OLEObject Type="Embed" ProgID="Equation.DSMT4" ShapeID="_x0000_i1051" DrawAspect="Content" ObjectID="_1468075751" r:id="rId67">
            <o:LockedField>false</o:LockedField>
          </o:OLEObject>
        </w:object>
      </w:r>
      <w:r>
        <w:rPr>
          <w:rFonts w:ascii="宋体" w:hAnsi="宋体" w:eastAsia="宋体" w:cs="宋体"/>
          <w:color w:val="000000"/>
        </w:rPr>
        <w:t>中，</w:t>
      </w:r>
      <w:r>
        <w:object>
          <v:shape id="_x0000_i1052" o:spt="75" alt="学科网(www.zxxk.com)--教育资源门户，提供试卷、教案、课件、论文、素材以及各类教学资源下载，还有大量而丰富的教学相关资讯！" type="#_x0000_t75" style="height:12.9pt;width:44.85pt;" o:ole="t" filled="f" o:preferrelative="t" stroked="f" coordsize="21600,21600">
            <v:path/>
            <v:fill on="f" focussize="0,0"/>
            <v:stroke on="f" joinstyle="miter"/>
            <v:imagedata r:id="rId70" o:title="eqId34e0a957a55460c72673c0f2ee90dbb3"/>
            <o:lock v:ext="edit" aspectratio="t"/>
            <w10:wrap type="none"/>
            <w10:anchorlock/>
          </v:shape>
          <o:OLEObject Type="Embed" ProgID="Equation.DSMT4" ShapeID="_x0000_i1052" DrawAspect="Content" ObjectID="_1468075752" r:id="rId69">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2" o:title="eqIdc220eadc312101e2fb89dfe920f7b30d"/>
            <o:lock v:ext="edit" aspectratio="t"/>
            <w10:wrap type="none"/>
            <w10:anchorlock/>
          </v:shape>
          <o:OLEObject Type="Embed" ProgID="Equation.DSMT4" ShapeID="_x0000_i1053" DrawAspect="Content" ObjectID="_1468075753" r:id="rId71">
            <o:LockedField>false</o:LockedField>
          </o:OLEObject>
        </w:object>
      </w:r>
      <w:r>
        <w:rPr>
          <w:rFonts w:ascii="宋体" w:hAnsi="宋体" w:eastAsia="宋体" w:cs="宋体"/>
          <w:color w:val="000000"/>
        </w:rPr>
        <w:t>，对角线</w:t>
      </w:r>
      <w:r>
        <w:object>
          <v:shape id="_x0000_i1054"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74" o:title="eqIdcfc1f76257275ab4b04f9bc913535670"/>
            <o:lock v:ext="edit" aspectratio="t"/>
            <w10:wrap type="none"/>
            <w10:anchorlock/>
          </v:shape>
          <o:OLEObject Type="Embed" ProgID="Equation.DSMT4" ShapeID="_x0000_i1054" DrawAspect="Content" ObjectID="_1468075754" r:id="rId73">
            <o:LockedField>false</o:LockedField>
          </o:OLEObject>
        </w:object>
      </w:r>
      <w:r>
        <w:rPr>
          <w:rFonts w:ascii="宋体" w:hAnsi="宋体" w:eastAsia="宋体" w:cs="宋体"/>
          <w:color w:val="000000"/>
        </w:rPr>
        <w:t>，如果高</w:t>
      </w:r>
      <w:r>
        <w:object>
          <v:shape id="_x0000_i1055" o:spt="75" alt="学科网(www.zxxk.com)--教育资源门户，提供试卷、教案、课件、论文、素材以及各类教学资源下载，还有大量而丰富的教学相关资讯！" type="#_x0000_t75" style="height:14.5pt;width:51.5pt;" o:ole="t" filled="f" o:preferrelative="t" stroked="f" coordsize="21600,21600">
            <v:path/>
            <v:fill on="f" focussize="0,0"/>
            <v:stroke on="f" joinstyle="miter"/>
            <v:imagedata r:id="rId76" o:title="eqId779647a952756c07d88fb82e3c3ed717"/>
            <o:lock v:ext="edit" aspectratio="t"/>
            <w10:wrap type="none"/>
            <w10:anchorlock/>
          </v:shape>
          <o:OLEObject Type="Embed" ProgID="Equation.DSMT4" ShapeID="_x0000_i1055" DrawAspect="Content" ObjectID="_1468075755" r:id="rId75">
            <o:LockedField>false</o:LockedField>
          </o:OLEObject>
        </w:object>
      </w:r>
      <w:r>
        <w:rPr>
          <w:rFonts w:ascii="宋体" w:hAnsi="宋体" w:eastAsia="宋体" w:cs="宋体"/>
          <w:color w:val="000000"/>
        </w:rPr>
        <w:t>，那么等腰梯形</w:t>
      </w:r>
      <w:r>
        <w:object>
          <v:shape id="_x0000_i105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8" o:title="eqId411b38a18046fea8e9fab1f9f9b80a5f"/>
            <o:lock v:ext="edit" aspectratio="t"/>
            <w10:wrap type="none"/>
            <w10:anchorlock/>
          </v:shape>
          <o:OLEObject Type="Embed" ProgID="Equation.DSMT4" ShapeID="_x0000_i1056" DrawAspect="Content" ObjectID="_1468075756" r:id="rId77">
            <o:LockedField>false</o:LockedField>
          </o:OLEObject>
        </w:object>
      </w:r>
      <w:r>
        <w:rPr>
          <w:rFonts w:ascii="宋体" w:hAnsi="宋体" w:eastAsia="宋体" w:cs="宋体"/>
          <w:color w:val="000000"/>
        </w:rPr>
        <w:t>的中位线的长为</w:t>
      </w:r>
      <w:r>
        <w:rPr>
          <w:color w:val="000000"/>
        </w:rPr>
        <w:t>_______</w:t>
      </w:r>
      <w:r>
        <w:object>
          <v:shape id="_x0000_i1057" o:spt="75" alt="学科网(www.zxxk.com)--教育资源门户，提供试卷、教案、课件、论文、素材以及各类教学资源下载，还有大量而丰富的教学相关资讯！" type="#_x0000_t75" style="height:10.85pt;width:18.35pt;" o:ole="t" filled="f" o:preferrelative="t" stroked="f" coordsize="21600,21600">
            <v:path/>
            <v:fill on="f" focussize="0,0"/>
            <v:stroke on="f" joinstyle="miter"/>
            <v:imagedata r:id="rId79" o:title="eqId97153bc3d02dfb38ee046487a8037a41"/>
            <o:lock v:ext="edit" aspectratio="t"/>
            <w10:wrap type="none"/>
            <w10:anchorlock/>
          </v:shape>
          <o:OLEObject Type="Embed" ProgID="Equation.DSMT4" ShapeID="_x0000_i1057" DrawAspect="Content" ObjectID="_1468075757" r:id="rId7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19225" cy="11906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419225" cy="1190625"/>
                    </a:xfrm>
                    <a:prstGeom prst="rect">
                      <a:avLst/>
                    </a:prstGeom>
                  </pic:spPr>
                </pic:pic>
              </a:graphicData>
            </a:graphic>
          </wp:inline>
        </w:drawing>
      </w:r>
    </w:p>
    <w:p>
      <w:pPr>
        <w:spacing w:line="360" w:lineRule="auto"/>
        <w:jc w:val="left"/>
        <w:textAlignment w:val="center"/>
        <w:rPr>
          <w:color w:val="000000"/>
        </w:rPr>
      </w:pPr>
      <w:r>
        <w:rPr>
          <w:color w:val="000000"/>
        </w:rPr>
        <w:t xml:space="preserve">17. </w:t>
      </w:r>
      <w:r>
        <w:rPr>
          <w:rFonts w:ascii="宋体" w:hAnsi="宋体" w:eastAsia="宋体" w:cs="宋体"/>
          <w:color w:val="000000"/>
        </w:rPr>
        <w:t>直角梯形</w:t>
      </w:r>
      <w:r>
        <w:rPr>
          <w:rFonts w:ascii="Times New Roman" w:hAnsi="Times New Roman" w:eastAsia="Times New Roman" w:cs="Times New Roman"/>
          <w:i/>
          <w:color w:val="000000"/>
        </w:rPr>
        <w:t>ABCD</w:t>
      </w:r>
      <w:r>
        <w:rPr>
          <w:rFonts w:ascii="宋体" w:hAnsi="宋体" w:eastAsia="宋体" w:cs="宋体"/>
          <w:color w:val="000000"/>
        </w:rPr>
        <w:t>中，</w:t>
      </w:r>
      <w:r>
        <w:object>
          <v:shape id="_x0000_i1058"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82" o:title="eqId4adf90a8c2b29334cdc5aa5b554991f9"/>
            <o:lock v:ext="edit" aspectratio="t"/>
            <w10:wrap type="none"/>
            <w10:anchorlock/>
          </v:shape>
          <o:OLEObject Type="Embed" ProgID="Equation.DSMT4" ShapeID="_x0000_i1058" DrawAspect="Content" ObjectID="_1468075758" r:id="rId81">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84" o:title="eqId080db3af81b29ed10144a1c2e2a4fb8a"/>
            <o:lock v:ext="edit" aspectratio="t"/>
            <w10:wrap type="none"/>
            <w10:anchorlock/>
          </v:shape>
          <o:OLEObject Type="Embed" ProgID="Equation.DSMT4" ShapeID="_x0000_i1059" DrawAspect="Content" ObjectID="_1468075759" r:id="rId8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点是</w:t>
      </w:r>
      <w:r>
        <w:rPr>
          <w:rFonts w:ascii="Times New Roman" w:hAnsi="Times New Roman" w:eastAsia="Times New Roman" w:cs="Times New Roman"/>
          <w:i/>
          <w:color w:val="000000"/>
        </w:rPr>
        <w:t>CD</w:t>
      </w:r>
      <w:r>
        <w:rPr>
          <w:rFonts w:ascii="宋体" w:hAnsi="宋体" w:eastAsia="宋体" w:cs="宋体"/>
          <w:color w:val="000000"/>
        </w:rPr>
        <w:t>边上的中点，且满足</w:t>
      </w:r>
      <w:r>
        <w:object>
          <v:shape id="_x0000_i1060"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86" o:title="eqId609ada36dd56b33279103ebc1f90bbac"/>
            <o:lock v:ext="edit" aspectratio="t"/>
            <w10:wrap type="none"/>
            <w10:anchorlock/>
          </v:shape>
          <o:OLEObject Type="Embed" ProgID="Equation.DSMT4" ShapeID="_x0000_i1060" DrawAspect="Content" ObjectID="_1468075760" r:id="rId85">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8" o:title="eqId50f218914337edd06e59e75d90b777e6"/>
            <o:lock v:ext="edit" aspectratio="t"/>
            <w10:wrap type="none"/>
            <w10:anchorlock/>
          </v:shape>
          <o:OLEObject Type="Embed" ProgID="Equation.DSMT4" ShapeID="_x0000_i1061" DrawAspect="Content" ObjectID="_1468075761" r:id="rId87">
            <o:LockedField>false</o:LockedField>
          </o:OLEObject>
        </w:object>
      </w:r>
      <w:r>
        <w:rPr>
          <w:rFonts w:ascii="宋体" w:hAnsi="宋体" w:eastAsia="宋体" w:cs="宋体"/>
          <w:color w:val="000000"/>
        </w:rPr>
        <w:t>，则梯形的面积为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将矩形</w:t>
      </w:r>
      <w:r>
        <w:rPr>
          <w:rFonts w:ascii="Times New Roman" w:hAnsi="Times New Roman" w:eastAsia="Times New Roman" w:cs="Times New Roman"/>
          <w:i/>
          <w:color w:val="000000"/>
        </w:rPr>
        <w:t>ABCD</w:t>
      </w:r>
      <w:r>
        <w:rPr>
          <w:rFonts w:ascii="宋体" w:hAnsi="宋体" w:eastAsia="宋体" w:cs="宋体"/>
          <w:color w:val="000000"/>
        </w:rPr>
        <w:t>折叠，使得对角线的两个端点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重合，折痕所在直线交射线</w:t>
      </w:r>
      <w:r>
        <w:rPr>
          <w:rFonts w:ascii="Times New Roman" w:hAnsi="Times New Roman" w:eastAsia="Times New Roman" w:cs="Times New Roman"/>
          <w:i/>
          <w:color w:val="000000"/>
        </w:rPr>
        <w:t>AB</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，如果</w:t>
      </w:r>
      <w:r>
        <w:object>
          <v:shape id="_x0000_i1062"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90" o:title="eqId3d2c15801fee2405573677484f5dcfa4"/>
            <o:lock v:ext="edit" aspectratio="t"/>
            <w10:wrap type="none"/>
            <w10:anchorlock/>
          </v:shape>
          <o:OLEObject Type="Embed" ProgID="Equation.DSMT4" ShapeID="_x0000_i1062" DrawAspect="Content" ObjectID="_1468075762" r:id="rId89">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92" o:title="eqIdadc90c2d45477e166b02359525f40aa6"/>
            <o:lock v:ext="edit" aspectratio="t"/>
            <w10:wrap type="none"/>
            <w10:anchorlock/>
          </v:shape>
          <o:OLEObject Type="Embed" ProgID="Equation.DSMT4" ShapeID="_x0000_i1063" DrawAspect="Content" ObjectID="_1468075763" r:id="rId91">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BC</w:t>
      </w:r>
      <w:r>
        <w:rPr>
          <w:rFonts w:ascii="宋体" w:hAnsi="宋体" w:eastAsia="宋体" w:cs="宋体"/>
          <w:color w:val="000000"/>
        </w:rPr>
        <w:t>的长是</w:t>
      </w:r>
      <w:r>
        <w:rPr>
          <w:color w:val="000000"/>
        </w:rPr>
        <w:t>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三、解答题（第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20~24</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064"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94" o:title="eqIdad6e00cc8130e251f84b5fca797982ed"/>
            <o:lock v:ext="edit" aspectratio="t"/>
            <w10:wrap type="none"/>
            <w10:anchorlock/>
          </v:shape>
          <o:OLEObject Type="Embed" ProgID="Equation.DSMT4" ShapeID="_x0000_i1064" DrawAspect="Content" ObjectID="_1468075764" r:id="rId9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20</w:t>
      </w:r>
      <w:r>
        <w:rPr>
          <w:color w:val="000000"/>
          <w:position w:val="-22"/>
        </w:rPr>
        <w:drawing>
          <wp:inline distT="0" distB="0" distL="114300" distR="114300">
            <wp:extent cx="31750" cy="88900"/>
            <wp:effectExtent l="0" t="0" r="0" b="0"/>
            <wp:docPr id="503063901" name="图片 503063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063901" name="图片 503063901"/>
                    <pic:cNvPicPr>
                      <a:picLocks noChangeAspect="1"/>
                    </pic:cNvPicPr>
                  </pic:nvPicPr>
                  <pic:blipFill>
                    <a:blip r:embed="rId3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解方程组</w:t>
      </w:r>
      <w:r>
        <w:object>
          <v:shape id="_x0000_i1065" o:spt="75" alt="学科网(www.zxxk.com)--教育资源门户，提供试卷、教案、课件、论文、素材以及各类教学资源下载，还有大量而丰富的教学相关资讯！" type="#_x0000_t75" style="height:38.25pt;width:101.25pt;" o:ole="t" filled="f" o:preferrelative="t" stroked="f" coordsize="21600,21600">
            <v:path/>
            <v:fill on="f" focussize="0,0"/>
            <v:stroke on="f" joinstyle="miter"/>
            <v:imagedata r:id="rId96" o:title="eqId3b189aa31f56c8f1221a0201ff19e569"/>
            <o:lock v:ext="edit" aspectratio="t"/>
            <w10:wrap type="none"/>
            <w10:anchorlock/>
          </v:shape>
          <o:OLEObject Type="Embed" ProgID="Equation.DSMT4" ShapeID="_x0000_i1065" DrawAspect="Content" ObjectID="_1468075765" r:id="rId95">
            <o:LockedField>false</o:LockedField>
          </o:OLEObject>
        </w:object>
      </w:r>
    </w:p>
    <w:p>
      <w:pPr>
        <w:spacing w:line="360" w:lineRule="auto"/>
        <w:jc w:val="left"/>
        <w:textAlignment w:val="center"/>
        <w:rPr>
          <w:color w:val="000000"/>
        </w:rPr>
      </w:pPr>
      <w:r>
        <w:rPr>
          <w:color w:val="000000"/>
        </w:rPr>
        <w:t xml:space="preserve">21. </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个不透明的口袋里，装有红、白、黄三种颜色的乒乓球（除颜色外，其余都相同），其中有白球</w:t>
      </w:r>
      <w:r>
        <w:rPr>
          <w:rFonts w:ascii="Times New Roman" w:hAnsi="Times New Roman" w:eastAsia="Times New Roman" w:cs="Times New Roman"/>
          <w:color w:val="000000"/>
        </w:rPr>
        <w:t>2</w:t>
      </w:r>
      <w:r>
        <w:rPr>
          <w:rFonts w:ascii="宋体" w:hAnsi="宋体" w:eastAsia="宋体" w:cs="宋体"/>
          <w:color w:val="000000"/>
        </w:rPr>
        <w:t>个，黄球</w:t>
      </w:r>
      <w:r>
        <w:rPr>
          <w:rFonts w:ascii="Times New Roman" w:hAnsi="Times New Roman" w:eastAsia="Times New Roman" w:cs="Times New Roman"/>
          <w:color w:val="000000"/>
        </w:rPr>
        <w:t>1</w:t>
      </w:r>
      <w:r>
        <w:rPr>
          <w:rFonts w:ascii="宋体" w:hAnsi="宋体" w:eastAsia="宋体" w:cs="宋体"/>
          <w:color w:val="000000"/>
        </w:rPr>
        <w:t>个，若从中任意摸出一个球，这个球是白色的概率为</w:t>
      </w:r>
      <w:r>
        <w:rPr>
          <w:rFonts w:ascii="Times New Roman" w:hAnsi="Times New Roman" w:eastAsia="Times New Roman" w:cs="Times New Roman"/>
          <w:color w:val="000000"/>
        </w:rPr>
        <w:t>0.5</w: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求口袋中红球的个数；</w:t>
      </w:r>
    </w:p>
    <w:p>
      <w:pPr>
        <w:spacing w:line="360" w:lineRule="auto"/>
        <w:jc w:val="left"/>
        <w:textAlignment w:val="center"/>
        <w:rPr>
          <w:color w:val="000000"/>
        </w:rPr>
      </w:pPr>
      <w:r>
        <w:rPr>
          <w:color w:val="000000"/>
        </w:rPr>
        <w:t>（2）</w:t>
      </w:r>
      <w:r>
        <w:rPr>
          <w:rFonts w:ascii="宋体" w:hAnsi="宋体" w:eastAsia="宋体" w:cs="宋体"/>
          <w:color w:val="000000"/>
        </w:rPr>
        <w:t>若摸到红球记</w:t>
      </w:r>
      <w:r>
        <w:rPr>
          <w:rFonts w:ascii="Times New Roman" w:hAnsi="Times New Roman" w:eastAsia="Times New Roman" w:cs="Times New Roman"/>
          <w:color w:val="000000"/>
        </w:rPr>
        <w:t>0</w:t>
      </w:r>
      <w:r>
        <w:rPr>
          <w:rFonts w:ascii="宋体" w:hAnsi="宋体" w:eastAsia="宋体" w:cs="宋体"/>
          <w:color w:val="000000"/>
        </w:rPr>
        <w:t>分，摸到白球记</w:t>
      </w:r>
      <w:r>
        <w:rPr>
          <w:rFonts w:ascii="Times New Roman" w:hAnsi="Times New Roman" w:eastAsia="Times New Roman" w:cs="Times New Roman"/>
          <w:color w:val="000000"/>
        </w:rPr>
        <w:t>1</w:t>
      </w:r>
      <w:r>
        <w:rPr>
          <w:rFonts w:ascii="宋体" w:hAnsi="宋体" w:eastAsia="宋体" w:cs="宋体"/>
          <w:color w:val="000000"/>
        </w:rPr>
        <w:t>分，摸到黄球记</w:t>
      </w:r>
      <w:r>
        <w:rPr>
          <w:rFonts w:ascii="Times New Roman" w:hAnsi="Times New Roman" w:eastAsia="Times New Roman" w:cs="Times New Roman"/>
          <w:color w:val="000000"/>
        </w:rPr>
        <w:t>2</w:t>
      </w:r>
      <w:r>
        <w:rPr>
          <w:rFonts w:ascii="宋体" w:hAnsi="宋体" w:eastAsia="宋体" w:cs="宋体"/>
          <w:color w:val="000000"/>
        </w:rPr>
        <w:t>分，甲从口袋中摸出一个球，不放回，再摸出一个，请用画树状图</w:t>
      </w:r>
      <w:r>
        <w:rPr>
          <w:rFonts w:ascii="宋体" w:hAnsi="宋体" w:eastAsia="宋体" w:cs="宋体"/>
          <w:color w:val="000000"/>
          <w:position w:val="0"/>
        </w:rPr>
        <w:drawing>
          <wp:inline distT="0" distB="0" distL="114300" distR="114300">
            <wp:extent cx="133350" cy="177800"/>
            <wp:effectExtent l="0" t="0" r="0" b="13335"/>
            <wp:docPr id="503063903" name="图片 503063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063903" name="图片 503063903"/>
                    <pic:cNvPicPr>
                      <a:picLocks noChangeAspect="1"/>
                    </pic:cNvPicPr>
                  </pic:nvPicPr>
                  <pic:blipFill>
                    <a:blip r:embed="rId6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方法求甲摸出两个球且得</w:t>
      </w:r>
      <w:r>
        <w:rPr>
          <w:rFonts w:ascii="Times New Roman" w:hAnsi="Times New Roman" w:eastAsia="Times New Roman" w:cs="Times New Roman"/>
          <w:color w:val="000000"/>
        </w:rPr>
        <w:t>2</w:t>
      </w:r>
      <w:r>
        <w:rPr>
          <w:rFonts w:ascii="宋体" w:hAnsi="宋体" w:eastAsia="宋体" w:cs="宋体"/>
          <w:color w:val="000000"/>
        </w:rPr>
        <w:t>分的概率．</w:t>
      </w:r>
    </w:p>
    <w:p>
      <w:pPr>
        <w:spacing w:line="360" w:lineRule="auto"/>
        <w:jc w:val="left"/>
        <w:textAlignment w:val="center"/>
        <w:rPr>
          <w:color w:val="000000"/>
        </w:rPr>
      </w:pPr>
      <w:r>
        <w:rPr>
          <w:color w:val="000000"/>
        </w:rPr>
        <w:t xml:space="preserve">22. </w:t>
      </w:r>
      <w:r>
        <w:rPr>
          <w:rFonts w:ascii="宋体" w:hAnsi="宋体" w:eastAsia="宋体" w:cs="宋体"/>
          <w:color w:val="000000"/>
        </w:rPr>
        <w:t>“新冠肺炎”疫情期间，口罩是非常重要的防疫物资．某工厂接到了生产</w:t>
      </w:r>
      <w:r>
        <w:rPr>
          <w:rFonts w:ascii="Times New Roman" w:hAnsi="Times New Roman" w:eastAsia="Times New Roman" w:cs="Times New Roman"/>
          <w:color w:val="000000"/>
        </w:rPr>
        <w:t>3000</w:t>
      </w:r>
      <w:r>
        <w:rPr>
          <w:rFonts w:ascii="宋体" w:hAnsi="宋体" w:eastAsia="宋体" w:cs="宋体"/>
          <w:color w:val="000000"/>
        </w:rPr>
        <w:t>箱口罩的任务，为了尽快完成生产任务，工厂紧急增加生产线，实际每天可多生产</w:t>
      </w:r>
      <w:r>
        <w:rPr>
          <w:rFonts w:ascii="Times New Roman" w:hAnsi="Times New Roman" w:eastAsia="Times New Roman" w:cs="Times New Roman"/>
          <w:color w:val="000000"/>
        </w:rPr>
        <w:t>50</w:t>
      </w:r>
      <w:r>
        <w:rPr>
          <w:rFonts w:ascii="宋体" w:hAnsi="宋体" w:eastAsia="宋体" w:cs="宋体"/>
          <w:color w:val="000000"/>
        </w:rPr>
        <w:t>箱，这样就可比原计划提前</w:t>
      </w:r>
      <w:r>
        <w:rPr>
          <w:rFonts w:ascii="Times New Roman" w:hAnsi="Times New Roman" w:eastAsia="Times New Roman" w:cs="Times New Roman"/>
          <w:color w:val="000000"/>
        </w:rPr>
        <w:t>10</w:t>
      </w:r>
      <w:r>
        <w:rPr>
          <w:rFonts w:ascii="宋体" w:hAnsi="宋体" w:eastAsia="宋体" w:cs="宋体"/>
          <w:color w:val="000000"/>
        </w:rPr>
        <w:t>天完成任务，求原计划每天生产多少箱口罩</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23. </w:t>
      </w:r>
      <w:r>
        <w:rPr>
          <w:rFonts w:ascii="宋体" w:hAnsi="宋体" w:eastAsia="宋体" w:cs="宋体"/>
          <w:color w:val="000000"/>
        </w:rPr>
        <w:t>如图，已知矩形</w:t>
      </w:r>
      <w:r>
        <w:rPr>
          <w:rFonts w:ascii="Times New Roman" w:hAnsi="Times New Roman" w:eastAsia="Times New Roman" w:cs="Times New Roman"/>
          <w:i/>
          <w:color w:val="000000"/>
        </w:rPr>
        <w:t>ABCD</w:t>
      </w:r>
      <w:r>
        <w:rPr>
          <w:rFonts w:ascii="宋体" w:hAnsi="宋体" w:eastAsia="宋体" w:cs="宋体"/>
          <w:color w:val="000000"/>
        </w:rPr>
        <w:t>的对角线交于点</w:t>
      </w:r>
      <w:r>
        <w:rPr>
          <w:rFonts w:ascii="Times New Roman" w:hAnsi="Times New Roman" w:eastAsia="Times New Roman" w:cs="Times New Roman"/>
          <w:i/>
          <w:color w:val="000000"/>
        </w:rPr>
        <w:t>O</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和</w:t>
      </w:r>
      <w:r>
        <w:rPr>
          <w:rFonts w:ascii="Times New Roman" w:hAnsi="Times New Roman" w:eastAsia="Times New Roman" w:cs="Times New Roman"/>
          <w:i/>
          <w:color w:val="000000"/>
        </w:rPr>
        <w:t>G</w:t>
      </w:r>
      <w:r>
        <w:rPr>
          <w:rFonts w:ascii="宋体" w:hAnsi="宋体" w:eastAsia="宋体" w:cs="宋体"/>
          <w:color w:val="000000"/>
        </w:rPr>
        <w:t>分别平分线段</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OD</w:t>
      </w:r>
      <w:r>
        <w:rPr>
          <w:rFonts w:ascii="宋体" w:hAnsi="宋体" w:eastAsia="宋体" w:cs="宋体"/>
          <w:color w:val="000000"/>
        </w:rPr>
        <w:t>和</w:t>
      </w:r>
      <w:r>
        <w:rPr>
          <w:rFonts w:ascii="Times New Roman" w:hAnsi="Times New Roman" w:eastAsia="Times New Roman" w:cs="Times New Roman"/>
          <w:i/>
          <w:color w:val="000000"/>
        </w:rPr>
        <w:t>OA</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133600" cy="13049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2133600" cy="13049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求证：四边形</w:t>
      </w:r>
      <w:r>
        <w:rPr>
          <w:rFonts w:ascii="Times New Roman" w:hAnsi="Times New Roman" w:eastAsia="Times New Roman" w:cs="Times New Roman"/>
          <w:i/>
          <w:color w:val="000000"/>
        </w:rPr>
        <w:t>OFGE</w:t>
      </w:r>
      <w:r>
        <w:rPr>
          <w:rFonts w:ascii="宋体" w:hAnsi="宋体" w:eastAsia="宋体" w:cs="宋体"/>
          <w:color w:val="000000"/>
        </w:rPr>
        <w:t>是平行四边形．</w:t>
      </w:r>
    </w:p>
    <w:p>
      <w:pPr>
        <w:spacing w:line="360" w:lineRule="auto"/>
        <w:jc w:val="left"/>
        <w:textAlignment w:val="center"/>
        <w:rPr>
          <w:color w:val="000000"/>
        </w:rPr>
      </w:pPr>
      <w:r>
        <w:rPr>
          <w:color w:val="000000"/>
        </w:rPr>
        <w:t>（2）</w:t>
      </w:r>
      <w:r>
        <w:rPr>
          <w:rFonts w:ascii="宋体" w:hAnsi="宋体" w:eastAsia="宋体" w:cs="宋体"/>
          <w:color w:val="000000"/>
        </w:rPr>
        <w:t>猜想：当</w:t>
      </w:r>
      <w:r>
        <w:object>
          <v:shape id="_x0000_i1066"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99" o:title="eqId8d715af2d0f55f1f8855361afee3fd0f"/>
            <o:lock v:ext="edit" aspectratio="t"/>
            <w10:wrap type="none"/>
            <w10:anchorlock/>
          </v:shape>
          <o:OLEObject Type="Embed" ProgID="Equation.DSMT4" ShapeID="_x0000_i1066" DrawAspect="Content" ObjectID="_1468075766" r:id="rId98">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时四边形</w:t>
      </w:r>
      <w:r>
        <w:rPr>
          <w:rFonts w:ascii="Times New Roman" w:hAnsi="Times New Roman" w:eastAsia="Times New Roman" w:cs="Times New Roman"/>
          <w:i/>
          <w:color w:val="000000"/>
        </w:rPr>
        <w:t>OFGE</w:t>
      </w:r>
      <w:r>
        <w:rPr>
          <w:rFonts w:ascii="宋体" w:hAnsi="宋体" w:eastAsia="宋体" w:cs="宋体"/>
          <w:color w:val="000000"/>
        </w:rPr>
        <w:t>是菱形，并证明．</w:t>
      </w:r>
    </w:p>
    <w:p>
      <w:pPr>
        <w:spacing w:line="360" w:lineRule="auto"/>
        <w:jc w:val="left"/>
        <w:textAlignment w:val="center"/>
        <w:rPr>
          <w:color w:val="000000"/>
        </w:rPr>
      </w:pPr>
      <w:r>
        <w:rPr>
          <w:color w:val="000000"/>
        </w:rPr>
        <w:t xml:space="preserve">24. </w:t>
      </w:r>
      <w:r>
        <w:rPr>
          <w:rFonts w:ascii="宋体" w:hAnsi="宋体" w:eastAsia="宋体" w:cs="宋体"/>
          <w:color w:val="000000"/>
        </w:rPr>
        <w:t>如图，梯形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w:t>
      </w:r>
      <w:r>
        <w:rPr>
          <w:rFonts w:ascii="Times New Roman" w:hAnsi="Times New Roman" w:eastAsia="Times New Roman" w:cs="Times New Roman"/>
          <w:i/>
          <w:color w:val="000000"/>
        </w:rPr>
        <w:t>CD</w:t>
      </w:r>
      <w:r>
        <w:rPr>
          <w:rFonts w:ascii="宋体" w:hAnsi="宋体" w:eastAsia="宋体" w:cs="宋体"/>
          <w:color w:val="000000"/>
        </w:rPr>
        <w:t>的中点，</w:t>
      </w:r>
      <w:r>
        <w:rPr>
          <w:rFonts w:ascii="Times New Roman" w:hAnsi="Times New Roman" w:eastAsia="Times New Roman" w:cs="Times New Roman"/>
          <w:i/>
          <w:color w:val="000000"/>
        </w:rPr>
        <w:t>EF</w:t>
      </w:r>
      <w:r>
        <w:rPr>
          <w:rFonts w:ascii="Times New Roman" w:hAnsi="Times New Roman" w:eastAsia="Times New Roman" w:cs="Times New Roman"/>
          <w:color w:val="000000"/>
        </w:rPr>
        <w:t>//</w:t>
      </w:r>
      <w:r>
        <w:rPr>
          <w:rFonts w:ascii="Times New Roman" w:hAnsi="Times New Roman" w:eastAsia="Times New Roman" w:cs="Times New Roman"/>
          <w:i/>
          <w:color w:val="000000"/>
        </w:rPr>
        <w:t>BA</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，求证：</w:t>
      </w:r>
      <w:r>
        <w:rPr>
          <w:rFonts w:ascii="Times New Roman" w:hAnsi="Times New Roman" w:eastAsia="Times New Roman" w:cs="Times New Roman"/>
          <w:i/>
          <w:color w:val="000000"/>
        </w:rPr>
        <w:t>BF</w: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1" o:title="eqIdf89eef3148f2d4d09379767b4af69132"/>
            <o:lock v:ext="edit" aspectratio="t"/>
            <w10:wrap type="none"/>
            <w10:anchorlock/>
          </v:shape>
          <o:OLEObject Type="Embed" ProgID="Equation.DSMT4" ShapeID="_x0000_i1067" DrawAspect="Content" ObjectID="_1468075767" r:id="rId10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）（括号里只需写本学期所学的定理）．</w:t>
      </w:r>
    </w:p>
    <w:p>
      <w:pPr>
        <w:spacing w:line="360" w:lineRule="auto"/>
        <w:jc w:val="left"/>
        <w:textAlignment w:val="center"/>
        <w:rPr>
          <w:color w:val="000000"/>
        </w:rPr>
      </w:pPr>
      <w:r>
        <w:rPr>
          <w:color w:val="000000"/>
        </w:rPr>
        <w:drawing>
          <wp:inline distT="0" distB="0" distL="114300" distR="114300">
            <wp:extent cx="1381125" cy="9620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381125" cy="962025"/>
                    </a:xfrm>
                    <a:prstGeom prst="rect">
                      <a:avLst/>
                    </a:prstGeom>
                  </pic:spPr>
                </pic:pic>
              </a:graphicData>
            </a:graphic>
          </wp:inline>
        </w:drawing>
      </w:r>
    </w:p>
    <w:p>
      <w:pPr>
        <w:spacing w:line="360" w:lineRule="auto"/>
        <w:jc w:val="left"/>
        <w:textAlignment w:val="center"/>
        <w:rPr>
          <w:color w:val="000000"/>
        </w:rPr>
      </w:pPr>
      <w:r>
        <w:rPr>
          <w:color w:val="000000"/>
        </w:rPr>
        <w:t xml:space="preserve">25. </w:t>
      </w:r>
      <w:r>
        <w:rPr>
          <w:rFonts w:ascii="宋体" w:hAnsi="宋体" w:eastAsia="宋体" w:cs="宋体"/>
          <w:color w:val="000000"/>
        </w:rPr>
        <w:t>某单位举行“健康人生”徒步走活动，某人从起点体育村沿建设路到市生态园，再沿原路返回，设此人离开起点的路程</w:t>
      </w:r>
      <w:r>
        <w:rPr>
          <w:rFonts w:ascii="Times New Roman" w:hAnsi="Times New Roman" w:eastAsia="Times New Roman" w:cs="Times New Roman"/>
          <w:i/>
          <w:color w:val="000000"/>
        </w:rPr>
        <w:t>s</w:t>
      </w:r>
      <w:r>
        <w:rPr>
          <w:rFonts w:ascii="宋体" w:hAnsi="宋体" w:eastAsia="宋体" w:cs="宋体"/>
          <w:color w:val="000000"/>
        </w:rPr>
        <w:t>（千米）与徒步时间</w:t>
      </w:r>
      <w:r>
        <w:rPr>
          <w:rFonts w:ascii="Times New Roman" w:hAnsi="Times New Roman" w:eastAsia="Times New Roman" w:cs="Times New Roman"/>
          <w:i/>
          <w:color w:val="000000"/>
        </w:rPr>
        <w:t>t</w:t>
      </w:r>
      <w:r>
        <w:rPr>
          <w:rFonts w:ascii="宋体" w:hAnsi="宋体" w:eastAsia="宋体" w:cs="宋体"/>
          <w:color w:val="000000"/>
        </w:rPr>
        <w:t>（小时）之间的函数关系如图所示，其中从起点到市生态园的平均速度是</w:t>
      </w:r>
      <w:r>
        <w:rPr>
          <w:rFonts w:ascii="Times New Roman" w:hAnsi="Times New Roman" w:eastAsia="Times New Roman" w:cs="Times New Roman"/>
          <w:color w:val="000000"/>
        </w:rPr>
        <w:t>4</w:t>
      </w:r>
      <w:r>
        <w:rPr>
          <w:rFonts w:ascii="宋体" w:hAnsi="宋体" w:eastAsia="宋体" w:cs="宋体"/>
          <w:color w:val="000000"/>
        </w:rPr>
        <w:t>千米/小时，用</w:t>
      </w:r>
      <w:r>
        <w:rPr>
          <w:rFonts w:ascii="Times New Roman" w:hAnsi="Times New Roman" w:eastAsia="Times New Roman" w:cs="Times New Roman"/>
          <w:color w:val="000000"/>
        </w:rPr>
        <w:t>2</w:t>
      </w:r>
      <w:r>
        <w:rPr>
          <w:rFonts w:ascii="宋体" w:hAnsi="宋体" w:eastAsia="宋体" w:cs="宋体"/>
          <w:color w:val="000000"/>
        </w:rPr>
        <w:t>小时，根据图象提供信息，解答下列问题．</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）求图中的</w:t>
      </w:r>
      <w:r>
        <w:rPr>
          <w:rFonts w:ascii="Times New Roman" w:hAnsi="Times New Roman" w:eastAsia="Times New Roman" w:cs="Times New Roman"/>
          <w:i/>
          <w:color w:val="000000"/>
        </w:rPr>
        <w:t>a</w:t>
      </w:r>
      <w:r>
        <w:rPr>
          <w:rFonts w:ascii="宋体" w:hAnsi="宋体" w:eastAsia="宋体" w:cs="宋体"/>
          <w:color w:val="000000"/>
        </w:rPr>
        <w:t>值．</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）若在距离起点</w:t>
      </w:r>
      <w:r>
        <w:rPr>
          <w:rFonts w:ascii="Times New Roman" w:hAnsi="Times New Roman" w:eastAsia="Times New Roman" w:cs="Times New Roman"/>
          <w:color w:val="000000"/>
        </w:rPr>
        <w:t>5</w:t>
      </w:r>
      <w:r>
        <w:rPr>
          <w:rFonts w:ascii="宋体" w:hAnsi="宋体" w:eastAsia="宋体" w:cs="宋体"/>
          <w:color w:val="000000"/>
        </w:rPr>
        <w:t>千米处有一个地点</w:t>
      </w:r>
      <w:r>
        <w:rPr>
          <w:rFonts w:ascii="Times New Roman" w:hAnsi="Times New Roman" w:eastAsia="Times New Roman" w:cs="Times New Roman"/>
          <w:i/>
          <w:color w:val="000000"/>
        </w:rPr>
        <w:t>C</w:t>
      </w:r>
      <w:r>
        <w:rPr>
          <w:rFonts w:ascii="宋体" w:hAnsi="宋体" w:eastAsia="宋体" w:cs="宋体"/>
          <w:color w:val="000000"/>
        </w:rPr>
        <w:t>，此人从第一次经过点</w:t>
      </w:r>
      <w:r>
        <w:rPr>
          <w:rFonts w:ascii="Times New Roman" w:hAnsi="Times New Roman" w:eastAsia="Times New Roman" w:cs="Times New Roman"/>
          <w:i/>
          <w:color w:val="000000"/>
        </w:rPr>
        <w:t>C</w:t>
      </w:r>
      <w:r>
        <w:rPr>
          <w:rFonts w:ascii="宋体" w:hAnsi="宋体" w:eastAsia="宋体" w:cs="宋体"/>
          <w:color w:val="000000"/>
        </w:rPr>
        <w:t>到第二次经过点</w:t>
      </w:r>
      <w:r>
        <w:rPr>
          <w:rFonts w:ascii="Times New Roman" w:hAnsi="Times New Roman" w:eastAsia="Times New Roman" w:cs="Times New Roman"/>
          <w:i/>
          <w:color w:val="000000"/>
        </w:rPr>
        <w:t>C</w:t>
      </w:r>
      <w:r>
        <w:rPr>
          <w:rFonts w:ascii="宋体" w:hAnsi="宋体" w:eastAsia="宋体" w:cs="宋体"/>
          <w:color w:val="000000"/>
        </w:rPr>
        <w:t>，所用时间为</w:t>
      </w:r>
      <w:r>
        <w:rPr>
          <w:rFonts w:ascii="Times New Roman" w:hAnsi="Times New Roman" w:eastAsia="Times New Roman" w:cs="Times New Roman"/>
          <w:color w:val="000000"/>
        </w:rPr>
        <w:t>1.75</w:t>
      </w:r>
      <w:r>
        <w:rPr>
          <w:rFonts w:ascii="宋体" w:hAnsi="宋体" w:eastAsia="宋体" w:cs="宋体"/>
          <w:color w:val="000000"/>
        </w:rPr>
        <w:t>小时．</w:t>
      </w:r>
    </w:p>
    <w:p>
      <w:pPr>
        <w:spacing w:line="360" w:lineRule="auto"/>
        <w:jc w:val="left"/>
        <w:textAlignment w:val="center"/>
        <w:rPr>
          <w:color w:val="000000"/>
        </w:rPr>
      </w:pPr>
      <w:r>
        <w:rPr>
          <w:rFonts w:ascii="宋体" w:hAnsi="宋体" w:eastAsia="宋体" w:cs="宋体"/>
          <w:color w:val="000000"/>
        </w:rPr>
        <w:t>①求</w:t>
      </w:r>
      <w:r>
        <w:rPr>
          <w:rFonts w:ascii="Times New Roman" w:hAnsi="Times New Roman" w:eastAsia="Times New Roman" w:cs="Times New Roman"/>
          <w:i/>
          <w:color w:val="000000"/>
        </w:rPr>
        <w:t>AB</w:t>
      </w:r>
      <w:r>
        <w:rPr>
          <w:rFonts w:ascii="宋体" w:hAnsi="宋体" w:eastAsia="宋体" w:cs="宋体"/>
          <w:color w:val="000000"/>
        </w:rPr>
        <w:t>所在直线的函数解析式；</w:t>
      </w:r>
    </w:p>
    <w:p>
      <w:pPr>
        <w:spacing w:line="360" w:lineRule="auto"/>
        <w:jc w:val="left"/>
        <w:textAlignment w:val="center"/>
        <w:rPr>
          <w:color w:val="000000"/>
        </w:rPr>
      </w:pPr>
      <w:r>
        <w:rPr>
          <w:rFonts w:ascii="宋体" w:hAnsi="宋体" w:eastAsia="宋体" w:cs="宋体"/>
          <w:color w:val="000000"/>
        </w:rPr>
        <w:t>②请你直接回答，此人走完全程所用</w:t>
      </w:r>
      <w:r>
        <w:rPr>
          <w:rFonts w:ascii="宋体" w:hAnsi="宋体" w:eastAsia="宋体" w:cs="宋体"/>
          <w:color w:val="000000"/>
          <w:position w:val="0"/>
        </w:rPr>
        <w:drawing>
          <wp:inline distT="0" distB="0" distL="114300" distR="114300">
            <wp:extent cx="133350" cy="177800"/>
            <wp:effectExtent l="0" t="0" r="0" b="13335"/>
            <wp:docPr id="503063905" name="图片 503063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063905" name="图片 503063905"/>
                    <pic:cNvPicPr>
                      <a:picLocks noChangeAspect="1"/>
                    </pic:cNvPicPr>
                  </pic:nvPicPr>
                  <pic:blipFill>
                    <a:blip r:embed="rId6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时间．</w:t>
      </w:r>
    </w:p>
    <w:p>
      <w:pPr>
        <w:spacing w:line="360" w:lineRule="auto"/>
        <w:jc w:val="left"/>
        <w:textAlignment w:val="center"/>
        <w:rPr>
          <w:color w:val="000000"/>
        </w:rPr>
      </w:pPr>
      <w:r>
        <w:rPr>
          <w:color w:val="000000"/>
        </w:rPr>
        <w:drawing>
          <wp:inline distT="0" distB="0" distL="114300" distR="114300">
            <wp:extent cx="1343025" cy="15430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343025" cy="15430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26. </w:t>
      </w:r>
      <w:r>
        <w:rPr>
          <w:rFonts w:ascii="宋体" w:hAnsi="宋体" w:eastAsia="宋体" w:cs="宋体"/>
          <w:color w:val="000000"/>
        </w:rPr>
        <w:t>如图，在平面直角坐标系中，函数</w:t>
      </w:r>
      <w:r>
        <w:object>
          <v:shape id="_x0000_i1068"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105" o:title="eqIddd6ef43ad29077d67b4035748729a5c1"/>
            <o:lock v:ext="edit" aspectratio="t"/>
            <w10:wrap type="none"/>
            <w10:anchorlock/>
          </v:shape>
          <o:OLEObject Type="Embed" ProgID="Equation.DSMT4" ShapeID="_x0000_i1068" DrawAspect="Content" ObjectID="_1468075768" r:id="rId104">
            <o:LockedField>false</o:LockedField>
          </o:OLEObject>
        </w:object>
      </w:r>
      <w:r>
        <w:rPr>
          <w:rFonts w:ascii="宋体" w:hAnsi="宋体" w:eastAsia="宋体" w:cs="宋体"/>
          <w:color w:val="000000"/>
        </w:rPr>
        <w:t>的图象分别交</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两点，过点</w:t>
      </w:r>
      <w:r>
        <w:rPr>
          <w:rFonts w:ascii="Times New Roman" w:hAnsi="Times New Roman" w:eastAsia="Times New Roman" w:cs="Times New Roman"/>
          <w:i/>
          <w:color w:val="000000"/>
        </w:rPr>
        <w:t>A</w:t>
      </w:r>
      <w:r>
        <w:rPr>
          <w:rFonts w:ascii="宋体" w:hAnsi="宋体" w:eastAsia="宋体" w:cs="宋体"/>
          <w:color w:val="000000"/>
        </w:rPr>
        <w:t>的直线交</w:t>
      </w:r>
      <w:r>
        <w:rPr>
          <w:rFonts w:ascii="Times New Roman" w:hAnsi="Times New Roman" w:eastAsia="Times New Roman" w:cs="Times New Roman"/>
          <w:i/>
          <w:color w:val="000000"/>
        </w:rPr>
        <w:t>y</w:t>
      </w:r>
      <w:r>
        <w:rPr>
          <w:rFonts w:ascii="宋体" w:hAnsi="宋体" w:eastAsia="宋体" w:cs="宋体"/>
          <w:color w:val="000000"/>
        </w:rPr>
        <w:t>轴正半轴于点</w:t>
      </w:r>
      <w:r>
        <w:rPr>
          <w:rFonts w:ascii="Times New Roman" w:hAnsi="Times New Roman" w:eastAsia="Times New Roman" w:cs="Times New Roman"/>
          <w:i/>
          <w:color w:val="000000"/>
        </w:rPr>
        <w:t>M</w:t>
      </w:r>
      <w:r>
        <w:rPr>
          <w:rFonts w:ascii="宋体" w:hAnsi="宋体" w:eastAsia="宋体" w:cs="宋体"/>
          <w:color w:val="000000"/>
        </w:rPr>
        <w:t>，且点</w:t>
      </w:r>
      <w:r>
        <w:rPr>
          <w:rFonts w:ascii="Times New Roman" w:hAnsi="Times New Roman" w:eastAsia="Times New Roman" w:cs="Times New Roman"/>
          <w:i/>
          <w:color w:val="000000"/>
        </w:rPr>
        <w:t>M</w:t>
      </w:r>
      <w:r>
        <w:rPr>
          <w:rFonts w:ascii="宋体" w:hAnsi="宋体" w:eastAsia="宋体" w:cs="宋体"/>
          <w:color w:val="000000"/>
        </w:rPr>
        <w:t>为线段</w:t>
      </w:r>
      <w:r>
        <w:object>
          <v:shape id="_x0000_i1069"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07" o:title="eqIdb90e0f35eda1a729fed485f83da5ea9d"/>
            <o:lock v:ext="edit" aspectratio="t"/>
            <w10:wrap type="none"/>
            <w10:anchorlock/>
          </v:shape>
          <o:OLEObject Type="Embed" ProgID="Equation.DSMT4" ShapeID="_x0000_i1069" DrawAspect="Content" ObjectID="_1468075769" r:id="rId106">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color w:val="000000"/>
        </w:rPr>
        <w:drawing>
          <wp:inline distT="0" distB="0" distL="114300" distR="114300">
            <wp:extent cx="1485900" cy="1409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485900" cy="14097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070"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10" o:title="eqIdd50703c46b6153945d718b198f03b4b5"/>
            <o:lock v:ext="edit" aspectratio="t"/>
            <w10:wrap type="none"/>
            <w10:anchorlock/>
          </v:shape>
          <o:OLEObject Type="Embed" ProgID="Equation.DSMT4" ShapeID="_x0000_i1070" DrawAspect="Content" ObjectID="_1468075770" r:id="rId109">
            <o:LockedField>false</o:LockedField>
          </o:OLEObject>
        </w:object>
      </w:r>
      <w:r>
        <w:rPr>
          <w:rFonts w:ascii="宋体" w:hAnsi="宋体" w:eastAsia="宋体" w:cs="宋体"/>
          <w:color w:val="000000"/>
        </w:rPr>
        <w:t>的解析式．</w:t>
      </w:r>
    </w:p>
    <w:p>
      <w:pPr>
        <w:spacing w:line="360" w:lineRule="auto"/>
        <w:jc w:val="left"/>
        <w:textAlignment w:val="center"/>
        <w:rPr>
          <w:color w:val="000000"/>
        </w:rPr>
      </w:pPr>
      <w:r>
        <w:rPr>
          <w:color w:val="000000"/>
        </w:rPr>
        <w:t>（2）</w:t>
      </w:r>
      <w:r>
        <w:rPr>
          <w:rFonts w:ascii="宋体" w:hAnsi="宋体" w:eastAsia="宋体" w:cs="宋体"/>
          <w:color w:val="000000"/>
        </w:rPr>
        <w:t>试在直线</w:t>
      </w:r>
      <w:r>
        <w:object>
          <v:shape id="_x0000_i1071"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10" o:title="eqIdd50703c46b6153945d718b198f03b4b5"/>
            <o:lock v:ext="edit" aspectratio="t"/>
            <w10:wrap type="none"/>
            <w10:anchorlock/>
          </v:shape>
          <o:OLEObject Type="Embed" ProgID="Equation.DSMT4" ShapeID="_x0000_i1071" DrawAspect="Content" ObjectID="_1468075771" r:id="rId111">
            <o:LockedField>false</o:LockedField>
          </o:OLEObject>
        </w:object>
      </w:r>
      <w:r>
        <w:rPr>
          <w:rFonts w:ascii="宋体" w:hAnsi="宋体" w:eastAsia="宋体" w:cs="宋体"/>
          <w:color w:val="000000"/>
        </w:rPr>
        <w:t>上找一点</w:t>
      </w:r>
      <w:r>
        <w:rPr>
          <w:rFonts w:ascii="Times New Roman" w:hAnsi="Times New Roman" w:eastAsia="Times New Roman" w:cs="Times New Roman"/>
          <w:i/>
          <w:color w:val="000000"/>
        </w:rPr>
        <w:t>P</w:t>
      </w:r>
      <w:r>
        <w:rPr>
          <w:rFonts w:ascii="宋体" w:hAnsi="宋体" w:eastAsia="宋体" w:cs="宋体"/>
          <w:color w:val="000000"/>
        </w:rPr>
        <w:t>，使得</w:t>
      </w:r>
      <w:r>
        <w:object>
          <v:shape id="_x0000_i1072"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113" o:title="eqIdb8612b4b64cb9c847c8e4d1858d10c6f"/>
            <o:lock v:ext="edit" aspectratio="t"/>
            <w10:wrap type="none"/>
            <w10:anchorlock/>
          </v:shape>
          <o:OLEObject Type="Embed" ProgID="Equation.DSMT4" ShapeID="_x0000_i1072" DrawAspect="Content" ObjectID="_1468075772" r:id="rId112">
            <o:LockedField>false</o:LockedField>
          </o:OLEObject>
        </w:object>
      </w:r>
      <w:r>
        <w:rPr>
          <w:rFonts w:ascii="宋体" w:hAnsi="宋体" w:eastAsia="宋体" w:cs="宋体"/>
          <w:color w:val="000000"/>
        </w:rPr>
        <w:t>，请求出点</w:t>
      </w:r>
      <w:r>
        <w:rPr>
          <w:rFonts w:ascii="Times New Roman" w:hAnsi="Times New Roman" w:eastAsia="Times New Roman" w:cs="Times New Roman"/>
          <w:i/>
          <w:color w:val="000000"/>
        </w:rPr>
        <w:t>P</w:t>
      </w:r>
      <w:r>
        <w:rPr>
          <w:rFonts w:ascii="宋体" w:hAnsi="宋体" w:eastAsia="宋体" w:cs="宋体"/>
          <w:color w:val="000000"/>
        </w:rPr>
        <w:t>的坐标．</w:t>
      </w:r>
    </w:p>
    <w:p>
      <w:pPr>
        <w:spacing w:line="360" w:lineRule="auto"/>
        <w:jc w:val="left"/>
        <w:textAlignment w:val="center"/>
        <w:rPr>
          <w:color w:val="000000"/>
        </w:rPr>
      </w:pPr>
      <w:r>
        <w:rPr>
          <w:color w:val="000000"/>
        </w:rPr>
        <w:t xml:space="preserve">27. </w:t>
      </w:r>
      <w:r>
        <w:rPr>
          <w:rFonts w:ascii="宋体" w:hAnsi="宋体" w:eastAsia="宋体" w:cs="宋体"/>
          <w:color w:val="000000"/>
        </w:rPr>
        <w:t>如图，已知直角梯形</w:t>
      </w:r>
      <w:r>
        <w:object>
          <v:shape id="_x0000_i107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8" o:title="eqId411b38a18046fea8e9fab1f9f9b80a5f"/>
            <o:lock v:ext="edit" aspectratio="t"/>
            <w10:wrap type="none"/>
            <w10:anchorlock/>
          </v:shape>
          <o:OLEObject Type="Embed" ProgID="Equation.DSMT4" ShapeID="_x0000_i1073" DrawAspect="Content" ObjectID="_1468075773" r:id="rId114">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5pt;width:114pt;" o:ole="t" filled="f" o:preferrelative="t" stroked="f" coordsize="21600,21600">
            <v:path/>
            <v:fill on="f" focussize="0,0"/>
            <v:stroke on="f" joinstyle="miter"/>
            <v:imagedata r:id="rId116" o:title="eqIdab72abeb4450ac0b5424dc794e079a79"/>
            <o:lock v:ext="edit" aspectratio="t"/>
            <w10:wrap type="none"/>
            <w10:anchorlock/>
          </v:shape>
          <o:OLEObject Type="Embed" ProgID="Equation.DSMT4" ShapeID="_x0000_i1074" DrawAspect="Content" ObjectID="_1468075774" r:id="rId115">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075"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118" o:title="eqIdff4744b427f036dfbc6db68c87cd5c54"/>
            <o:lock v:ext="edit" aspectratio="t"/>
            <w10:wrap type="none"/>
            <w10:anchorlock/>
          </v:shape>
          <o:OLEObject Type="Embed" ProgID="Equation.DSMT4" ShapeID="_x0000_i1075" DrawAspect="Content" ObjectID="_1468075775" r:id="rId117">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H</w: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4.25pt;width:79.5pt;" o:ole="t" filled="f" o:preferrelative="t" stroked="f" coordsize="21600,21600">
            <v:path/>
            <v:fill on="f" focussize="0,0"/>
            <v:stroke on="f" joinstyle="miter"/>
            <v:imagedata r:id="rId120" o:title="eqIdb212ad5512ed84249b4affcda860997c"/>
            <o:lock v:ext="edit" aspectratio="t"/>
            <w10:wrap type="none"/>
            <w10:anchorlock/>
          </v:shape>
          <o:OLEObject Type="Embed" ProgID="Equation.DSMT4" ShapeID="_x0000_i1076" DrawAspect="Content" ObjectID="_1468075776" r:id="rId11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是</w:t>
      </w:r>
      <w:r>
        <w:object>
          <v:shape id="_x0000_i107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22" o:title="eqId9d78abbad68bbbf12af10cd40ef4c353"/>
            <o:lock v:ext="edit" aspectratio="t"/>
            <w10:wrap type="none"/>
            <w10:anchorlock/>
          </v:shape>
          <o:OLEObject Type="Embed" ProgID="Equation.DSMT4" ShapeID="_x0000_i1077" DrawAspect="Content" ObjectID="_1468075777" r:id="rId121">
            <o:LockedField>false</o:LockedField>
          </o:OLEObject>
        </w:object>
      </w:r>
      <w:r>
        <w:rPr>
          <w:rFonts w:ascii="宋体" w:hAnsi="宋体" w:eastAsia="宋体" w:cs="宋体"/>
          <w:color w:val="000000"/>
        </w:rPr>
        <w:t>边上的一动点，过</w:t>
      </w:r>
      <w:r>
        <w:rPr>
          <w:rFonts w:ascii="Times New Roman" w:hAnsi="Times New Roman" w:eastAsia="Times New Roman" w:cs="Times New Roman"/>
          <w:i/>
          <w:color w:val="000000"/>
        </w:rPr>
        <w:t>F</w:t>
      </w:r>
      <w:r>
        <w:rPr>
          <w:rFonts w:ascii="宋体" w:hAnsi="宋体" w:eastAsia="宋体" w:cs="宋体"/>
          <w:color w:val="000000"/>
        </w:rPr>
        <w:t>作线段</w:t>
      </w:r>
      <w:r>
        <w:object>
          <v:shape id="_x0000_i107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4" o:title="eqIdf52a58fbaf4fea03567e88a9f0f6e37e"/>
            <o:lock v:ext="edit" aspectratio="t"/>
            <w10:wrap type="none"/>
            <w10:anchorlock/>
          </v:shape>
          <o:OLEObject Type="Embed" ProgID="Equation.DSMT4" ShapeID="_x0000_i1078" DrawAspect="Content" ObjectID="_1468075778" r:id="rId123">
            <o:LockedField>false</o:LockedField>
          </o:OLEObject>
        </w:object>
      </w:r>
      <w:r>
        <w:rPr>
          <w:rFonts w:ascii="宋体" w:hAnsi="宋体" w:eastAsia="宋体" w:cs="宋体"/>
          <w:color w:val="000000"/>
        </w:rPr>
        <w:t>的垂直平分线，交</w:t>
      </w:r>
      <w:r>
        <w:object>
          <v:shape id="_x0000_i107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4" o:title="eqIdf52a58fbaf4fea03567e88a9f0f6e37e"/>
            <o:lock v:ext="edit" aspectratio="t"/>
            <w10:wrap type="none"/>
            <w10:anchorlock/>
          </v:shape>
          <o:OLEObject Type="Embed" ProgID="Equation.DSMT4" ShapeID="_x0000_i1079" DrawAspect="Content" ObjectID="_1468075779" r:id="rId12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，并交射线</w:t>
      </w:r>
      <w:r>
        <w:object>
          <v:shape id="_x0000_i108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7" o:title="eqId0dc5c9827dfd0be5a9c85962d6ccbfb1"/>
            <o:lock v:ext="edit" aspectratio="t"/>
            <w10:wrap type="none"/>
            <w10:anchorlock/>
          </v:shape>
          <o:OLEObject Type="Embed" ProgID="Equation.DSMT4" ShapeID="_x0000_i1080" DrawAspect="Content" ObjectID="_1468075780" r:id="rId12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4972050" cy="18002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4972050" cy="18002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，当点</w:t>
      </w:r>
      <w:r>
        <w:rPr>
          <w:rFonts w:ascii="Times New Roman" w:hAnsi="Times New Roman" w:eastAsia="Times New Roman" w:cs="Times New Roman"/>
          <w:i/>
          <w:color w:val="000000"/>
        </w:rPr>
        <w:t>F</w:t>
      </w:r>
      <w:r>
        <w:rPr>
          <w:rFonts w:ascii="宋体" w:hAnsi="宋体" w:eastAsia="宋体" w:cs="宋体"/>
          <w:color w:val="000000"/>
        </w:rPr>
        <w:t>与点</w:t>
      </w:r>
      <w:r>
        <w:rPr>
          <w:rFonts w:ascii="Times New Roman" w:hAnsi="Times New Roman" w:eastAsia="Times New Roman" w:cs="Times New Roman"/>
          <w:i/>
          <w:color w:val="000000"/>
        </w:rPr>
        <w:t>C</w:t>
      </w:r>
      <w:r>
        <w:rPr>
          <w:rFonts w:ascii="宋体" w:hAnsi="宋体" w:eastAsia="宋体" w:cs="宋体"/>
          <w:color w:val="000000"/>
        </w:rPr>
        <w:t>重合时，求</w:t>
      </w:r>
      <w:r>
        <w:object>
          <v:shape id="_x0000_i108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7" o:title="eqId0dc5c9827dfd0be5a9c85962d6ccbfb1"/>
            <o:lock v:ext="edit" aspectratio="t"/>
            <w10:wrap type="none"/>
            <w10:anchorlock/>
          </v:shape>
          <o:OLEObject Type="Embed" ProgID="Equation.DSMT4" ShapeID="_x0000_i1081" DrawAspect="Content" ObjectID="_1468075781" r:id="rId129">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082" o:spt="75" alt="学科网(www.zxxk.com)--教育资源门户，提供试卷、教案、课件、论文、素材以及各类教学资源下载，还有大量而丰富的教学相关资讯！" type="#_x0000_t75" style="height:14.25pt;width:79.5pt;" o:ole="t" filled="f" o:preferrelative="t" stroked="f" coordsize="21600,21600">
            <v:path/>
            <v:fill on="f" focussize="0,0"/>
            <v:stroke on="f" joinstyle="miter"/>
            <v:imagedata r:id="rId131" o:title="eqId22250dbd63ae11ac64e56a87874cc9a5"/>
            <o:lock v:ext="edit" aspectratio="t"/>
            <w10:wrap type="none"/>
            <w10:anchorlock/>
          </v:shape>
          <o:OLEObject Type="Embed" ProgID="Equation.DSMT4" ShapeID="_x0000_i1082" DrawAspect="Content" ObjectID="_1468075782" r:id="rId130">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的函数关系式，并写出定义域．</w:t>
      </w:r>
    </w:p>
    <w:p>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，联结</w:t>
      </w:r>
      <w:r>
        <w:object>
          <v:shape id="_x0000_i108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3" o:title="eqIde6e490f703eb6c9bb1278c78ebc2d661"/>
            <o:lock v:ext="edit" aspectratio="t"/>
            <w10:wrap type="none"/>
            <w10:anchorlock/>
          </v:shape>
          <o:OLEObject Type="Embed" ProgID="Equation.DSMT4" ShapeID="_x0000_i1083" DrawAspect="Content" ObjectID="_1468075783" r:id="rId132">
            <o:LockedField>false</o:LockedField>
          </o:OLEObject>
        </w:object>
      </w:r>
      <w:r>
        <w:rPr>
          <w:rFonts w:ascii="宋体" w:hAnsi="宋体" w:eastAsia="宋体" w:cs="宋体"/>
          <w:color w:val="000000"/>
        </w:rPr>
        <w:t>，当</w:t>
      </w:r>
      <w:r>
        <w:object>
          <v:shape id="_x0000_i1084"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135" o:title="eqId134ef0b1a2669a09f05bd4dc2496f706"/>
            <o:lock v:ext="edit" aspectratio="t"/>
            <w10:wrap type="none"/>
            <w10:anchorlock/>
          </v:shape>
          <o:OLEObject Type="Embed" ProgID="Equation.DSMT4" ShapeID="_x0000_i1084" DrawAspect="Content" ObjectID="_1468075784" r:id="rId134">
            <o:LockedField>false</o:LockedField>
          </o:OLEObject>
        </w:object>
      </w:r>
      <w:r>
        <w:rPr>
          <w:rFonts w:ascii="宋体" w:hAnsi="宋体" w:eastAsia="宋体" w:cs="宋体"/>
          <w:color w:val="000000"/>
        </w:rPr>
        <w:t>是等腰三角形时，求</w:t>
      </w:r>
      <w:r>
        <w:object>
          <v:shape id="_x0000_i108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7" o:title="eqId03902478df1a55bc99703210bccab910"/>
            <o:lock v:ext="edit" aspectratio="t"/>
            <w10:wrap type="none"/>
            <w10:anchorlock/>
          </v:shape>
          <o:OLEObject Type="Embed" ProgID="Equation.DSMT4" ShapeID="_x0000_i1085" DrawAspect="Content" ObjectID="_1468075785" r:id="rId136">
            <o:LockedField>false</o:LockedField>
          </o:OLEObject>
        </w:object>
      </w:r>
      <w:r>
        <w:rPr>
          <w:rFonts w:ascii="宋体" w:hAnsi="宋体" w:eastAsia="宋体" w:cs="宋体"/>
          <w:color w:val="000000"/>
        </w:rPr>
        <w:t>的长．</w:t>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Symbol Tiger">
    <w:altName w:val="Symbo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040277D"/>
    <w:rsid w:val="689C3C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2.bin"/><Relationship Id="rId97" Type="http://schemas.openxmlformats.org/officeDocument/2006/relationships/image" Target="media/image47.png"/><Relationship Id="rId96" Type="http://schemas.openxmlformats.org/officeDocument/2006/relationships/image" Target="media/image46.wmf"/><Relationship Id="rId95" Type="http://schemas.openxmlformats.org/officeDocument/2006/relationships/oleObject" Target="embeddings/oleObject41.bin"/><Relationship Id="rId94" Type="http://schemas.openxmlformats.org/officeDocument/2006/relationships/image" Target="media/image45.wmf"/><Relationship Id="rId93" Type="http://schemas.openxmlformats.org/officeDocument/2006/relationships/oleObject" Target="embeddings/oleObject40.bin"/><Relationship Id="rId92" Type="http://schemas.openxmlformats.org/officeDocument/2006/relationships/image" Target="media/image44.wmf"/><Relationship Id="rId91" Type="http://schemas.openxmlformats.org/officeDocument/2006/relationships/oleObject" Target="embeddings/oleObject39.bin"/><Relationship Id="rId90" Type="http://schemas.openxmlformats.org/officeDocument/2006/relationships/image" Target="media/image43.wmf"/><Relationship Id="rId9" Type="http://schemas.openxmlformats.org/officeDocument/2006/relationships/theme" Target="theme/theme1.xml"/><Relationship Id="rId89" Type="http://schemas.openxmlformats.org/officeDocument/2006/relationships/oleObject" Target="embeddings/oleObject38.bin"/><Relationship Id="rId88" Type="http://schemas.openxmlformats.org/officeDocument/2006/relationships/image" Target="media/image42.wmf"/><Relationship Id="rId87" Type="http://schemas.openxmlformats.org/officeDocument/2006/relationships/oleObject" Target="embeddings/oleObject37.bin"/><Relationship Id="rId86" Type="http://schemas.openxmlformats.org/officeDocument/2006/relationships/image" Target="media/image41.wmf"/><Relationship Id="rId85" Type="http://schemas.openxmlformats.org/officeDocument/2006/relationships/oleObject" Target="embeddings/oleObject36.bin"/><Relationship Id="rId84" Type="http://schemas.openxmlformats.org/officeDocument/2006/relationships/image" Target="media/image40.wmf"/><Relationship Id="rId83" Type="http://schemas.openxmlformats.org/officeDocument/2006/relationships/oleObject" Target="embeddings/oleObject35.bin"/><Relationship Id="rId82" Type="http://schemas.openxmlformats.org/officeDocument/2006/relationships/image" Target="media/image39.wmf"/><Relationship Id="rId81" Type="http://schemas.openxmlformats.org/officeDocument/2006/relationships/oleObject" Target="embeddings/oleObject34.bin"/><Relationship Id="rId80" Type="http://schemas.openxmlformats.org/officeDocument/2006/relationships/image" Target="media/image38.png"/><Relationship Id="rId8" Type="http://schemas.openxmlformats.org/officeDocument/2006/relationships/footer" Target="footer3.xml"/><Relationship Id="rId79" Type="http://schemas.openxmlformats.org/officeDocument/2006/relationships/image" Target="media/image37.wmf"/><Relationship Id="rId78" Type="http://schemas.openxmlformats.org/officeDocument/2006/relationships/oleObject" Target="embeddings/oleObject33.bin"/><Relationship Id="rId77" Type="http://schemas.openxmlformats.org/officeDocument/2006/relationships/oleObject" Target="embeddings/oleObject32.bin"/><Relationship Id="rId76" Type="http://schemas.openxmlformats.org/officeDocument/2006/relationships/image" Target="media/image36.wmf"/><Relationship Id="rId75" Type="http://schemas.openxmlformats.org/officeDocument/2006/relationships/oleObject" Target="embeddings/oleObject31.bin"/><Relationship Id="rId74" Type="http://schemas.openxmlformats.org/officeDocument/2006/relationships/image" Target="media/image35.wmf"/><Relationship Id="rId73" Type="http://schemas.openxmlformats.org/officeDocument/2006/relationships/oleObject" Target="embeddings/oleObject30.bin"/><Relationship Id="rId72" Type="http://schemas.openxmlformats.org/officeDocument/2006/relationships/image" Target="media/image34.wmf"/><Relationship Id="rId71" Type="http://schemas.openxmlformats.org/officeDocument/2006/relationships/oleObject" Target="embeddings/oleObject29.bin"/><Relationship Id="rId70" Type="http://schemas.openxmlformats.org/officeDocument/2006/relationships/image" Target="media/image33.wmf"/><Relationship Id="rId7" Type="http://schemas.openxmlformats.org/officeDocument/2006/relationships/footer" Target="footer2.xml"/><Relationship Id="rId69" Type="http://schemas.openxmlformats.org/officeDocument/2006/relationships/oleObject" Target="embeddings/oleObject28.bin"/><Relationship Id="rId68" Type="http://schemas.openxmlformats.org/officeDocument/2006/relationships/image" Target="media/image32.wmf"/><Relationship Id="rId67" Type="http://schemas.openxmlformats.org/officeDocument/2006/relationships/oleObject" Target="embeddings/oleObject27.bin"/><Relationship Id="rId66" Type="http://schemas.openxmlformats.org/officeDocument/2006/relationships/image" Target="media/image31.png"/><Relationship Id="rId65" Type="http://schemas.openxmlformats.org/officeDocument/2006/relationships/image" Target="media/image30.wmf"/><Relationship Id="rId64" Type="http://schemas.openxmlformats.org/officeDocument/2006/relationships/oleObject" Target="embeddings/oleObject26.bin"/><Relationship Id="rId63" Type="http://schemas.openxmlformats.org/officeDocument/2006/relationships/image" Target="media/image29.png"/><Relationship Id="rId62" Type="http://schemas.openxmlformats.org/officeDocument/2006/relationships/image" Target="media/image28.wmf"/><Relationship Id="rId61" Type="http://schemas.openxmlformats.org/officeDocument/2006/relationships/image" Target="media/image27.wmf"/><Relationship Id="rId60" Type="http://schemas.openxmlformats.org/officeDocument/2006/relationships/oleObject" Target="embeddings/oleObject25.bin"/><Relationship Id="rId6" Type="http://schemas.openxmlformats.org/officeDocument/2006/relationships/footer" Target="footer1.xml"/><Relationship Id="rId59" Type="http://schemas.openxmlformats.org/officeDocument/2006/relationships/image" Target="media/image26.wmf"/><Relationship Id="rId58" Type="http://schemas.openxmlformats.org/officeDocument/2006/relationships/oleObject" Target="embeddings/oleObject24.bin"/><Relationship Id="rId57" Type="http://schemas.openxmlformats.org/officeDocument/2006/relationships/image" Target="media/image25.wmf"/><Relationship Id="rId56" Type="http://schemas.openxmlformats.org/officeDocument/2006/relationships/oleObject" Target="embeddings/oleObject23.bin"/><Relationship Id="rId55" Type="http://schemas.openxmlformats.org/officeDocument/2006/relationships/image" Target="media/image24.wmf"/><Relationship Id="rId54" Type="http://schemas.openxmlformats.org/officeDocument/2006/relationships/oleObject" Target="embeddings/oleObject22.bin"/><Relationship Id="rId53" Type="http://schemas.openxmlformats.org/officeDocument/2006/relationships/image" Target="media/image23.wmf"/><Relationship Id="rId52" Type="http://schemas.openxmlformats.org/officeDocument/2006/relationships/oleObject" Target="embeddings/oleObject21.bin"/><Relationship Id="rId51" Type="http://schemas.openxmlformats.org/officeDocument/2006/relationships/image" Target="media/image22.wmf"/><Relationship Id="rId50" Type="http://schemas.openxmlformats.org/officeDocument/2006/relationships/oleObject" Target="embeddings/oleObject20.bin"/><Relationship Id="rId5" Type="http://schemas.openxmlformats.org/officeDocument/2006/relationships/header" Target="header3.xml"/><Relationship Id="rId49" Type="http://schemas.openxmlformats.org/officeDocument/2006/relationships/image" Target="media/image21.wmf"/><Relationship Id="rId48" Type="http://schemas.openxmlformats.org/officeDocument/2006/relationships/oleObject" Target="embeddings/oleObject19.bin"/><Relationship Id="rId47" Type="http://schemas.openxmlformats.org/officeDocument/2006/relationships/image" Target="media/image20.wmf"/><Relationship Id="rId46" Type="http://schemas.openxmlformats.org/officeDocument/2006/relationships/oleObject" Target="embeddings/oleObject18.bin"/><Relationship Id="rId45" Type="http://schemas.openxmlformats.org/officeDocument/2006/relationships/image" Target="media/image19.wmf"/><Relationship Id="rId44" Type="http://schemas.openxmlformats.org/officeDocument/2006/relationships/oleObject" Target="embeddings/oleObject17.bin"/><Relationship Id="rId43" Type="http://schemas.openxmlformats.org/officeDocument/2006/relationships/image" Target="media/image18.wmf"/><Relationship Id="rId42" Type="http://schemas.openxmlformats.org/officeDocument/2006/relationships/oleObject" Target="embeddings/oleObject16.bin"/><Relationship Id="rId41" Type="http://schemas.openxmlformats.org/officeDocument/2006/relationships/image" Target="media/image17.wmf"/><Relationship Id="rId40" Type="http://schemas.openxmlformats.org/officeDocument/2006/relationships/oleObject" Target="embeddings/oleObject15.bin"/><Relationship Id="rId4" Type="http://schemas.openxmlformats.org/officeDocument/2006/relationships/header" Target="header2.xml"/><Relationship Id="rId39" Type="http://schemas.openxmlformats.org/officeDocument/2006/relationships/image" Target="media/image16.wmf"/><Relationship Id="rId38" Type="http://schemas.openxmlformats.org/officeDocument/2006/relationships/oleObject" Target="embeddings/oleObject14.bin"/><Relationship Id="rId37" Type="http://schemas.openxmlformats.org/officeDocument/2006/relationships/image" Target="media/image15.wmf"/><Relationship Id="rId36" Type="http://schemas.openxmlformats.org/officeDocument/2006/relationships/oleObject" Target="embeddings/oleObject13.bin"/><Relationship Id="rId35" Type="http://schemas.openxmlformats.org/officeDocument/2006/relationships/image" Target="media/image14.wmf"/><Relationship Id="rId34" Type="http://schemas.openxmlformats.org/officeDocument/2006/relationships/image" Target="media/image13.wmf"/><Relationship Id="rId33" Type="http://schemas.openxmlformats.org/officeDocument/2006/relationships/oleObject" Target="embeddings/oleObject12.bin"/><Relationship Id="rId32" Type="http://schemas.openxmlformats.org/officeDocument/2006/relationships/image" Target="media/image12.wmf"/><Relationship Id="rId31" Type="http://schemas.openxmlformats.org/officeDocument/2006/relationships/oleObject" Target="embeddings/oleObject11.bin"/><Relationship Id="rId30" Type="http://schemas.openxmlformats.org/officeDocument/2006/relationships/image" Target="media/image11.wmf"/><Relationship Id="rId3" Type="http://schemas.openxmlformats.org/officeDocument/2006/relationships/header" Target="header1.xml"/><Relationship Id="rId29" Type="http://schemas.openxmlformats.org/officeDocument/2006/relationships/oleObject" Target="embeddings/oleObject10.bin"/><Relationship Id="rId28" Type="http://schemas.openxmlformats.org/officeDocument/2006/relationships/image" Target="media/image10.wmf"/><Relationship Id="rId27" Type="http://schemas.openxmlformats.org/officeDocument/2006/relationships/oleObject" Target="embeddings/oleObject9.bin"/><Relationship Id="rId26" Type="http://schemas.openxmlformats.org/officeDocument/2006/relationships/image" Target="media/image9.wmf"/><Relationship Id="rId25" Type="http://schemas.openxmlformats.org/officeDocument/2006/relationships/oleObject" Target="embeddings/oleObject8.bin"/><Relationship Id="rId24" Type="http://schemas.openxmlformats.org/officeDocument/2006/relationships/image" Target="media/image8.wmf"/><Relationship Id="rId23" Type="http://schemas.openxmlformats.org/officeDocument/2006/relationships/oleObject" Target="embeddings/oleObject7.bin"/><Relationship Id="rId22" Type="http://schemas.openxmlformats.org/officeDocument/2006/relationships/image" Target="media/image7.wmf"/><Relationship Id="rId21" Type="http://schemas.openxmlformats.org/officeDocument/2006/relationships/oleObject" Target="embeddings/oleObject6.bin"/><Relationship Id="rId20" Type="http://schemas.openxmlformats.org/officeDocument/2006/relationships/image" Target="media/image6.wmf"/><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5.wmf"/><Relationship Id="rId17" Type="http://schemas.openxmlformats.org/officeDocument/2006/relationships/oleObject" Target="embeddings/oleObject4.bin"/><Relationship Id="rId16" Type="http://schemas.openxmlformats.org/officeDocument/2006/relationships/image" Target="media/image4.wmf"/><Relationship Id="rId15" Type="http://schemas.openxmlformats.org/officeDocument/2006/relationships/oleObject" Target="embeddings/oleObject3.bin"/><Relationship Id="rId14" Type="http://schemas.openxmlformats.org/officeDocument/2006/relationships/image" Target="media/image3.wmf"/><Relationship Id="rId139" Type="http://schemas.openxmlformats.org/officeDocument/2006/relationships/fontTable" Target="fontTable.xml"/><Relationship Id="rId138" Type="http://schemas.openxmlformats.org/officeDocument/2006/relationships/customXml" Target="../customXml/item1.xml"/><Relationship Id="rId137" Type="http://schemas.openxmlformats.org/officeDocument/2006/relationships/image" Target="media/image67.wmf"/><Relationship Id="rId136" Type="http://schemas.openxmlformats.org/officeDocument/2006/relationships/oleObject" Target="embeddings/oleObject61.bin"/><Relationship Id="rId135" Type="http://schemas.openxmlformats.org/officeDocument/2006/relationships/image" Target="media/image66.wmf"/><Relationship Id="rId134" Type="http://schemas.openxmlformats.org/officeDocument/2006/relationships/oleObject" Target="embeddings/oleObject60.bin"/><Relationship Id="rId133" Type="http://schemas.openxmlformats.org/officeDocument/2006/relationships/image" Target="media/image65.wmf"/><Relationship Id="rId132" Type="http://schemas.openxmlformats.org/officeDocument/2006/relationships/oleObject" Target="embeddings/oleObject59.bin"/><Relationship Id="rId131" Type="http://schemas.openxmlformats.org/officeDocument/2006/relationships/image" Target="media/image64.wmf"/><Relationship Id="rId130" Type="http://schemas.openxmlformats.org/officeDocument/2006/relationships/oleObject" Target="embeddings/oleObject58.bin"/><Relationship Id="rId13" Type="http://schemas.openxmlformats.org/officeDocument/2006/relationships/oleObject" Target="embeddings/oleObject2.bin"/><Relationship Id="rId129" Type="http://schemas.openxmlformats.org/officeDocument/2006/relationships/oleObject" Target="embeddings/oleObject57.bin"/><Relationship Id="rId128" Type="http://schemas.openxmlformats.org/officeDocument/2006/relationships/image" Target="media/image63.png"/><Relationship Id="rId127" Type="http://schemas.openxmlformats.org/officeDocument/2006/relationships/image" Target="media/image62.wmf"/><Relationship Id="rId126" Type="http://schemas.openxmlformats.org/officeDocument/2006/relationships/oleObject" Target="embeddings/oleObject56.bin"/><Relationship Id="rId125" Type="http://schemas.openxmlformats.org/officeDocument/2006/relationships/oleObject" Target="embeddings/oleObject55.bin"/><Relationship Id="rId124" Type="http://schemas.openxmlformats.org/officeDocument/2006/relationships/image" Target="media/image61.wmf"/><Relationship Id="rId123" Type="http://schemas.openxmlformats.org/officeDocument/2006/relationships/oleObject" Target="embeddings/oleObject54.bin"/><Relationship Id="rId122" Type="http://schemas.openxmlformats.org/officeDocument/2006/relationships/image" Target="media/image60.wmf"/><Relationship Id="rId121" Type="http://schemas.openxmlformats.org/officeDocument/2006/relationships/oleObject" Target="embeddings/oleObject53.bin"/><Relationship Id="rId120" Type="http://schemas.openxmlformats.org/officeDocument/2006/relationships/image" Target="media/image59.wmf"/><Relationship Id="rId12" Type="http://schemas.openxmlformats.org/officeDocument/2006/relationships/image" Target="media/image2.wmf"/><Relationship Id="rId119" Type="http://schemas.openxmlformats.org/officeDocument/2006/relationships/oleObject" Target="embeddings/oleObject52.bin"/><Relationship Id="rId118" Type="http://schemas.openxmlformats.org/officeDocument/2006/relationships/image" Target="media/image58.wmf"/><Relationship Id="rId117" Type="http://schemas.openxmlformats.org/officeDocument/2006/relationships/oleObject" Target="embeddings/oleObject51.bin"/><Relationship Id="rId116" Type="http://schemas.openxmlformats.org/officeDocument/2006/relationships/image" Target="media/image57.wmf"/><Relationship Id="rId115" Type="http://schemas.openxmlformats.org/officeDocument/2006/relationships/oleObject" Target="embeddings/oleObject50.bin"/><Relationship Id="rId114" Type="http://schemas.openxmlformats.org/officeDocument/2006/relationships/oleObject" Target="embeddings/oleObject49.bin"/><Relationship Id="rId113" Type="http://schemas.openxmlformats.org/officeDocument/2006/relationships/image" Target="media/image56.wmf"/><Relationship Id="rId112" Type="http://schemas.openxmlformats.org/officeDocument/2006/relationships/oleObject" Target="embeddings/oleObject48.bin"/><Relationship Id="rId111" Type="http://schemas.openxmlformats.org/officeDocument/2006/relationships/oleObject" Target="embeddings/oleObject47.bin"/><Relationship Id="rId110" Type="http://schemas.openxmlformats.org/officeDocument/2006/relationships/image" Target="media/image55.wmf"/><Relationship Id="rId11" Type="http://schemas.openxmlformats.org/officeDocument/2006/relationships/oleObject" Target="embeddings/oleObject1.bin"/><Relationship Id="rId109" Type="http://schemas.openxmlformats.org/officeDocument/2006/relationships/oleObject" Target="embeddings/oleObject46.bin"/><Relationship Id="rId108" Type="http://schemas.openxmlformats.org/officeDocument/2006/relationships/image" Target="media/image54.png"/><Relationship Id="rId107" Type="http://schemas.openxmlformats.org/officeDocument/2006/relationships/image" Target="media/image53.wmf"/><Relationship Id="rId106" Type="http://schemas.openxmlformats.org/officeDocument/2006/relationships/oleObject" Target="embeddings/oleObject45.bin"/><Relationship Id="rId105" Type="http://schemas.openxmlformats.org/officeDocument/2006/relationships/image" Target="media/image52.wmf"/><Relationship Id="rId104" Type="http://schemas.openxmlformats.org/officeDocument/2006/relationships/oleObject" Target="embeddings/oleObject44.bin"/><Relationship Id="rId103" Type="http://schemas.openxmlformats.org/officeDocument/2006/relationships/image" Target="media/image51.png"/><Relationship Id="rId102" Type="http://schemas.openxmlformats.org/officeDocument/2006/relationships/image" Target="media/image50.png"/><Relationship Id="rId101" Type="http://schemas.openxmlformats.org/officeDocument/2006/relationships/image" Target="media/image49.wmf"/><Relationship Id="rId100" Type="http://schemas.openxmlformats.org/officeDocument/2006/relationships/oleObject" Target="embeddings/oleObject43.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1658</Words>
  <Characters>1892</Characters>
  <Lines>0</Lines>
  <Paragraphs>0</Paragraphs>
  <TotalTime>0</TotalTime>
  <ScaleCrop>false</ScaleCrop>
  <LinksUpToDate>false</LinksUpToDate>
  <CharactersWithSpaces>1977</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2023-11-14T14:46:00Z</dcterms:created>
  <dc:creator>学科网试题生产平台</dc:creator>
  <dc:description>3249693086990336</dc:description>
  <cp:lastModifiedBy>小英alice</cp:lastModifiedBy>
  <dcterms:modified xsi:type="dcterms:W3CDTF">2024-06-28T12:38:38Z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28F8CE465E8545A9BC27752C91A527D3</vt:lpwstr>
  </property>
</Properties>
</file>