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F013D3">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10960100</wp:posOffset>
            </wp:positionV>
            <wp:extent cx="317500" cy="330200"/>
            <wp:effectExtent l="0" t="0" r="6350" b="12700"/>
            <wp:wrapNone/>
            <wp:docPr id="100143" name="图片 100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3" name="图片 100143"/>
                    <pic:cNvPicPr>
                      <a:picLocks noChangeAspect="1"/>
                    </pic:cNvPicPr>
                  </pic:nvPicPr>
                  <pic:blipFill>
                    <a:blip r:embed="rId6"/>
                    <a:stretch>
                      <a:fillRect/>
                    </a:stretch>
                  </pic:blipFill>
                  <pic:spPr>
                    <a:xfrm>
                      <a:off x="0" y="0"/>
                      <a:ext cx="317500" cy="330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w:t>
      </w:r>
      <w:r>
        <w:rPr>
          <w:rFonts w:ascii="Times New Roman" w:hAnsi="Times New Roman" w:eastAsia="Times New Roman" w:cs="Times New Roman"/>
          <w:b/>
          <w:color w:val="auto"/>
          <w:sz w:val="32"/>
        </w:rPr>
        <w:t xml:space="preserve">  </w:t>
      </w:r>
      <w:r>
        <w:rPr>
          <w:rFonts w:ascii="宋体" w:hAnsi="宋体" w:eastAsia="宋体" w:cs="宋体"/>
          <w:b/>
          <w:color w:val="auto"/>
          <w:sz w:val="32"/>
        </w:rPr>
        <w:t>期中阶段练习</w:t>
      </w:r>
    </w:p>
    <w:p w14:paraId="45614C5F">
      <w:pPr>
        <w:spacing w:line="360" w:lineRule="auto"/>
        <w:jc w:val="center"/>
      </w:pPr>
      <w:r>
        <w:rPr>
          <w:rFonts w:ascii="宋体" w:hAnsi="宋体" w:eastAsia="宋体" w:cs="宋体"/>
          <w:b/>
          <w:color w:val="auto"/>
          <w:sz w:val="32"/>
        </w:rPr>
        <w:t>八年级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数学学科</w:t>
      </w:r>
    </w:p>
    <w:p w14:paraId="3E150C5A">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9E859EE">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E6B02D2">
      <w:pPr>
        <w:spacing w:line="360" w:lineRule="auto"/>
        <w:jc w:val="left"/>
      </w:pPr>
      <w:r>
        <w:rPr>
          <w:color w:val="auto"/>
        </w:rPr>
        <w:t xml:space="preserve">1. </w:t>
      </w:r>
      <w:r>
        <w:rPr>
          <w:rFonts w:ascii="宋体" w:hAnsi="宋体" w:eastAsia="宋体" w:cs="宋体"/>
          <w:color w:val="auto"/>
        </w:rPr>
        <w:t>在下列函数中，</w:t>
      </w:r>
      <w:r>
        <w:object>
          <v:shape id="_x0000_i10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143CB6C8">
      <w:pPr>
        <w:tabs>
          <w:tab w:val="left" w:pos="4873"/>
        </w:tabs>
        <w:spacing w:line="360" w:lineRule="auto"/>
        <w:jc w:val="left"/>
        <w:textAlignment w:val="center"/>
        <w:rPr>
          <w:color w:val="auto"/>
        </w:rPr>
      </w:pPr>
      <w:r>
        <w:t xml:space="preserve">A. </w:t>
      </w:r>
      <w:r>
        <w:object>
          <v:shape id="_x0000_i102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是常数）</w:t>
      </w:r>
      <w:r>
        <w:tab/>
      </w:r>
      <w:r>
        <w:t xml:space="preserve">B. </w:t>
      </w:r>
      <w:r>
        <w:object>
          <v:shape id="_x0000_i1030" o:spt="75" alt="学科网(www.zxxk.com)--教育资源门户，提供试卷、教案、课件、论文、素材以及各类教学资源下载，还有大量而丰富的教学相关资讯！" type="#_x0000_t75" style="height:15.85pt;width:56.15pt;" o:ole="t" filled="f" o:preferrelative="t" stroked="f" coordsize="21600,21600">
            <v:path/>
            <v:fill on="f" focussize="0,0"/>
            <v:stroke on="f" joinstyle="miter"/>
            <v:imagedata r:id="rId18" o:title="eqIde6ac7e0c897bb3b0fe27b6952501eef4"/>
            <o:lock v:ext="edit" aspectratio="t"/>
            <w10:wrap type="none"/>
            <w10:anchorlock/>
          </v:shape>
          <o:OLEObject Type="Embed" ProgID="Equation.DSMT4" ShapeID="_x0000_i1030" DrawAspect="Content" ObjectID="_1468075730" r:id="rId17">
            <o:LockedField>false</o:LockedField>
          </o:OLEObject>
        </w:object>
      </w:r>
    </w:p>
    <w:p w14:paraId="4AB885E7">
      <w:pPr>
        <w:tabs>
          <w:tab w:val="left" w:pos="4873"/>
        </w:tabs>
        <w:spacing w:line="360" w:lineRule="auto"/>
        <w:jc w:val="left"/>
        <w:textAlignment w:val="center"/>
        <w:rPr>
          <w:color w:val="000000"/>
        </w:rPr>
      </w:pPr>
      <w:r>
        <w:t xml:space="preserve">C. </w:t>
      </w:r>
      <w:r>
        <w:object>
          <v:shape id="_x0000_i1031"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20" o:title="eqIdf6571cb7859ac90f49c1f997167dbd2a"/>
            <o:lock v:ext="edit" aspectratio="t"/>
            <w10:wrap type="none"/>
            <w10:anchorlock/>
          </v:shape>
          <o:OLEObject Type="Embed" ProgID="Equation.DSMT4" ShapeID="_x0000_i1031" DrawAspect="Content" ObjectID="_1468075731" r:id="rId19">
            <o:LockedField>false</o:LockedField>
          </o:OLEObject>
        </w:object>
      </w:r>
      <w:r>
        <w:tab/>
      </w:r>
      <w:r>
        <w:t xml:space="preserve">D. </w:t>
      </w:r>
      <w:r>
        <w:object>
          <v:shape id="_x0000_i1032" o:spt="75" alt="学科网(www.zxxk.com)--教育资源门户，提供试卷、教案、课件、论文、素材以及各类教学资源下载，还有大量而丰富的教学相关资讯！" type="#_x0000_t75" style="height:18.6pt;width:54.6pt;" o:ole="t" filled="f" o:preferrelative="t" stroked="f" coordsize="21600,21600">
            <v:path/>
            <v:fill on="f" focussize="0,0"/>
            <v:stroke on="f" joinstyle="miter"/>
            <v:imagedata r:id="rId22" o:title="eqId8349288572afae27d0ff1e5f33713ca3"/>
            <o:lock v:ext="edit" aspectratio="t"/>
            <w10:wrap type="none"/>
            <w10:anchorlock/>
          </v:shape>
          <o:OLEObject Type="Embed" ProgID="Equation.DSMT4" ShapeID="_x0000_i1032" DrawAspect="Content" ObjectID="_1468075732" r:id="rId21">
            <o:LockedField>false</o:LockedField>
          </o:OLEObject>
        </w:object>
      </w:r>
    </w:p>
    <w:p w14:paraId="4182E447">
      <w:pPr>
        <w:spacing w:line="360" w:lineRule="auto"/>
        <w:jc w:val="both"/>
        <w:textAlignment w:val="center"/>
        <w:rPr>
          <w:color w:val="000000"/>
        </w:rPr>
      </w:pPr>
      <w:r>
        <w:rPr>
          <w:color w:val="000000"/>
        </w:rPr>
        <w:t xml:space="preserve">2.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814DE1">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5.75pt;width:55.5pt;" o:ole="t" filled="f" o:preferrelative="t" stroked="f" coordsize="21600,21600">
            <v:path/>
            <v:fill on="f" focussize="0,0"/>
            <v:stroke on="f" joinstyle="miter"/>
            <v:imagedata r:id="rId24" o:title="eqId4e026ffae5daa1f231478639ef849c44"/>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是二项方程</w: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7.25pt;width:81pt;" o:ole="t" filled="f" o:preferrelative="t" stroked="f" coordsize="21600,21600">
            <v:path/>
            <v:fill on="f" focussize="0,0"/>
            <v:stroke on="f" joinstyle="miter"/>
            <v:imagedata r:id="rId26" o:title="eqId08b4b471521ba33244265dc8fc29b528"/>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是无理方程</w:t>
      </w:r>
    </w:p>
    <w:p w14:paraId="610AFEF2">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32.9pt;width:52pt;" o:ole="t" filled="f" o:preferrelative="t" stroked="f" coordsize="21600,21600">
            <v:path/>
            <v:fill on="f" focussize="0,0"/>
            <v:stroke on="f" joinstyle="miter"/>
            <v:imagedata r:id="rId28" o:title="eqIded8482a7782e73d7b1df0d14c27f2af8"/>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是分式方程</w: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7.9pt;width:56.2pt;" o:ole="t" filled="f" o:preferrelative="t" stroked="f" coordsize="21600,21600">
            <v:path/>
            <v:fill on="f" focussize="0,0"/>
            <v:stroke on="f" joinstyle="miter"/>
            <v:imagedata r:id="rId30" o:title="eqId9e449b4866c3f499f04998e3795f4e1c"/>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是二元二次方程</w:t>
      </w:r>
    </w:p>
    <w:p w14:paraId="3C03F1EA">
      <w:pPr>
        <w:spacing w:line="360" w:lineRule="auto"/>
        <w:jc w:val="left"/>
        <w:textAlignment w:val="center"/>
        <w:rPr>
          <w:color w:val="000000"/>
        </w:rPr>
      </w:pPr>
      <w:r>
        <w:rPr>
          <w:color w:val="000000"/>
        </w:rPr>
        <w:t xml:space="preserve">3. </w:t>
      </w:r>
      <w:r>
        <w:rPr>
          <w:rFonts w:ascii="宋体" w:hAnsi="宋体" w:eastAsia="宋体" w:cs="宋体"/>
          <w:color w:val="000000"/>
        </w:rPr>
        <w:t>在平面直角坐标系中，若直线</w:t>
      </w:r>
      <w:r>
        <w:object>
          <v:shape id="_x0000_i1037"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32" o:title="eqId6767830cc1811f0f4ea5a008fdc7e723"/>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不经过第四象限，则关于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38" o:spt="75" alt="学科网(www.zxxk.com)--教育资源门户，提供试卷、教案、课件、论文、素材以及各类教学资源下载，还有大量而丰富的教学相关资讯！" type="#_x0000_t75" style="height:16.2pt;width:67.2pt;" o:ole="t" filled="f" o:preferrelative="t" stroked="f" coordsize="21600,21600">
            <v:path/>
            <v:fill on="f" focussize="0,0"/>
            <v:stroke on="f" joinstyle="miter"/>
            <v:imagedata r:id="rId34" o:title="eqId9b62b81931f34b11f7b9be27db432f7a"/>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的实数根的情况为（</w:t>
      </w:r>
      <w:r>
        <w:rPr>
          <w:rFonts w:ascii="Times New Roman" w:hAnsi="Times New Roman" w:eastAsia="Times New Roman" w:cs="Times New Roman"/>
          <w:color w:val="000000"/>
        </w:rPr>
        <w:t xml:space="preserve">    </w:t>
      </w:r>
      <w:r>
        <w:rPr>
          <w:rFonts w:ascii="宋体" w:hAnsi="宋体" w:eastAsia="宋体" w:cs="宋体"/>
          <w:color w:val="000000"/>
        </w:rPr>
        <w:t>）</w:t>
      </w:r>
    </w:p>
    <w:p w14:paraId="195774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无解</w:t>
      </w:r>
      <w:r>
        <w:rPr>
          <w:color w:val="000000"/>
        </w:rPr>
        <w:tab/>
      </w:r>
      <w:r>
        <w:rPr>
          <w:color w:val="000000"/>
        </w:rPr>
        <w:t xml:space="preserve">B. </w:t>
      </w:r>
      <w:r>
        <w:rPr>
          <w:rFonts w:ascii="宋体" w:hAnsi="宋体" w:eastAsia="宋体" w:cs="宋体"/>
          <w:color w:val="000000"/>
        </w:rPr>
        <w:t>两个不相等的实数根</w:t>
      </w:r>
    </w:p>
    <w:p w14:paraId="495138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两个相等的实数根</w:t>
      </w:r>
      <w:r>
        <w:rPr>
          <w:color w:val="000000"/>
        </w:rPr>
        <w:tab/>
      </w:r>
      <w:r>
        <w:rPr>
          <w:color w:val="000000"/>
        </w:rPr>
        <w:t xml:space="preserve">D. </w:t>
      </w:r>
      <w:r>
        <w:rPr>
          <w:rFonts w:ascii="宋体" w:hAnsi="宋体" w:eastAsia="宋体" w:cs="宋体"/>
          <w:color w:val="000000"/>
        </w:rPr>
        <w:t>无法确定</w:t>
      </w:r>
    </w:p>
    <w:p w14:paraId="419E8BA3">
      <w:pPr>
        <w:spacing w:line="360" w:lineRule="auto"/>
        <w:jc w:val="left"/>
        <w:textAlignment w:val="center"/>
        <w:rPr>
          <w:color w:val="000000"/>
        </w:rPr>
      </w:pPr>
      <w:r>
        <w:rPr>
          <w:color w:val="000000"/>
        </w:rPr>
        <w:t xml:space="preserve">4.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996103553" name="图片 996103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03553" name="图片 996103553"/>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03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7" o:title="eqId9abb3a62e46296c417261156b51ec6b4"/>
            <o:lock v:ext="edit" aspectratio="t"/>
            <w10:wrap type="none"/>
            <w10:anchorlock/>
          </v:shape>
          <o:OLEObject Type="Embed" ProgID="Equation.DSMT4" ShapeID="_x0000_i1039" DrawAspect="Content" ObjectID="_1468075739" r:id="rId36">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在同一坐标系中的图象大致是</w:t>
      </w:r>
      <w:r>
        <w:rPr>
          <w:rFonts w:ascii="Times New Roman" w:hAnsi="Times New Roman" w:eastAsia="Times New Roman" w:cs="Times New Roman"/>
          <w:color w:val="000000"/>
        </w:rPr>
        <w:t>(　  　)</w:t>
      </w:r>
    </w:p>
    <w:p w14:paraId="06E2919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09650" cy="1057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009650" cy="10572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38225" cy="1085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038225" cy="1085850"/>
                    </a:xfrm>
                    <a:prstGeom prst="rect">
                      <a:avLst/>
                    </a:prstGeom>
                  </pic:spPr>
                </pic:pic>
              </a:graphicData>
            </a:graphic>
          </wp:inline>
        </w:drawing>
      </w:r>
    </w:p>
    <w:p w14:paraId="33904A8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57275" cy="1104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057275" cy="1104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09650" cy="1057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009650" cy="1057275"/>
                    </a:xfrm>
                    <a:prstGeom prst="rect">
                      <a:avLst/>
                    </a:prstGeom>
                  </pic:spPr>
                </pic:pic>
              </a:graphicData>
            </a:graphic>
          </wp:inline>
        </w:drawing>
      </w:r>
    </w:p>
    <w:p w14:paraId="35CF7B7E">
      <w:pPr>
        <w:spacing w:line="360" w:lineRule="auto"/>
        <w:jc w:val="left"/>
        <w:textAlignment w:val="center"/>
        <w:rPr>
          <w:color w:val="000000"/>
        </w:rPr>
      </w:pPr>
      <w:r>
        <w:rPr>
          <w:color w:val="000000"/>
        </w:rPr>
        <w:t xml:space="preserve">5. </w:t>
      </w:r>
      <w:r>
        <w:rPr>
          <w:rFonts w:ascii="宋体" w:hAnsi="宋体" w:eastAsia="宋体" w:cs="宋体"/>
          <w:color w:val="000000"/>
        </w:rPr>
        <w:t>如图，直线</w:t>
      </w:r>
      <w:r>
        <w:object>
          <v:shape id="_x0000_i104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3" o:title="eqIddc6382e7995ff4171615c35c9286ae0b"/>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45" o:title="eqIdc0bb22b9722cbbca2802610d6e58554e"/>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的交点坐标为</w:t>
      </w:r>
      <w:r>
        <w:object>
          <v:shape id="_x0000_i1042"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47" o:title="eqId25f114df5ceabdb7e5fd3fdad4eaf056"/>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，则使</w:t>
      </w:r>
      <w:r>
        <w:object>
          <v:shape id="_x0000_i104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9" o:title="eqId2ac67e9a909472ab852d38d2ec66a1e1"/>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的</w:t>
      </w:r>
      <w:r>
        <w:rPr>
          <w:rFonts w:ascii="Times New Roman" w:hAnsi="Times New Roman" w:eastAsia="Times New Roman" w:cs="Times New Roman"/>
          <w:i/>
          <w:color w:val="000000"/>
        </w:rPr>
        <w:t>x</w:t>
      </w:r>
      <w:r>
        <w:rPr>
          <w:rFonts w:ascii="宋体" w:hAnsi="宋体" w:eastAsia="宋体" w:cs="宋体"/>
          <w:color w:val="000000"/>
        </w:rPr>
        <w:t>的取值范围为（</w:t>
      </w:r>
      <w:r>
        <w:rPr>
          <w:rFonts w:ascii="Times New Roman" w:hAnsi="Times New Roman" w:eastAsia="Times New Roman" w:cs="Times New Roman"/>
          <w:color w:val="000000"/>
        </w:rPr>
        <w:t xml:space="preserve">    </w:t>
      </w:r>
      <w:r>
        <w:rPr>
          <w:rFonts w:ascii="宋体" w:hAnsi="宋体" w:eastAsia="宋体" w:cs="宋体"/>
          <w:color w:val="000000"/>
        </w:rPr>
        <w:t>）</w:t>
      </w:r>
    </w:p>
    <w:p w14:paraId="5D4EF9E1">
      <w:pPr>
        <w:spacing w:line="360" w:lineRule="auto"/>
        <w:jc w:val="left"/>
        <w:textAlignment w:val="center"/>
        <w:rPr>
          <w:color w:val="000000"/>
        </w:rPr>
      </w:pPr>
      <w:r>
        <w:rPr>
          <w:color w:val="000000"/>
        </w:rPr>
        <w:drawing>
          <wp:inline distT="0" distB="0" distL="114300" distR="114300">
            <wp:extent cx="1457325" cy="1495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457325" cy="1495425"/>
                    </a:xfrm>
                    <a:prstGeom prst="rect">
                      <a:avLst/>
                    </a:prstGeom>
                  </pic:spPr>
                </pic:pic>
              </a:graphicData>
            </a:graphic>
          </wp:inline>
        </w:drawing>
      </w:r>
    </w:p>
    <w:p w14:paraId="4BD9127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52" o:title="eqId0fde64f4d3c38e43fbdee24eadc4b0dd"/>
            <o:lock v:ext="edit" aspectratio="t"/>
            <w10:wrap type="none"/>
            <w10:anchorlock/>
          </v:shape>
          <o:OLEObject Type="Embed" ProgID="Equation.DSMT4" ShapeID="_x0000_i1044" DrawAspect="Content" ObjectID="_1468075744" r:id="rId51">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4" o:title="eqId0c0aa2ef928b6e3341d0a0dc6d8055b9"/>
            <o:lock v:ext="edit" aspectratio="t"/>
            <w10:wrap type="none"/>
            <w10:anchorlock/>
          </v:shape>
          <o:OLEObject Type="Embed" ProgID="Equation.DSMT4" ShapeID="_x0000_i1045" DrawAspect="Content" ObjectID="_1468075745" r:id="rId53">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56" o:title="eqId200849ce71f53c0321506e27de437b8d"/>
            <o:lock v:ext="edit" aspectratio="t"/>
            <w10:wrap type="none"/>
            <w10:anchorlock/>
          </v:shape>
          <o:OLEObject Type="Embed" ProgID="Equation.DSMT4" ShapeID="_x0000_i1046" DrawAspect="Content" ObjectID="_1468075746" r:id="rId55">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8" o:title="eqId7ccaa6e503b61e9ae78d8439cba2e328"/>
            <o:lock v:ext="edit" aspectratio="t"/>
            <w10:wrap type="none"/>
            <w10:anchorlock/>
          </v:shape>
          <o:OLEObject Type="Embed" ProgID="Equation.DSMT4" ShapeID="_x0000_i1047" DrawAspect="Content" ObjectID="_1468075747" r:id="rId57">
            <o:LockedField>false</o:LockedField>
          </o:OLEObject>
        </w:object>
      </w:r>
    </w:p>
    <w:p w14:paraId="0978E533">
      <w:pPr>
        <w:spacing w:line="360" w:lineRule="auto"/>
        <w:jc w:val="left"/>
        <w:textAlignment w:val="center"/>
        <w:rPr>
          <w:color w:val="000000"/>
        </w:rPr>
      </w:pPr>
      <w:r>
        <w:rPr>
          <w:color w:val="000000"/>
        </w:rPr>
        <w:t xml:space="preserve">6. </w:t>
      </w:r>
      <w:r>
        <w:rPr>
          <w:rFonts w:ascii="宋体" w:hAnsi="宋体" w:eastAsia="宋体" w:cs="宋体"/>
          <w:color w:val="000000"/>
        </w:rPr>
        <w:t>甲、乙两车从</w:t>
      </w:r>
      <w:r>
        <w:object>
          <v:shape id="_x0000_i104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城出发匀速行驶至</w:t>
      </w:r>
      <w:r>
        <w:object>
          <v:shape id="_x0000_i10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2" o:title="eqId7f9e8449aad35c5d840a3395ea86df6d"/>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城，在整个行驶过程中，甲、乙两车离开</w:t>
      </w:r>
      <w:r>
        <w:object>
          <v:shape id="_x0000_i105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城的距离</w:t>
      </w:r>
      <w:r>
        <w:object>
          <v:shape id="_x0000_i1051" o:spt="75" alt="学科网(www.zxxk.com)--教育资源门户，提供试卷、教案、课件、论文、素材以及各类教学资源下载，还有大量而丰富的教学相关资讯！" type="#_x0000_t75" style="height:16.8pt;width:33pt;" o:ole="t" filled="f" o:preferrelative="t" stroked="f" coordsize="21600,21600">
            <v:path/>
            <v:fill on="f" focussize="0,0"/>
            <v:stroke on="f" joinstyle="miter"/>
            <v:imagedata r:id="rId65" o:title="eqIdf98020c762bb0bd7f24f82f927be8227"/>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与甲车行驶的时间之间的函数关系式如图所示．</w:t>
      </w:r>
    </w:p>
    <w:p w14:paraId="38DAE52A">
      <w:pPr>
        <w:spacing w:line="360" w:lineRule="auto"/>
        <w:jc w:val="left"/>
        <w:textAlignment w:val="center"/>
        <w:rPr>
          <w:color w:val="000000"/>
        </w:rPr>
      </w:pPr>
      <w:r>
        <w:rPr>
          <w:color w:val="000000"/>
        </w:rPr>
        <w:drawing>
          <wp:inline distT="0" distB="0" distL="114300" distR="114300">
            <wp:extent cx="1714500" cy="1285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714500" cy="1285875"/>
                    </a:xfrm>
                    <a:prstGeom prst="rect">
                      <a:avLst/>
                    </a:prstGeom>
                  </pic:spPr>
                </pic:pic>
              </a:graphicData>
            </a:graphic>
          </wp:inline>
        </w:drawing>
      </w:r>
      <w:r>
        <w:rPr>
          <w:color w:val="000000"/>
        </w:rPr>
        <w:t xml:space="preserve">  </w:t>
      </w:r>
    </w:p>
    <w:p w14:paraId="3DD927C7">
      <w:pPr>
        <w:spacing w:line="360" w:lineRule="auto"/>
        <w:jc w:val="left"/>
        <w:textAlignment w:val="center"/>
        <w:rPr>
          <w:color w:val="000000"/>
        </w:rPr>
      </w:pPr>
      <w:r>
        <w:rPr>
          <w:rFonts w:ascii="宋体" w:hAnsi="宋体" w:eastAsia="宋体" w:cs="宋体"/>
          <w:color w:val="000000"/>
        </w:rPr>
        <w:t>有下列结论：①</w:t>
      </w:r>
      <w:r>
        <w:object>
          <v:shape id="_x0000_i1052"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68" o:title="eqIde52586ca2a3b783bc8092415e2d4bf6d"/>
            <o:lock v:ext="edit" aspectratio="t"/>
            <w10:wrap type="none"/>
            <w10:anchorlock/>
          </v:shape>
          <o:OLEObject Type="Embed" ProgID="Equation.DSMT4" ShapeID="_x0000_i1052" DrawAspect="Content" ObjectID="_1468075752" r:id="rId67">
            <o:LockedField>false</o:LockedField>
          </o:OLEObject>
        </w:object>
      </w:r>
      <w:r>
        <w:rPr>
          <w:rFonts w:ascii="宋体" w:hAnsi="宋体" w:eastAsia="宋体" w:cs="宋体"/>
          <w:color w:val="000000"/>
        </w:rPr>
        <w:t>两城相距</w:t>
      </w:r>
      <w:r>
        <w:object>
          <v:shape id="_x0000_i105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0" o:title="eqIdd5167ec8605a15265d019fb1c718adf0"/>
            <o:lock v:ext="edit" aspectratio="t"/>
            <w10:wrap type="none"/>
            <w10:anchorlock/>
          </v:shape>
          <o:OLEObject Type="Embed" ProgID="Equation.DSMT4" ShapeID="_x0000_i1053" DrawAspect="Content" ObjectID="_1468075753" r:id="rId69">
            <o:LockedField>false</o:LockedField>
          </o:OLEObject>
        </w:object>
      </w:r>
      <w:r>
        <w:rPr>
          <w:rFonts w:ascii="宋体" w:hAnsi="宋体" w:eastAsia="宋体" w:cs="宋体"/>
          <w:color w:val="000000"/>
        </w:rPr>
        <w:t>；②乙车比甲车晚出发</w:t>
      </w:r>
      <w:r>
        <w:object>
          <v:shape id="_x0000_i1054" o:spt="75" alt="学科网(www.zxxk.com)--教育资源门户，提供试卷、教案、课件、论文、素材以及各类教学资源下载，还有大量而丰富的教学相关资讯！" type="#_x0000_t75" style="height:12.9pt;width:14.25pt;" o:ole="t" filled="f" o:preferrelative="t" stroked="f" coordsize="21600,21600">
            <v:path/>
            <v:fill on="f" focussize="0,0"/>
            <v:stroke on="f" joinstyle="miter"/>
            <v:imagedata r:id="rId72" o:title="eqId1b29f60fc3d32ca94740f0adf3fd0b53"/>
            <o:lock v:ext="edit" aspectratio="t"/>
            <w10:wrap type="none"/>
            <w10:anchorlock/>
          </v:shape>
          <o:OLEObject Type="Embed" ProgID="Equation.DSMT4" ShapeID="_x0000_i1054" DrawAspect="Content" ObjectID="_1468075754" r:id="rId71">
            <o:LockedField>false</o:LockedField>
          </o:OLEObject>
        </w:object>
      </w:r>
      <w:r>
        <w:rPr>
          <w:rFonts w:ascii="宋体" w:hAnsi="宋体" w:eastAsia="宋体" w:cs="宋体"/>
          <w:color w:val="000000"/>
        </w:rPr>
        <w:t>，却早到</w:t>
      </w:r>
      <w:r>
        <w:object>
          <v:shape id="_x0000_i1055" o:spt="75" alt="学科网(www.zxxk.com)--教育资源门户，提供试卷、教案、课件、论文、素材以及各类教学资源下载，还有大量而丰富的教学相关资讯！" type="#_x0000_t75" style="height:12.9pt;width:14.25pt;" o:ole="t" filled="f" o:preferrelative="t" stroked="f" coordsize="21600,21600">
            <v:path/>
            <v:fill on="f" focussize="0,0"/>
            <v:stroke on="f" joinstyle="miter"/>
            <v:imagedata r:id="rId72" o:title="eqId1b29f60fc3d32ca94740f0adf3fd0b53"/>
            <o:lock v:ext="edit" aspectratio="t"/>
            <w10:wrap type="none"/>
            <w10:anchorlock/>
          </v:shape>
          <o:OLEObject Type="Embed" ProgID="Equation.DSMT4" ShapeID="_x0000_i1055" DrawAspect="Content" ObjectID="_1468075755" r:id="rId73">
            <o:LockedField>false</o:LockedField>
          </o:OLEObject>
        </w:object>
      </w:r>
      <w:r>
        <w:rPr>
          <w:rFonts w:ascii="宋体" w:hAnsi="宋体" w:eastAsia="宋体" w:cs="宋体"/>
          <w:color w:val="000000"/>
        </w:rPr>
        <w:t>；③乙车出发后</w:t>
      </w:r>
      <w:r>
        <w:object>
          <v:shape id="_x0000_i105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5" o:title="eqId985d7d391c9ba5311071e159a403ddf5"/>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追上甲；④当甲、乙两车相距</w:t>
      </w:r>
      <w:r>
        <w:object>
          <v:shape id="_x0000_i1057"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77" o:title="eqId870cd01b72fc36199688bc1be099a86e"/>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时，甲车行驶了</w:t>
      </w:r>
      <w:r>
        <w:object>
          <v:shape id="_x0000_i1058"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79" o:title="eqId133a3da0fb52d2931a9e00278d81dc05"/>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．其中正确的结论有（</w:t>
      </w:r>
      <w:r>
        <w:rPr>
          <w:rFonts w:ascii="Times New Roman" w:hAnsi="Times New Roman" w:eastAsia="Times New Roman" w:cs="Times New Roman"/>
          <w:color w:val="000000"/>
        </w:rPr>
        <w:t xml:space="preserve">    </w:t>
      </w:r>
      <w:r>
        <w:rPr>
          <w:rFonts w:ascii="宋体" w:hAnsi="宋体" w:eastAsia="宋体" w:cs="宋体"/>
          <w:color w:val="000000"/>
        </w:rPr>
        <w:t>）．</w:t>
      </w:r>
    </w:p>
    <w:p w14:paraId="45D8055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1" o:title="eqIdbdaa19de263700a15fcf213d64a8cd57"/>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3" o:title="eqId61128ab996360a038e6e64d82fcba004"/>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85" o:title="eqId5ca7d1107389675d32b56ec097464c14"/>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87" o:title="eqIdb8860d9787671b53b1ab68b3d526f5ca"/>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个</w:t>
      </w:r>
    </w:p>
    <w:p w14:paraId="09021AE7">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000C3B2">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063"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89" o:title="eqId233985ab5bf02574a5843105d05a42ff"/>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的图像在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w:t>
      </w:r>
      <w:r>
        <w:rPr>
          <w:rFonts w:ascii="宋体" w:hAnsi="宋体" w:eastAsia="宋体" w:cs="宋体"/>
          <w:color w:val="000000"/>
        </w:rPr>
        <w:t>．</w:t>
      </w:r>
    </w:p>
    <w:p w14:paraId="3D0B109A">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64" o:spt="75" alt="学科网(www.zxxk.com)--教育资源门户，提供试卷、教案、课件、论文、素材以及各类教学资源下载，还有大量而丰富的教学相关资讯！" type="#_x0000_t75" style="height:30.7pt;width:57.6pt;" o:ole="t" filled="f" o:preferrelative="t" stroked="f" coordsize="21600,21600">
            <v:path/>
            <v:fill on="f" focussize="0,0"/>
            <v:stroke on="f" joinstyle="miter"/>
            <v:imagedata r:id="rId91" o:title="eqId64603cff0c36d448fb2c8dffcadb2de0"/>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的根是</w:t>
      </w:r>
      <w:r>
        <w:rPr>
          <w:color w:val="000000"/>
        </w:rPr>
        <w:t>_____</w:t>
      </w:r>
      <w:r>
        <w:rPr>
          <w:rFonts w:ascii="宋体" w:hAnsi="宋体" w:eastAsia="宋体" w:cs="宋体"/>
          <w:color w:val="000000"/>
        </w:rPr>
        <w:t>．</w:t>
      </w:r>
    </w:p>
    <w:p w14:paraId="6E09E946">
      <w:pPr>
        <w:spacing w:line="360" w:lineRule="auto"/>
        <w:jc w:val="left"/>
        <w:textAlignment w:val="center"/>
        <w:rPr>
          <w:color w:val="000000"/>
        </w:rPr>
      </w:pPr>
      <w:r>
        <w:rPr>
          <w:color w:val="000000"/>
        </w:rPr>
        <w:t xml:space="preserve">9. </w:t>
      </w:r>
      <w:r>
        <w:rPr>
          <w:rFonts w:ascii="宋体" w:hAnsi="宋体" w:eastAsia="宋体" w:cs="宋体"/>
          <w:color w:val="000000"/>
        </w:rPr>
        <w:t>一次函数</w:t>
      </w:r>
      <w:r>
        <w:object>
          <v:shape id="_x0000_i1065"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93" o:title="eqIda4e77cdeb0ccefe69781a74eaaf0257b"/>
            <o:lock v:ext="edit" aspectratio="t"/>
            <w10:wrap type="none"/>
            <w10:anchorlock/>
          </v:shape>
          <o:OLEObject Type="Embed" ProgID="Equation.DSMT4" ShapeID="_x0000_i1065" DrawAspect="Content" ObjectID="_1468075765" r:id="rId92">
            <o:LockedField>false</o:LockedField>
          </o:OLEObject>
        </w:object>
      </w:r>
      <w:r>
        <w:rPr>
          <w:rFonts w:ascii="宋体" w:hAnsi="宋体" w:eastAsia="宋体" w:cs="宋体"/>
          <w:color w:val="000000"/>
        </w:rPr>
        <w:t>的值随</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值的增大而增大，则常数</w:t>
      </w:r>
      <w:r>
        <w:object>
          <v:shape id="_x0000_i106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6" o:title="eqId294f5ba74cdf695fc9a8a8e52f421328"/>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的取值范围为</w:t>
      </w:r>
      <w:r>
        <w:rPr>
          <w:color w:val="000000"/>
        </w:rPr>
        <w:t>_________</w:t>
      </w:r>
      <w:r>
        <w:rPr>
          <w:rFonts w:ascii="宋体" w:hAnsi="宋体" w:eastAsia="宋体" w:cs="宋体"/>
          <w:color w:val="000000"/>
        </w:rPr>
        <w:t>．</w:t>
      </w:r>
    </w:p>
    <w:p w14:paraId="4F5E5546">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68" o:spt="75" alt="学科网(www.zxxk.com)--教育资源门户，提供试卷、教案、课件、论文、素材以及各类教学资源下载，还有大量而丰富的教学相关资讯！" type="#_x0000_t75" style="height:21pt;width:86.25pt;" o:ole="t" filled="f" o:preferrelative="t" stroked="f" coordsize="21600,21600">
            <v:path/>
            <v:fill on="f" focussize="0,0"/>
            <v:stroke on="f" joinstyle="miter"/>
            <v:imagedata r:id="rId98" o:title="eqIdfe998c72cf5e30d42613f1d6b53b7a13"/>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96103547" name="图片 996103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03547" name="图片 996103547"/>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解是</w:t>
      </w:r>
      <w:r>
        <w:rPr>
          <w:color w:val="000000"/>
        </w:rPr>
        <w:t>______</w:t>
      </w:r>
      <w:r>
        <w:rPr>
          <w:rFonts w:ascii="宋体" w:hAnsi="宋体" w:eastAsia="宋体" w:cs="宋体"/>
          <w:color w:val="000000"/>
        </w:rPr>
        <w:t>．</w:t>
      </w:r>
    </w:p>
    <w:p w14:paraId="4790C097">
      <w:pPr>
        <w:spacing w:line="360" w:lineRule="auto"/>
        <w:jc w:val="both"/>
        <w:textAlignment w:val="center"/>
        <w:rPr>
          <w:color w:val="000000"/>
        </w:rPr>
      </w:pPr>
      <w:r>
        <w:rPr>
          <w:color w:val="000000"/>
        </w:rPr>
        <w:t xml:space="preserve">11.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的无理方程</w:t>
      </w:r>
      <w:r>
        <w:object>
          <v:shape id="_x0000_i1069" o:spt="75" alt="学科网(www.zxxk.com)--教育资源门户，提供试卷、教案、课件、论文、素材以及各类教学资源下载，还有大量而丰富的教学相关资讯！" type="#_x0000_t75" style="height:18pt;width:88.8pt;" o:ole="t" filled="f" o:preferrelative="t" stroked="f" coordsize="21600,21600">
            <v:path/>
            <v:fill on="f" focussize="0,0"/>
            <v:stroke on="f" joinstyle="miter"/>
            <v:imagedata r:id="rId100" o:title="eqIdbfa049255e6b51001aad46017d1cced3"/>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没有实数根，那么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________________</w:t>
      </w:r>
      <w:r>
        <w:rPr>
          <w:rFonts w:ascii="宋体" w:hAnsi="宋体" w:eastAsia="宋体" w:cs="宋体"/>
          <w:color w:val="000000"/>
        </w:rPr>
        <w:t>．</w:t>
      </w:r>
    </w:p>
    <w:p w14:paraId="650A5C79">
      <w:pPr>
        <w:spacing w:line="360" w:lineRule="auto"/>
        <w:jc w:val="left"/>
        <w:textAlignment w:val="center"/>
        <w:rPr>
          <w:color w:val="000000"/>
        </w:rPr>
      </w:pPr>
      <w:r>
        <w:rPr>
          <w:color w:val="000000"/>
        </w:rPr>
        <w:t xml:space="preserve">12. </w:t>
      </w:r>
      <w:r>
        <w:rPr>
          <w:rFonts w:ascii="宋体" w:hAnsi="宋体" w:eastAsia="宋体" w:cs="宋体"/>
          <w:color w:val="000000"/>
        </w:rPr>
        <w:t>已知关于</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的分式方程</w:t>
      </w:r>
      <w:r>
        <w:object>
          <v:shape id="_x0000_i1071" o:spt="75" alt="学科网(www.zxxk.com)--教育资源门户，提供试卷、教案、课件、论文、素材以及各类教学资源下载，还有大量而丰富的教学相关资讯！" type="#_x0000_t75" style="height:30pt;width:89pt;" o:ole="t" filled="f" o:preferrelative="t" stroked="f" coordsize="21600,21600">
            <v:path/>
            <v:fill on="f" focussize="0,0"/>
            <v:stroke on="f" joinstyle="miter"/>
            <v:imagedata r:id="rId103" o:title="eqId72f6fddf30b387716504d5c948251c3e"/>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有增根</w:t>
      </w:r>
      <w:r>
        <w:object>
          <v:shape id="_x0000_i107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05" o:title="eqId9b384412acba251d87902ab928902f16"/>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07" o:title="eqIddd707b69a11f8de5566f23c1a2a9ff5a"/>
            <o:lock v:ext="edit" aspectratio="t"/>
            <w10:wrap type="none"/>
            <w10:anchorlock/>
          </v:shape>
          <o:OLEObject Type="Embed" ProgID="Equation.DSMT4" ShapeID="_x0000_i1073" DrawAspect="Content" ObjectID="_1468075773" r:id="rId106">
            <o:LockedField>false</o:LockedField>
          </o:OLEObject>
        </w:object>
      </w:r>
      <w:r>
        <w:rPr>
          <w:color w:val="000000"/>
        </w:rPr>
        <w:t>______</w:t>
      </w:r>
      <w:r>
        <w:rPr>
          <w:rFonts w:ascii="宋体" w:hAnsi="宋体" w:eastAsia="宋体" w:cs="宋体"/>
          <w:color w:val="000000"/>
        </w:rPr>
        <w:t>．</w:t>
      </w:r>
    </w:p>
    <w:p w14:paraId="354B3AF5">
      <w:pPr>
        <w:spacing w:line="360" w:lineRule="auto"/>
        <w:jc w:val="left"/>
        <w:textAlignment w:val="center"/>
        <w:rPr>
          <w:color w:val="000000"/>
        </w:rPr>
      </w:pPr>
      <w:r>
        <w:rPr>
          <w:color w:val="000000"/>
        </w:rPr>
        <w:t xml:space="preserve">13. </w:t>
      </w:r>
      <w:r>
        <w:rPr>
          <w:rFonts w:ascii="宋体" w:hAnsi="宋体" w:eastAsia="宋体" w:cs="宋体"/>
          <w:color w:val="000000"/>
        </w:rPr>
        <w:t>已知方程</w:t>
      </w:r>
      <w:r>
        <w:object>
          <v:shape id="_x0000_i1074" o:spt="75" alt="学科网(www.zxxk.com)--教育资源门户，提供试卷、教案、课件、论文、素材以及各类教学资源下载，还有大量而丰富的教学相关资讯！" type="#_x0000_t75" style="height:33pt;width:87.75pt;" o:ole="t" filled="f" o:preferrelative="t" stroked="f" coordsize="21600,21600">
            <v:path/>
            <v:fill on="f" focussize="0,0"/>
            <v:stroke on="f" joinstyle="miter"/>
            <v:imagedata r:id="rId109" o:title="eqIde3fe59a290c787387aff53e669bc0b7f"/>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，如果设</w:t>
      </w:r>
      <w:r>
        <w:object>
          <v:shape id="_x0000_i1075"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11" o:title="eqId9caa85f1818f8787d984cbefdbf393e3"/>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，那么原方程可以变形为关于</w:t>
      </w:r>
      <w:r>
        <w:object>
          <v:shape id="_x0000_i107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的整式方程是</w:t>
      </w:r>
      <w:r>
        <w:rPr>
          <w:color w:val="000000"/>
        </w:rPr>
        <w:t>__________</w:t>
      </w:r>
      <w:r>
        <w:rPr>
          <w:rFonts w:ascii="宋体" w:hAnsi="宋体" w:eastAsia="宋体" w:cs="宋体"/>
          <w:color w:val="000000"/>
        </w:rPr>
        <w:t>．</w:t>
      </w:r>
    </w:p>
    <w:p w14:paraId="639CD44D">
      <w:pPr>
        <w:spacing w:line="360" w:lineRule="auto"/>
        <w:jc w:val="left"/>
        <w:textAlignment w:val="center"/>
        <w:rPr>
          <w:color w:val="000000"/>
        </w:rPr>
      </w:pPr>
      <w:r>
        <w:rPr>
          <w:color w:val="000000"/>
        </w:rPr>
        <w:t xml:space="preserve">14. </w:t>
      </w:r>
      <w:r>
        <w:rPr>
          <w:rFonts w:ascii="宋体" w:hAnsi="宋体" w:eastAsia="宋体" w:cs="宋体"/>
          <w:color w:val="000000"/>
        </w:rPr>
        <w:t>某服装厂准备加工</w:t>
      </w:r>
      <w:r>
        <w:rPr>
          <w:rFonts w:ascii="Times New Roman" w:hAnsi="Times New Roman" w:eastAsia="Times New Roman" w:cs="Times New Roman"/>
          <w:color w:val="000000"/>
        </w:rPr>
        <w:t>400</w:t>
      </w:r>
      <w:r>
        <w:rPr>
          <w:rFonts w:ascii="宋体" w:hAnsi="宋体" w:eastAsia="宋体" w:cs="宋体"/>
          <w:color w:val="000000"/>
        </w:rPr>
        <w:t>套运动装，在加工完</w:t>
      </w:r>
      <w:r>
        <w:rPr>
          <w:rFonts w:ascii="Times New Roman" w:hAnsi="Times New Roman" w:eastAsia="Times New Roman" w:cs="Times New Roman"/>
          <w:color w:val="000000"/>
        </w:rPr>
        <w:t>160</w:t>
      </w:r>
      <w:r>
        <w:rPr>
          <w:rFonts w:ascii="宋体" w:hAnsi="宋体" w:eastAsia="宋体" w:cs="宋体"/>
          <w:color w:val="000000"/>
        </w:rPr>
        <w:t>套后，采用了新技术，使得工作效率比原计划提高了</w:t>
      </w:r>
      <w:r>
        <w:rPr>
          <w:rFonts w:ascii="Times New Roman" w:hAnsi="Times New Roman" w:eastAsia="Times New Roman" w:cs="Times New Roman"/>
          <w:color w:val="000000"/>
        </w:rPr>
        <w:t>20%</w:t>
      </w:r>
      <w:r>
        <w:rPr>
          <w:rFonts w:ascii="宋体" w:hAnsi="宋体" w:eastAsia="宋体" w:cs="宋体"/>
          <w:color w:val="000000"/>
        </w:rPr>
        <w:t>，结果共用了</w:t>
      </w:r>
      <w:r>
        <w:rPr>
          <w:rFonts w:ascii="Times New Roman" w:hAnsi="Times New Roman" w:eastAsia="Times New Roman" w:cs="Times New Roman"/>
          <w:color w:val="000000"/>
        </w:rPr>
        <w:t>18</w:t>
      </w:r>
      <w:r>
        <w:rPr>
          <w:rFonts w:ascii="宋体" w:hAnsi="宋体" w:eastAsia="宋体" w:cs="宋体"/>
          <w:color w:val="000000"/>
        </w:rPr>
        <w:t>天完成任务，问计划每天加工服装多少套？在这个问题中，设计划每天加工</w:t>
      </w:r>
      <w:r>
        <w:rPr>
          <w:rFonts w:ascii="Times New Roman" w:hAnsi="Times New Roman" w:eastAsia="Times New Roman" w:cs="Times New Roman"/>
          <w:i/>
          <w:color w:val="000000"/>
        </w:rPr>
        <w:t>x</w:t>
      </w:r>
      <w:r>
        <w:rPr>
          <w:rFonts w:ascii="宋体" w:hAnsi="宋体" w:eastAsia="宋体" w:cs="宋体"/>
          <w:color w:val="000000"/>
        </w:rPr>
        <w:t>套，则根据题意可得方程为</w:t>
      </w:r>
      <w:r>
        <w:rPr>
          <w:color w:val="000000"/>
        </w:rPr>
        <w:t>__________________</w:t>
      </w:r>
      <w:r>
        <w:rPr>
          <w:rFonts w:ascii="宋体" w:hAnsi="宋体" w:eastAsia="宋体" w:cs="宋体"/>
          <w:color w:val="000000"/>
        </w:rPr>
        <w:t>．</w:t>
      </w:r>
    </w:p>
    <w:p w14:paraId="02C22B64">
      <w:pPr>
        <w:spacing w:line="360" w:lineRule="auto"/>
        <w:jc w:val="both"/>
        <w:textAlignment w:val="center"/>
        <w:rPr>
          <w:color w:val="000000"/>
        </w:rPr>
      </w:pPr>
      <w:r>
        <w:rPr>
          <w:color w:val="000000"/>
        </w:rPr>
        <w:t xml:space="preserve">15. </w:t>
      </w:r>
      <w:r>
        <w:rPr>
          <w:rFonts w:ascii="宋体" w:hAnsi="宋体" w:eastAsia="宋体" w:cs="宋体"/>
          <w:color w:val="000000"/>
        </w:rPr>
        <w:t>某电信公司为顾客提供了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两种手机上网方式，一个月的手机上网费用</w:t>
      </w:r>
      <w:r>
        <w:rPr>
          <w:rFonts w:ascii="Times New Roman" w:hAnsi="Times New Roman" w:eastAsia="Times New Roman" w:cs="Times New Roman"/>
          <w:i/>
          <w:color w:val="000000"/>
        </w:rPr>
        <w:t>y</w:t>
      </w:r>
      <w:r>
        <w:rPr>
          <w:rFonts w:ascii="宋体" w:hAnsi="宋体" w:eastAsia="宋体" w:cs="宋体"/>
          <w:color w:val="000000"/>
        </w:rPr>
        <w:t>（元）与上网时间</w:t>
      </w:r>
      <w:r>
        <w:rPr>
          <w:rFonts w:ascii="Times New Roman" w:hAnsi="Times New Roman" w:eastAsia="Times New Roman" w:cs="Times New Roman"/>
          <w:i/>
          <w:color w:val="000000"/>
        </w:rPr>
        <w:t>x</w:t>
      </w:r>
      <w:r>
        <w:rPr>
          <w:rFonts w:ascii="宋体" w:hAnsi="宋体" w:eastAsia="宋体" w:cs="宋体"/>
          <w:color w:val="000000"/>
        </w:rPr>
        <w:t>（分钟）之间的关系如图，如果一个月上网</w:t>
      </w:r>
      <w:r>
        <w:rPr>
          <w:rFonts w:ascii="Times New Roman" w:hAnsi="Times New Roman" w:eastAsia="Times New Roman" w:cs="Times New Roman"/>
          <w:color w:val="000000"/>
        </w:rPr>
        <w:t>300</w:t>
      </w:r>
      <w:r>
        <w:rPr>
          <w:rFonts w:ascii="宋体" w:hAnsi="宋体" w:eastAsia="宋体" w:cs="宋体"/>
          <w:color w:val="000000"/>
        </w:rPr>
        <w:t>分钟，那么方式</w:t>
      </w:r>
      <w:r>
        <w:rPr>
          <w:rFonts w:ascii="Times New Roman" w:hAnsi="Times New Roman" w:eastAsia="Times New Roman" w:cs="Times New Roman"/>
          <w:i/>
          <w:color w:val="000000"/>
        </w:rPr>
        <w:t>B</w:t>
      </w:r>
      <w:r>
        <w:rPr>
          <w:rFonts w:ascii="宋体" w:hAnsi="宋体" w:eastAsia="宋体" w:cs="宋体"/>
          <w:color w:val="000000"/>
        </w:rPr>
        <w:t>产生的费用比方式</w:t>
      </w:r>
      <w:r>
        <w:rPr>
          <w:rFonts w:ascii="Times New Roman" w:hAnsi="Times New Roman" w:eastAsia="Times New Roman" w:cs="Times New Roman"/>
          <w:i/>
          <w:color w:val="000000"/>
        </w:rPr>
        <w:t>A</w:t>
      </w:r>
      <w:r>
        <w:rPr>
          <w:rFonts w:ascii="宋体" w:hAnsi="宋体" w:eastAsia="宋体" w:cs="宋体"/>
          <w:color w:val="000000"/>
        </w:rPr>
        <w:t>高</w:t>
      </w:r>
      <w:r>
        <w:rPr>
          <w:color w:val="000000"/>
        </w:rPr>
        <w:t>_________</w:t>
      </w:r>
      <w:r>
        <w:rPr>
          <w:rFonts w:ascii="宋体" w:hAnsi="宋体" w:eastAsia="宋体" w:cs="宋体"/>
          <w:color w:val="000000"/>
        </w:rPr>
        <w:t>元．</w:t>
      </w:r>
    </w:p>
    <w:p w14:paraId="7F7F74C6">
      <w:pPr>
        <w:spacing w:line="360" w:lineRule="auto"/>
        <w:jc w:val="both"/>
        <w:textAlignment w:val="center"/>
        <w:rPr>
          <w:color w:val="000000"/>
        </w:rPr>
      </w:pPr>
      <w:r>
        <w:rPr>
          <w:color w:val="000000"/>
        </w:rPr>
        <w:drawing>
          <wp:inline distT="0" distB="0" distL="114300" distR="114300">
            <wp:extent cx="1781175" cy="14001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781175" cy="1400175"/>
                    </a:xfrm>
                    <a:prstGeom prst="rect">
                      <a:avLst/>
                    </a:prstGeom>
                  </pic:spPr>
                </pic:pic>
              </a:graphicData>
            </a:graphic>
          </wp:inline>
        </w:drawing>
      </w:r>
    </w:p>
    <w:p w14:paraId="58CB5531">
      <w:pPr>
        <w:spacing w:line="360" w:lineRule="auto"/>
        <w:jc w:val="left"/>
        <w:textAlignment w:val="center"/>
        <w:rPr>
          <w:color w:val="000000"/>
        </w:rPr>
      </w:pPr>
      <w:r>
        <w:rPr>
          <w:color w:val="000000"/>
        </w:rPr>
        <w:t xml:space="preserve">16.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7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15" o:title="eqId444e4122a22d9218d4e64d035101ad2d"/>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的解是正数，则</w:t>
      </w:r>
      <w:r>
        <w:rPr>
          <w:rFonts w:ascii="Times New Roman" w:hAnsi="Times New Roman" w:eastAsia="Times New Roman" w:cs="Times New Roman"/>
          <w:i/>
          <w:color w:val="000000"/>
        </w:rPr>
        <w:t>m</w:t>
      </w:r>
      <w:r>
        <w:rPr>
          <w:rFonts w:ascii="宋体" w:hAnsi="宋体" w:eastAsia="宋体" w:cs="宋体"/>
          <w:color w:val="000000"/>
        </w:rPr>
        <w:t>的取值范围为</w:t>
      </w:r>
      <w:r>
        <w:rPr>
          <w:color w:val="000000"/>
        </w:rPr>
        <w:t>____</w:t>
      </w:r>
      <w:r>
        <w:rPr>
          <w:rFonts w:ascii="宋体" w:hAnsi="宋体" w:eastAsia="宋体" w:cs="宋体"/>
          <w:color w:val="000000"/>
        </w:rPr>
        <w:t>．</w:t>
      </w:r>
    </w:p>
    <w:p w14:paraId="0D5822EE">
      <w:pPr>
        <w:spacing w:line="360" w:lineRule="auto"/>
        <w:jc w:val="left"/>
        <w:textAlignment w:val="center"/>
        <w:rPr>
          <w:color w:val="000000"/>
        </w:rPr>
      </w:pPr>
      <w:r>
        <w:rPr>
          <w:color w:val="000000"/>
        </w:rPr>
        <w:t xml:space="preserve">17. </w:t>
      </w:r>
      <w:r>
        <w:rPr>
          <w:rFonts w:ascii="宋体" w:hAnsi="宋体" w:eastAsia="宋体" w:cs="宋体"/>
          <w:color w:val="000000"/>
        </w:rPr>
        <w:t>对于两个不相等的有理数</w:t>
      </w:r>
      <w:r>
        <w:object>
          <v:shape id="_x0000_i1078"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117" o:title="eqIdce6d68e230a9936c820a02f63e7fde4b"/>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我们规定符号</w:t>
      </w:r>
      <w:r>
        <w:object>
          <v:shape id="_x0000_i107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19" o:title="eqIdcd6e088bb42b2449d7b4afc19f91ad6c"/>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表示</w:t>
      </w:r>
      <w:r>
        <w:object>
          <v:shape id="_x0000_i1080"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121" o:title="eqId62ff2912fd8d93b6e692936d95b727c5"/>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中的较大值，如：</w:t>
      </w:r>
      <w:r>
        <w:object>
          <v:shape id="_x0000_i1081"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123" o:title="eqId41a107b1fb150bc460d11439de16815e"/>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，按照这个规定，方程</w:t>
      </w:r>
      <w:r>
        <w:object>
          <v:shape id="_x0000_i1082"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125" o:title="eqId39182076b7b51b0717fc5e5f84c26b15"/>
            <o:lock v:ext="edit" aspectratio="t"/>
            <w10:wrap type="none"/>
            <w10:anchorlock/>
          </v:shape>
          <o:OLEObject Type="Embed" ProgID="Equation.DSMT4" ShapeID="_x0000_i1082" DrawAspect="Content" ObjectID="_1468075782" r:id="rId124">
            <o:LockedField>false</o:LockedField>
          </o:OLEObject>
        </w:object>
      </w:r>
      <w:r>
        <w:rPr>
          <w:rFonts w:ascii="宋体" w:hAnsi="宋体" w:eastAsia="宋体" w:cs="宋体"/>
          <w:color w:val="000000"/>
        </w:rPr>
        <w:t>的解为</w:t>
      </w:r>
      <w:r>
        <w:rPr>
          <w:color w:val="000000"/>
        </w:rPr>
        <w:t>_____________</w:t>
      </w:r>
      <w:r>
        <w:rPr>
          <w:rFonts w:ascii="宋体" w:hAnsi="宋体" w:eastAsia="宋体" w:cs="宋体"/>
          <w:color w:val="000000"/>
        </w:rPr>
        <w:t>．</w:t>
      </w:r>
    </w:p>
    <w:p w14:paraId="2FA474FA">
      <w:pPr>
        <w:spacing w:line="360" w:lineRule="auto"/>
        <w:jc w:val="both"/>
        <w:textAlignment w:val="center"/>
        <w:rPr>
          <w:color w:val="000000"/>
        </w:rPr>
      </w:pPr>
      <w:r>
        <w:rPr>
          <w:color w:val="000000"/>
        </w:rPr>
        <w:t xml:space="preserve">18. </w:t>
      </w:r>
      <w:r>
        <w:rPr>
          <w:rFonts w:ascii="宋体" w:hAnsi="宋体" w:eastAsia="宋体" w:cs="宋体"/>
          <w:color w:val="000000"/>
        </w:rPr>
        <w:t>如图，一次函数</w:t>
      </w:r>
      <w:r>
        <w:object>
          <v:shape id="_x0000_i1083"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127" o:title="eqId0ec89d17a1b8f7961e2f1f27c2d50685"/>
            <o:lock v:ext="edit" aspectratio="t"/>
            <w10:wrap type="none"/>
            <w10:anchorlock/>
          </v:shape>
          <o:OLEObject Type="Embed" ProgID="Equation.DSMT4" ShapeID="_x0000_i1083" DrawAspect="Content" ObjectID="_1468075783" r:id="rId126">
            <o:LockedField>false</o:LockedField>
          </o:OLEObject>
        </w:object>
      </w:r>
      <w:r>
        <w:rPr>
          <w:rFonts w:ascii="宋体" w:hAnsi="宋体" w:eastAsia="宋体" w:cs="宋体"/>
          <w:color w:val="000000"/>
        </w:rPr>
        <w:t>的图象与</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84" DrawAspect="Content" ObjectID="_1468075784" r:id="rId128">
            <o:LockedField>false</o:LockedField>
          </o:OLEObject>
        </w:object>
      </w:r>
      <w:r>
        <w:rPr>
          <w:rFonts w:ascii="宋体" w:hAnsi="宋体" w:eastAsia="宋体" w:cs="宋体"/>
          <w:color w:val="000000"/>
        </w:rPr>
        <w:t>轴交于点</w:t>
      </w:r>
      <w:r>
        <w:object>
          <v:shape id="_x0000_i108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与</w:t>
      </w:r>
      <w:r>
        <w:object>
          <v:shape id="_x0000_i10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轴交于点</w:t>
      </w:r>
      <w:r>
        <w:object>
          <v:shape id="_x0000_i10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2" o:title="eqId7f9e8449aad35c5d840a3395ea86df6d"/>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3" o:title="eqIdc5db41a1f31d6baee7c69990811edb9f"/>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是</w:t>
      </w:r>
      <w:r>
        <w:object>
          <v:shape id="_x0000_i10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轴上一动点，连接</w:t>
      </w:r>
      <w:r>
        <w:object>
          <v:shape id="_x0000_i109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6" o:title="eqId0dc5c9827dfd0be5a9c85962d6ccbfb1"/>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，将</w:t>
      </w:r>
      <w:r>
        <w:object>
          <v:shape id="_x0000_i10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8" o:title="eqId15c0dbe3c080c4c4636c64803e5c1f76"/>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沿</w:t>
      </w:r>
      <w:r>
        <w:object>
          <v:shape id="_x0000_i109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6" o:title="eqId0dc5c9827dfd0be5a9c85962d6ccbfb1"/>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所在的直线折叠，当点</w:t>
      </w:r>
      <w:r>
        <w:object>
          <v:shape id="_x0000_i109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落在</w:t>
      </w:r>
      <w:r>
        <w:object>
          <v:shape id="_x0000_i10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轴上时，点</w:t>
      </w:r>
      <w:r>
        <w:object>
          <v:shape id="_x0000_i109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3" o:title="eqIdc5db41a1f31d6baee7c69990811edb9f"/>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的坐标为</w:t>
      </w:r>
      <w:r>
        <w:rPr>
          <w:color w:val="000000"/>
        </w:rPr>
        <w:t>_____</w:t>
      </w:r>
      <w:r>
        <w:rPr>
          <w:rFonts w:ascii="宋体" w:hAnsi="宋体" w:eastAsia="宋体" w:cs="宋体"/>
          <w:color w:val="000000"/>
        </w:rPr>
        <w:t>．</w:t>
      </w:r>
    </w:p>
    <w:p w14:paraId="5CB50D6B">
      <w:pPr>
        <w:spacing w:line="360" w:lineRule="auto"/>
        <w:jc w:val="both"/>
        <w:textAlignment w:val="center"/>
        <w:rPr>
          <w:color w:val="000000"/>
        </w:rPr>
      </w:pPr>
      <w:r>
        <w:rPr>
          <w:color w:val="000000"/>
        </w:rPr>
        <w:drawing>
          <wp:inline distT="0" distB="0" distL="114300" distR="114300">
            <wp:extent cx="1685925" cy="14954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1685925" cy="1495425"/>
                    </a:xfrm>
                    <a:prstGeom prst="rect">
                      <a:avLst/>
                    </a:prstGeom>
                  </pic:spPr>
                </pic:pic>
              </a:graphicData>
            </a:graphic>
          </wp:inline>
        </w:drawing>
      </w:r>
    </w:p>
    <w:p w14:paraId="4A14D4B5">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50FD42A">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96"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45" o:title="eqIdbcdafd933d968cb6ee06116bb8d8ed44"/>
            <o:lock v:ext="edit" aspectratio="t"/>
            <w10:wrap type="none"/>
            <w10:anchorlock/>
          </v:shape>
          <o:OLEObject Type="Embed" ProgID="Equation.DSMT4" ShapeID="_x0000_i1096" DrawAspect="Content" ObjectID="_1468075796" r:id="rId144">
            <o:LockedField>false</o:LockedField>
          </o:OLEObject>
        </w:object>
      </w:r>
    </w:p>
    <w:p w14:paraId="2BE2C1E4">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97" o:spt="75" alt="学科网(www.zxxk.com)--教育资源门户，提供试卷、教案、课件、论文、素材以及各类教学资源下载，还有大量而丰富的教学相关资讯！" type="#_x0000_t75" style="height:18pt;width:77.5pt;" o:ole="t" filled="f" o:preferrelative="t" stroked="f" coordsize="21600,21600">
            <v:path/>
            <v:fill on="f" focussize="0,0"/>
            <v:stroke on="f" joinstyle="miter"/>
            <v:imagedata r:id="rId147" o:title="eqId05e7a9c8c590a8e4b2327c5bbe46b509"/>
            <o:lock v:ext="edit" aspectratio="t"/>
            <w10:wrap type="none"/>
            <w10:anchorlock/>
          </v:shape>
          <o:OLEObject Type="Embed" ProgID="Equation.DSMT4" ShapeID="_x0000_i1097" DrawAspect="Content" ObjectID="_1468075797" r:id="rId146">
            <o:LockedField>false</o:LockedField>
          </o:OLEObject>
        </w:object>
      </w:r>
    </w:p>
    <w:p w14:paraId="62BC8486">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996103551" name="图片 996103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03551" name="图片 996103551"/>
                    <pic:cNvPicPr>
                      <a:picLocks noChangeAspect="1"/>
                    </pic:cNvPicPr>
                  </pic:nvPicPr>
                  <pic:blipFill>
                    <a:blip r:embed="rId14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解方程组</w:t>
      </w:r>
      <w:r>
        <w:object>
          <v:shape id="_x0000_i1098" o:spt="75" alt="学科网(www.zxxk.com)--教育资源门户，提供试卷、教案、课件、论文、素材以及各类教学资源下载，还有大量而丰富的教学相关资讯！" type="#_x0000_t75" style="height:44.25pt;width:132pt;" o:ole="t" filled="f" o:preferrelative="t" stroked="f" coordsize="21600,21600">
            <v:path/>
            <v:fill on="f" focussize="0,0"/>
            <v:stroke on="f" joinstyle="miter"/>
            <v:imagedata r:id="rId150" o:title="eqIdd1cb9e066ac742f3ce88510ab845c4f4"/>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w:t>
      </w:r>
    </w:p>
    <w:p w14:paraId="4BB847E4">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099" o:spt="75" alt="学科网(www.zxxk.com)--教育资源门户，提供试卷、教案、课件、论文、素材以及各类教学资源下载，还有大量而丰富的教学相关资讯！" type="#_x0000_t75" style="height:69.75pt;width:99pt;" o:ole="t" filled="f" o:preferrelative="t" stroked="f" coordsize="21600,21600">
            <v:path/>
            <v:fill on="f" focussize="0,0"/>
            <v:stroke on="f" joinstyle="miter"/>
            <v:imagedata r:id="rId152" o:title="eqId7113dfcc07a931bb6f92d676aadce979"/>
            <o:lock v:ext="edit" aspectratio="t"/>
            <w10:wrap type="none"/>
            <w10:anchorlock/>
          </v:shape>
          <o:OLEObject Type="Embed" ProgID="Equation.DSMT4" ShapeID="_x0000_i1099" DrawAspect="Content" ObjectID="_1468075799" r:id="rId151">
            <o:LockedField>false</o:LockedField>
          </o:OLEObject>
        </w:object>
      </w:r>
    </w:p>
    <w:p w14:paraId="6AD69CCD">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67C866F0">
      <w:pPr>
        <w:spacing w:line="360" w:lineRule="auto"/>
        <w:jc w:val="left"/>
        <w:textAlignment w:val="center"/>
        <w:rPr>
          <w:color w:val="000000"/>
        </w:rPr>
      </w:pPr>
      <w:r>
        <w:rPr>
          <w:color w:val="000000"/>
        </w:rPr>
        <w:t xml:space="preserve">23. </w:t>
      </w:r>
      <w:r>
        <w:rPr>
          <w:rFonts w:ascii="宋体" w:hAnsi="宋体" w:eastAsia="宋体" w:cs="宋体"/>
          <w:color w:val="000000"/>
        </w:rPr>
        <w:t>甲、乙两城间的铁路路程为</w:t>
      </w:r>
      <w:r>
        <w:rPr>
          <w:rFonts w:ascii="Times New Roman" w:hAnsi="Times New Roman" w:eastAsia="Times New Roman" w:cs="Times New Roman"/>
          <w:color w:val="000000"/>
        </w:rPr>
        <w:t>1600</w:t>
      </w:r>
      <w:r>
        <w:rPr>
          <w:rFonts w:ascii="宋体" w:hAnsi="宋体" w:eastAsia="宋体" w:cs="宋体"/>
          <w:color w:val="000000"/>
        </w:rPr>
        <w:t>千米，经过技术改造，列车实施了提速，提速后比提速前速度增加了</w:t>
      </w:r>
      <w:r>
        <w:rPr>
          <w:rFonts w:ascii="Times New Roman" w:hAnsi="Times New Roman" w:eastAsia="Times New Roman" w:cs="Times New Roman"/>
          <w:color w:val="000000"/>
        </w:rPr>
        <w:t>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小时，列车从甲城到乙城行驶时间减少</w:t>
      </w:r>
      <w:r>
        <w:rPr>
          <w:rFonts w:ascii="Times New Roman" w:hAnsi="Times New Roman" w:eastAsia="Times New Roman" w:cs="Times New Roman"/>
          <w:color w:val="000000"/>
        </w:rPr>
        <w:t>4</w:t>
      </w:r>
      <w:r>
        <w:rPr>
          <w:rFonts w:ascii="宋体" w:hAnsi="宋体" w:eastAsia="宋体" w:cs="宋体"/>
          <w:color w:val="000000"/>
        </w:rPr>
        <w:t>小时，这条铁路在现有条件下安全行驶速度不得超过</w:t>
      </w:r>
      <w:r>
        <w:rPr>
          <w:rFonts w:ascii="Times New Roman" w:hAnsi="Times New Roman" w:eastAsia="Times New Roman" w:cs="Times New Roman"/>
          <w:color w:val="000000"/>
        </w:rPr>
        <w:t>140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小时，请你用学过的知识说明在这条铁路的现有条件下列车是否还可以再提速．</w:t>
      </w:r>
    </w:p>
    <w:p w14:paraId="035E8AD4">
      <w:pPr>
        <w:spacing w:line="360" w:lineRule="auto"/>
        <w:jc w:val="left"/>
        <w:textAlignment w:val="center"/>
        <w:rPr>
          <w:color w:val="000000"/>
        </w:rPr>
      </w:pPr>
      <w:r>
        <w:rPr>
          <w:color w:val="000000"/>
        </w:rPr>
        <w:t xml:space="preserve">24. </w:t>
      </w:r>
      <w:r>
        <w:rPr>
          <w:rFonts w:ascii="宋体" w:hAnsi="宋体" w:eastAsia="宋体" w:cs="宋体"/>
          <w:color w:val="000000"/>
        </w:rPr>
        <w:t>已知直线</w:t>
      </w:r>
      <w:r>
        <w:object>
          <v:shape id="_x0000_i1100"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54" o:title="eqIda528d113fdb2cded90a765015edd2774"/>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经过点</w:t>
      </w:r>
      <w:r>
        <w:object>
          <v:shape id="_x0000_i110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56" o:title="eqId3a23e87d16c32b5aa4357f481b5808a0"/>
            <o:lock v:ext="edit" aspectratio="t"/>
            <w10:wrap type="none"/>
            <w10:anchorlock/>
          </v:shape>
          <o:OLEObject Type="Embed" ProgID="Equation.DSMT4" ShapeID="_x0000_i1101" DrawAspect="Content" ObjectID="_1468075801" r:id="rId155">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58" o:title="eqId58bdce0172c5a8b69d37d7e4006eeaab"/>
            <o:lock v:ext="edit" aspectratio="t"/>
            <w10:wrap type="none"/>
            <w10:anchorlock/>
          </v:shape>
          <o:OLEObject Type="Embed" ProgID="Equation.DSMT4" ShapeID="_x0000_i1102" DrawAspect="Content" ObjectID="_1468075802" r:id="rId157">
            <o:LockedField>false</o:LockedField>
          </o:OLEObject>
        </w:object>
      </w:r>
      <w:r>
        <w:rPr>
          <w:rFonts w:ascii="宋体" w:hAnsi="宋体" w:eastAsia="宋体" w:cs="宋体"/>
          <w:color w:val="000000"/>
        </w:rPr>
        <w:t>，且平行于直线</w:t>
      </w:r>
      <w:r>
        <w:object>
          <v:shape id="_x0000_i110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60" o:title="eqId5b584ef432bc03a383ed40ca2e120e45"/>
            <o:lock v:ext="edit" aspectratio="t"/>
            <w10:wrap type="none"/>
            <w10:anchorlock/>
          </v:shape>
          <o:OLEObject Type="Embed" ProgID="Equation.DSMT4" ShapeID="_x0000_i1103" DrawAspect="Content" ObjectID="_1468075803" r:id="rId159">
            <o:LockedField>false</o:LockedField>
          </o:OLEObject>
        </w:object>
      </w:r>
      <w:r>
        <w:rPr>
          <w:rFonts w:ascii="宋体" w:hAnsi="宋体" w:eastAsia="宋体" w:cs="宋体"/>
          <w:color w:val="000000"/>
        </w:rPr>
        <w:t>．求：</w:t>
      </w:r>
    </w:p>
    <w:p w14:paraId="63DA5ED9">
      <w:pPr>
        <w:spacing w:line="360" w:lineRule="auto"/>
        <w:jc w:val="left"/>
        <w:textAlignment w:val="center"/>
        <w:rPr>
          <w:color w:val="000000"/>
        </w:rPr>
      </w:pPr>
      <w:r>
        <w:rPr>
          <w:color w:val="000000"/>
        </w:rPr>
        <w:t>（1）</w:t>
      </w:r>
      <w:r>
        <w:rPr>
          <w:rFonts w:ascii="宋体" w:hAnsi="宋体" w:eastAsia="宋体" w:cs="宋体"/>
          <w:color w:val="000000"/>
        </w:rPr>
        <w:t>直线</w:t>
      </w:r>
      <w:r>
        <w:object>
          <v:shape id="_x0000_i110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62" o:title="eqId2e9b0f5f44abbc6544a2f672b025b013"/>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的解析式及</w:t>
      </w:r>
      <w:r>
        <w:object>
          <v:shape id="_x0000_i11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2" o:title="eqId7f9e8449aad35c5d840a3395ea86df6d"/>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点的坐标．</w:t>
      </w:r>
    </w:p>
    <w:p w14:paraId="0A46C3D6">
      <w:pPr>
        <w:spacing w:line="360" w:lineRule="auto"/>
        <w:jc w:val="left"/>
        <w:textAlignment w:val="center"/>
        <w:rPr>
          <w:color w:val="000000"/>
        </w:rPr>
      </w:pPr>
      <w:r>
        <w:rPr>
          <w:color w:val="000000"/>
        </w:rPr>
        <w:t>（2）</w:t>
      </w:r>
      <w:r>
        <w:rPr>
          <w:rFonts w:ascii="宋体" w:hAnsi="宋体" w:eastAsia="宋体" w:cs="宋体"/>
          <w:color w:val="000000"/>
        </w:rPr>
        <w:t>如果直线</w:t>
      </w:r>
      <w:r>
        <w:object>
          <v:shape id="_x0000_i1106"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65" o:title="eqId3f6f17bc385bafb37e8f964e5eb99cd0"/>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经过点</w:t>
      </w:r>
      <w:r>
        <w:object>
          <v:shape id="_x0000_i11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2" o:title="eqId7f9e8449aad35c5d840a3395ea86df6d"/>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，且与</w:t>
      </w:r>
      <w:r>
        <w:object>
          <v:shape id="_x0000_i11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轴</w:t>
      </w:r>
      <w:r>
        <w:rPr>
          <w:rFonts w:ascii="宋体" w:hAnsi="宋体" w:eastAsia="宋体" w:cs="宋体"/>
          <w:color w:val="000000"/>
          <w:position w:val="0"/>
        </w:rPr>
        <w:drawing>
          <wp:inline distT="0" distB="0" distL="114300" distR="114300">
            <wp:extent cx="133350" cy="177800"/>
            <wp:effectExtent l="0" t="0" r="0" b="13335"/>
            <wp:docPr id="996103545" name="图片 996103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03545" name="图片 996103545"/>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正半轴交于点</w:t>
      </w:r>
      <w:r>
        <w:object>
          <v:shape id="_x0000_i110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3" o:title="eqIdc5db41a1f31d6baee7c69990811edb9f"/>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，使得</w:t>
      </w:r>
      <w:r>
        <w:object>
          <v:shape id="_x0000_i111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8" o:title="eqId15c0dbe3c080c4c4636c64803e5c1f76"/>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的面积为</w:t>
      </w:r>
      <w:r>
        <w:object>
          <v:shape id="_x0000_i111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71" o:title="eqIdcd3304e23f3b0f9569c4140ca89b6498"/>
            <o:lock v:ext="edit" aspectratio="t"/>
            <w10:wrap type="none"/>
            <w10:anchorlock/>
          </v:shape>
          <o:OLEObject Type="Embed" ProgID="Equation.DSMT4" ShapeID="_x0000_i1111" DrawAspect="Content" ObjectID="_1468075811" r:id="rId170">
            <o:LockedField>false</o:LockedField>
          </o:OLEObject>
        </w:object>
      </w:r>
      <w:r>
        <w:rPr>
          <w:rFonts w:ascii="宋体" w:hAnsi="宋体" w:eastAsia="宋体" w:cs="宋体"/>
          <w:color w:val="000000"/>
        </w:rPr>
        <w:t>，求直线</w:t>
      </w:r>
      <w:r>
        <w:object>
          <v:shape id="_x0000_i111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65" o:title="eqId3f6f17bc385bafb37e8f964e5eb99cd0"/>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的解析式．</w:t>
      </w:r>
    </w:p>
    <w:p w14:paraId="47943A7D">
      <w:pPr>
        <w:spacing w:line="360" w:lineRule="auto"/>
        <w:jc w:val="left"/>
        <w:textAlignment w:val="center"/>
        <w:rPr>
          <w:color w:val="000000"/>
        </w:rPr>
      </w:pPr>
      <w:r>
        <w:rPr>
          <w:color w:val="000000"/>
        </w:rPr>
        <w:t xml:space="preserve">25. </w:t>
      </w:r>
      <w:r>
        <w:rPr>
          <w:rFonts w:ascii="宋体" w:hAnsi="宋体" w:eastAsia="宋体" w:cs="宋体"/>
          <w:color w:val="000000"/>
        </w:rPr>
        <w:t>“程，课程也，二物者二程，三物者三程，皆如物数程之，并列为行，故谓之方程．”这是我国古代著名数学家刘徽在《九章算术》对方程一词给出的注释．对于一些特殊的方程，我们给出两个定义：</w:t>
      </w:r>
      <w:r>
        <w:rPr>
          <w:rFonts w:ascii="Times New Roman" w:hAnsi="Times New Roman" w:eastAsia="Times New Roman" w:cs="Times New Roman"/>
          <w:color w:val="000000"/>
        </w:rPr>
        <w:t>①</w:t>
      </w:r>
      <w:r>
        <w:rPr>
          <w:rFonts w:ascii="宋体" w:hAnsi="宋体" w:eastAsia="宋体" w:cs="宋体"/>
          <w:color w:val="000000"/>
        </w:rPr>
        <w:t>若两个方程有相同的一个解，则称这两个方程为“相似方程”：</w:t>
      </w:r>
      <w:r>
        <w:rPr>
          <w:rFonts w:ascii="Times New Roman" w:hAnsi="Times New Roman" w:eastAsia="Times New Roman" w:cs="Times New Roman"/>
          <w:color w:val="000000"/>
        </w:rPr>
        <w:t>②</w:t>
      </w:r>
      <w:r>
        <w:rPr>
          <w:rFonts w:ascii="宋体" w:hAnsi="宋体" w:eastAsia="宋体" w:cs="宋体"/>
          <w:color w:val="000000"/>
        </w:rPr>
        <w:t>若两个方程有相同的整数解，则称这两个方程为“相伴方程”．</w:t>
      </w:r>
    </w:p>
    <w:p w14:paraId="2823B884">
      <w:pPr>
        <w:spacing w:line="360" w:lineRule="auto"/>
        <w:jc w:val="left"/>
        <w:textAlignment w:val="center"/>
        <w:rPr>
          <w:color w:val="000000"/>
        </w:rPr>
      </w:pPr>
      <w:r>
        <w:rPr>
          <w:color w:val="000000"/>
        </w:rPr>
        <w:t>（1）</w:t>
      </w:r>
      <w:r>
        <w:rPr>
          <w:rFonts w:ascii="宋体" w:hAnsi="宋体" w:eastAsia="宋体" w:cs="宋体"/>
          <w:color w:val="000000"/>
        </w:rPr>
        <w:t>判断分式方程</w:t>
      </w:r>
      <w:r>
        <w:object>
          <v:shape id="_x0000_i1113" o:spt="75" alt="学科网(www.zxxk.com)--教育资源门户，提供试卷、教案、课件、论文、素材以及各类教学资源下载，还有大量而丰富的教学相关资讯！" type="#_x0000_t75" style="height:31.25pt;width:74.7pt;" o:ole="t" filled="f" o:preferrelative="t" stroked="f" coordsize="21600,21600">
            <v:path/>
            <v:fill on="f" focussize="0,0"/>
            <v:stroke on="f" joinstyle="miter"/>
            <v:imagedata r:id="rId174" o:title="eqId0409aca58725481614b93d7bd110957f"/>
            <o:lock v:ext="edit" aspectratio="t"/>
            <w10:wrap type="none"/>
            <w10:anchorlock/>
          </v:shape>
          <o:OLEObject Type="Embed" ProgID="Equation.DSMT4" ShapeID="_x0000_i1113" DrawAspect="Content" ObjectID="_1468075813" r:id="rId173">
            <o:LockedField>false</o:LockedField>
          </o:OLEObject>
        </w:object>
      </w:r>
      <w:r>
        <w:rPr>
          <w:rFonts w:ascii="宋体" w:hAnsi="宋体" w:eastAsia="宋体" w:cs="宋体"/>
          <w:color w:val="000000"/>
        </w:rPr>
        <w:t>与无理方程</w:t>
      </w:r>
      <w:r>
        <w:object>
          <v:shape id="_x0000_i1114"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176" o:title="eqId0619ad3cef6897c83c2b8ff951311b3e"/>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是否是“相似方程”，并说明理由；</w:t>
      </w:r>
    </w:p>
    <w:p w14:paraId="454F058C">
      <w:pPr>
        <w:spacing w:line="360" w:lineRule="auto"/>
        <w:jc w:val="left"/>
        <w:textAlignment w:val="center"/>
        <w:rPr>
          <w:color w:val="000000"/>
        </w:rPr>
      </w:pPr>
      <w:r>
        <w:rPr>
          <w:color w:val="000000"/>
        </w:rPr>
        <w:t>（2）</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115" o:spt="75" alt="学科网(www.zxxk.com)--教育资源门户，提供试卷、教案、课件、论文、素材以及各类教学资源下载，还有大量而丰富的教学相关资讯！" type="#_x0000_t75" style="height:18.45pt;width:72.9pt;" o:ole="t" filled="f" o:preferrelative="t" stroked="f" coordsize="21600,21600">
            <v:path/>
            <v:fill on="f" focussize="0,0"/>
            <v:stroke on="f" joinstyle="miter"/>
            <v:imagedata r:id="rId178" o:title="eqIdb456b62a7c2705e38d084f5f6a1600aa"/>
            <o:lock v:ext="edit" aspectratio="t"/>
            <w10:wrap type="none"/>
            <w10:anchorlock/>
          </v:shape>
          <o:OLEObject Type="Embed" ProgID="Equation.DSMT4" ShapeID="_x0000_i1115" DrawAspect="Content" ObjectID="_1468075815" r:id="rId177">
            <o:LockedField>false</o:LockedField>
          </o:OLEObject>
        </w:object>
      </w:r>
      <w:r>
        <w:rPr>
          <w:rFonts w:ascii="宋体" w:hAnsi="宋体" w:eastAsia="宋体" w:cs="宋体"/>
          <w:color w:val="000000"/>
        </w:rPr>
        <w:t>和</w:t>
      </w:r>
      <w:r>
        <w:object>
          <v:shape id="_x0000_i1116"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80" o:title="eqId048b12bcdda350622b18d543dc35bfba"/>
            <o:lock v:ext="edit" aspectratio="t"/>
            <w10:wrap type="none"/>
            <w10:anchorlock/>
          </v:shape>
          <o:OLEObject Type="Embed" ProgID="Equation.DSMT4" ShapeID="_x0000_i1116" DrawAspect="Content" ObjectID="_1468075816" r:id="rId179">
            <o:LockedField>false</o:LockedField>
          </o:OLEObject>
        </w:object>
      </w:r>
      <w:r>
        <w:rPr>
          <w:rFonts w:ascii="宋体" w:hAnsi="宋体" w:eastAsia="宋体" w:cs="宋体"/>
          <w:color w:val="000000"/>
        </w:rPr>
        <w:t>，它们是“相似方程”吗？如果是，请写出它们的公共解；如果不是，请说明理由；</w:t>
      </w:r>
    </w:p>
    <w:p w14:paraId="117A90AB">
      <w:pPr>
        <w:spacing w:line="360" w:lineRule="auto"/>
        <w:jc w:val="left"/>
        <w:textAlignment w:val="center"/>
        <w:rPr>
          <w:color w:val="000000"/>
        </w:rPr>
      </w:pPr>
      <w:r>
        <w:rPr>
          <w:color w:val="000000"/>
        </w:rPr>
        <w:t>（3）</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的二元一次方程：</w:t>
      </w:r>
      <w:r>
        <w:object>
          <v:shape id="_x0000_i1117" o:spt="75" alt="学科网(www.zxxk.com)--教育资源门户，提供试卷、教案、课件、论文、素材以及各类教学资源下载，还有大量而丰富的教学相关资讯！" type="#_x0000_t75" style="height:20.3pt;width:77.1pt;" o:ole="t" filled="f" o:preferrelative="t" stroked="f" coordsize="21600,21600">
            <v:path/>
            <v:fill on="f" focussize="0,0"/>
            <v:stroke on="f" joinstyle="miter"/>
            <v:imagedata r:id="rId182" o:title="eqIdf21351088e3345c298f7bec620c92376"/>
            <o:lock v:ext="edit" aspectratio="t"/>
            <w10:wrap type="none"/>
            <w10:anchorlock/>
          </v:shape>
          <o:OLEObject Type="Embed" ProgID="Equation.DSMT4" ShapeID="_x0000_i1117" DrawAspect="Content" ObjectID="_1468075817" r:id="rId181">
            <o:LockedField>false</o:LockedField>
          </o:OLEObject>
        </w:object>
      </w:r>
      <w:r>
        <w:rPr>
          <w:rFonts w:ascii="宋体" w:hAnsi="宋体" w:eastAsia="宋体" w:cs="宋体"/>
          <w:color w:val="000000"/>
        </w:rPr>
        <w:t>和</w:t>
      </w:r>
      <w:r>
        <w:object>
          <v:shape id="_x0000_i1118" o:spt="75" alt="学科网(www.zxxk.com)--教育资源门户，提供试卷、教案、课件、论文、素材以及各类教学资源下载，还有大量而丰富的教学相关资讯！" type="#_x0000_t75" style="height:15.7pt;width:51.25pt;" o:ole="t" filled="f" o:preferrelative="t" stroked="f" coordsize="21600,21600">
            <v:path/>
            <v:fill on="f" focussize="0,0"/>
            <v:stroke on="f" joinstyle="miter"/>
            <v:imagedata r:id="rId184" o:title="eqId8a99950ad00cebc659cc00ba20232de7"/>
            <o:lock v:ext="edit" aspectratio="t"/>
            <w10:wrap type="none"/>
            <w10:anchorlock/>
          </v:shape>
          <o:OLEObject Type="Embed" ProgID="Equation.DSMT4" ShapeID="_x0000_i1118" DrawAspect="Content" ObjectID="_1468075818" r:id="rId183">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k</w:t>
      </w:r>
      <w:r>
        <w:rPr>
          <w:rFonts w:ascii="宋体" w:hAnsi="宋体" w:eastAsia="宋体" w:cs="宋体"/>
          <w:color w:val="000000"/>
        </w:rPr>
        <w:t>为常数）是“相伴方程”，求</w:t>
      </w:r>
      <w:r>
        <w:rPr>
          <w:rFonts w:ascii="Times New Roman" w:hAnsi="Times New Roman" w:eastAsia="Times New Roman" w:cs="Times New Roman"/>
          <w:i/>
          <w:color w:val="000000"/>
        </w:rPr>
        <w:t>k</w:t>
      </w:r>
      <w:r>
        <w:rPr>
          <w:rFonts w:ascii="宋体" w:hAnsi="宋体" w:eastAsia="宋体" w:cs="宋体"/>
          <w:color w:val="000000"/>
        </w:rPr>
        <w:t>的值</w:t>
      </w:r>
      <w:r>
        <w:rPr>
          <w:rFonts w:ascii="Times New Roman" w:hAnsi="Times New Roman" w:eastAsia="Times New Roman" w:cs="Times New Roman"/>
          <w:color w:val="000000"/>
        </w:rPr>
        <w:t>.</w:t>
      </w:r>
    </w:p>
    <w:p w14:paraId="7F319932">
      <w:pPr>
        <w:spacing w:line="360" w:lineRule="auto"/>
        <w:jc w:val="left"/>
        <w:textAlignment w:val="center"/>
        <w:rPr>
          <w:color w:val="000000"/>
        </w:rPr>
      </w:pPr>
      <w:r>
        <w:rPr>
          <w:color w:val="000000"/>
        </w:rPr>
        <w:t xml:space="preserve">26. </w:t>
      </w:r>
      <w:r>
        <w:rPr>
          <w:rFonts w:ascii="宋体" w:hAnsi="宋体" w:eastAsia="宋体" w:cs="宋体"/>
          <w:color w:val="000000"/>
        </w:rPr>
        <w:t>如图，在平面直角坐标系中，已知直线</w:t>
      </w:r>
      <w:r>
        <w:object>
          <v:shape id="_x0000_i111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6" o:title="eqIdf52a58fbaf4fea03567e88a9f0f6e37e"/>
            <o:lock v:ext="edit" aspectratio="t"/>
            <w10:wrap type="none"/>
            <w10:anchorlock/>
          </v:shape>
          <o:OLEObject Type="Embed" ProgID="Equation.DSMT4" ShapeID="_x0000_i1119" DrawAspect="Content" ObjectID="_1468075819" r:id="rId185">
            <o:LockedField>false</o:LockedField>
          </o:OLEObject>
        </w:object>
      </w:r>
      <w:r>
        <w:rPr>
          <w:rFonts w:ascii="宋体" w:hAnsi="宋体" w:eastAsia="宋体" w:cs="宋体"/>
          <w:color w:val="000000"/>
        </w:rPr>
        <w:t>过点</w:t>
      </w:r>
      <w:r>
        <w:object>
          <v:shape id="_x0000_i1120"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88" o:title="eqId3d7a6fd6d651ae341154c2e40928d628"/>
            <o:lock v:ext="edit" aspectratio="t"/>
            <w10:wrap type="none"/>
            <w10:anchorlock/>
          </v:shape>
          <o:OLEObject Type="Embed" ProgID="Equation.DSMT4" ShapeID="_x0000_i1120" DrawAspect="Content" ObjectID="_1468075820" r:id="rId187">
            <o:LockedField>false</o:LockedField>
          </o:OLEObject>
        </w:object>
      </w:r>
      <w:r>
        <w:rPr>
          <w:rFonts w:ascii="宋体" w:hAnsi="宋体" w:eastAsia="宋体" w:cs="宋体"/>
          <w:color w:val="000000"/>
        </w:rPr>
        <w:t>和</w:t>
      </w:r>
      <w:r>
        <w:object>
          <v:shape id="_x0000_i112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90" o:title="eqIddb9100f0df5302cd5596b7a653bc1943"/>
            <o:lock v:ext="edit" aspectratio="t"/>
            <w10:wrap type="none"/>
            <w10:anchorlock/>
          </v:shape>
          <o:OLEObject Type="Embed" ProgID="Equation.DSMT4" ShapeID="_x0000_i1121" DrawAspect="Content" ObjectID="_1468075821" r:id="rId189">
            <o:LockedField>false</o:LockedField>
          </o:OLEObject>
        </w:object>
      </w:r>
      <w:r>
        <w:rPr>
          <w:rFonts w:ascii="宋体" w:hAnsi="宋体" w:eastAsia="宋体" w:cs="宋体"/>
          <w:color w:val="000000"/>
        </w:rPr>
        <w:t>，且</w:t>
      </w:r>
      <w:r>
        <w:object>
          <v:shape id="_x0000_i112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6" o:title="eqId294f5ba74cdf695fc9a8a8e52f421328"/>
            <o:lock v:ext="edit" aspectratio="t"/>
            <w10:wrap type="none"/>
            <w10:anchorlock/>
          </v:shape>
          <o:OLEObject Type="Embed" ProgID="Equation.DSMT4" ShapeID="_x0000_i1122" DrawAspect="Content" ObjectID="_1468075822" r:id="rId191">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93" o:title="eqIdb6a24198bd04c29321ae5dc5a28fe421"/>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满足</w:t>
      </w:r>
      <w:r>
        <w:object>
          <v:shape id="_x0000_i1124" o:spt="75" alt="学科网(www.zxxk.com)--教育资源门户，提供试卷、教案、课件、论文、素材以及各类教学资源下载，还有大量而丰富的教学相关资讯！" type="#_x0000_t75" style="height:21.75pt;width:100.5pt;" o:ole="t" filled="f" o:preferrelative="t" stroked="f" coordsize="21600,21600">
            <v:path/>
            <v:fill on="f" focussize="0,0"/>
            <v:stroke on="f" joinstyle="miter"/>
            <v:imagedata r:id="rId195" o:title="eqId53f7fc0070f891f8a2094435e38caf94"/>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w:t>
      </w:r>
    </w:p>
    <w:p w14:paraId="244CF610">
      <w:pPr>
        <w:spacing w:line="360" w:lineRule="auto"/>
        <w:jc w:val="left"/>
        <w:textAlignment w:val="center"/>
        <w:rPr>
          <w:color w:val="000000"/>
        </w:rPr>
      </w:pPr>
      <w:r>
        <w:rPr>
          <w:color w:val="000000"/>
        </w:rPr>
        <w:drawing>
          <wp:inline distT="0" distB="0" distL="114300" distR="114300">
            <wp:extent cx="3886200" cy="1333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3886200" cy="1333500"/>
                    </a:xfrm>
                    <a:prstGeom prst="rect">
                      <a:avLst/>
                    </a:prstGeom>
                  </pic:spPr>
                </pic:pic>
              </a:graphicData>
            </a:graphic>
          </wp:inline>
        </w:drawing>
      </w:r>
    </w:p>
    <w:p w14:paraId="18F338BF">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2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6" o:title="eqIdf52a58fbaf4fea03567e88a9f0f6e37e"/>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的表达式；</w:t>
      </w:r>
    </w:p>
    <w:p w14:paraId="7BF30001">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，直线</w:t>
      </w:r>
      <w:r>
        <w:object>
          <v:shape id="_x0000_i1126"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99" o:title="eqIdda322ac8867e8a47c6588601078abf18"/>
            <o:lock v:ext="edit" aspectratio="t"/>
            <w10:wrap type="none"/>
            <w10:anchorlock/>
          </v:shape>
          <o:OLEObject Type="Embed" ProgID="Equation.DSMT4" ShapeID="_x0000_i1126" DrawAspect="Content" ObjectID="_1468075826" r:id="rId198">
            <o:LockedField>false</o:LockedField>
          </o:OLEObject>
        </w:object>
      </w:r>
      <w:r>
        <w:rPr>
          <w:rFonts w:ascii="宋体" w:hAnsi="宋体" w:eastAsia="宋体" w:cs="宋体"/>
          <w:color w:val="000000"/>
        </w:rPr>
        <w:t>与</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轴交于点</w:t>
      </w:r>
      <w:r>
        <w:object>
          <v:shape id="_x0000_i112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02" o:title="eqId54a5d7d3b6b63fe5c24c3907b7a8eaa3"/>
            <o:lock v:ext="edit" aspectratio="t"/>
            <w10:wrap type="none"/>
            <w10:anchorlock/>
          </v:shape>
          <o:OLEObject Type="Embed" ProgID="Equation.DSMT4" ShapeID="_x0000_i1128" DrawAspect="Content" ObjectID="_1468075828" r:id="rId201">
            <o:LockedField>false</o:LockedField>
          </o:OLEObject>
        </w:object>
      </w:r>
      <w:r>
        <w:rPr>
          <w:rFonts w:ascii="宋体" w:hAnsi="宋体" w:eastAsia="宋体" w:cs="宋体"/>
          <w:color w:val="000000"/>
        </w:rPr>
        <w:t>，点</w:t>
      </w:r>
      <w:r>
        <w:object>
          <v:shape id="_x0000_i112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04" o:title="eqIdac047e91852b91af639feec23a9598b2"/>
            <o:lock v:ext="edit" aspectratio="t"/>
            <w10:wrap type="none"/>
            <w10:anchorlock/>
          </v:shape>
          <o:OLEObject Type="Embed" ProgID="Equation.DSMT4" ShapeID="_x0000_i1129" DrawAspect="Content" ObjectID="_1468075829" r:id="rId203">
            <o:LockedField>false</o:LockedField>
          </o:OLEObject>
        </w:object>
      </w:r>
      <w:r>
        <w:rPr>
          <w:rFonts w:ascii="宋体" w:hAnsi="宋体" w:eastAsia="宋体" w:cs="宋体"/>
          <w:color w:val="000000"/>
        </w:rPr>
        <w:t>在直线</w:t>
      </w:r>
      <w:r>
        <w:object>
          <v:shape id="_x0000_i1130"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99" o:title="eqIdda322ac8867e8a47c6588601078abf18"/>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上，若</w:t>
      </w:r>
      <w:r>
        <w:object>
          <v:shape id="_x0000_i1131"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207" o:title="eqId6a11cb104b04c4e6a1be700e81da279a"/>
            <o:lock v:ext="edit" aspectratio="t"/>
            <w10:wrap type="none"/>
            <w10:anchorlock/>
          </v:shape>
          <o:OLEObject Type="Embed" ProgID="Equation.DSMT4" ShapeID="_x0000_i1131" DrawAspect="Content" ObjectID="_1468075831" r:id="rId206">
            <o:LockedField>false</o:LockedField>
          </o:OLEObject>
        </w:object>
      </w:r>
      <w:r>
        <w:rPr>
          <w:rFonts w:ascii="宋体" w:hAnsi="宋体" w:eastAsia="宋体" w:cs="宋体"/>
          <w:color w:val="000000"/>
        </w:rPr>
        <w:t>面积等于</w:t>
      </w:r>
      <w:r>
        <w:rPr>
          <w:rFonts w:ascii="Times New Roman" w:hAnsi="Times New Roman" w:eastAsia="Times New Roman" w:cs="Times New Roman"/>
          <w:color w:val="000000"/>
        </w:rPr>
        <w:t>10</w:t>
      </w:r>
      <w:r>
        <w:rPr>
          <w:rFonts w:ascii="宋体" w:hAnsi="宋体" w:eastAsia="宋体" w:cs="宋体"/>
          <w:color w:val="000000"/>
        </w:rPr>
        <w:t>，求出点</w:t>
      </w:r>
      <w:r>
        <w:object>
          <v:shape id="_x0000_i113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04" o:title="eqIdac047e91852b91af639feec23a9598b2"/>
            <o:lock v:ext="edit" aspectratio="t"/>
            <w10:wrap type="none"/>
            <w10:anchorlock/>
          </v:shape>
          <o:OLEObject Type="Embed" ProgID="Equation.DSMT4" ShapeID="_x0000_i1132" DrawAspect="Content" ObjectID="_1468075832" r:id="rId208">
            <o:LockedField>false</o:LockedField>
          </o:OLEObject>
        </w:object>
      </w:r>
      <w:r>
        <w:rPr>
          <w:rFonts w:ascii="宋体" w:hAnsi="宋体" w:eastAsia="宋体" w:cs="宋体"/>
          <w:color w:val="000000"/>
        </w:rPr>
        <w:t>的坐标；</w:t>
      </w:r>
    </w:p>
    <w:p w14:paraId="3F573C18">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，已知点</w:t>
      </w:r>
      <w:r>
        <w:object>
          <v:shape id="_x0000_i1133" o:spt="75" alt="学科网(www.zxxk.com)--教育资源门户，提供试卷、教案、课件、论文、素材以及各类教学资源下载，还有大量而丰富的教学相关资讯！" type="#_x0000_t75" style="height:19.8pt;width:40.2pt;" o:ole="t" filled="f" o:preferrelative="t" stroked="f" coordsize="21600,21600">
            <v:path/>
            <v:fill on="f" focussize="0,0"/>
            <v:stroke on="f" joinstyle="miter"/>
            <v:imagedata r:id="rId210" o:title="eqId2600b832fad035c6f1937e31c172a21c"/>
            <o:lock v:ext="edit" aspectratio="t"/>
            <w10:wrap type="none"/>
            <w10:anchorlock/>
          </v:shape>
          <o:OLEObject Type="Embed" ProgID="Equation.DSMT4" ShapeID="_x0000_i1133" DrawAspect="Content" ObjectID="_1468075833" r:id="rId209">
            <o:LockedField>false</o:LockedField>
          </o:OLEObject>
        </w:object>
      </w:r>
      <w:r>
        <w:rPr>
          <w:rFonts w:ascii="宋体" w:hAnsi="宋体" w:eastAsia="宋体" w:cs="宋体"/>
          <w:color w:val="000000"/>
        </w:rPr>
        <w:t>，若点</w:t>
      </w:r>
      <w:r>
        <w:object>
          <v:shape id="_x0000_i113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3" o:title="eqIdc5db41a1f31d6baee7c69990811edb9f"/>
            <o:lock v:ext="edit" aspectratio="t"/>
            <w10:wrap type="none"/>
            <w10:anchorlock/>
          </v:shape>
          <o:OLEObject Type="Embed" ProgID="Equation.DSMT4" ShapeID="_x0000_i1134" DrawAspect="Content" ObjectID="_1468075834" r:id="rId211">
            <o:LockedField>false</o:LockedField>
          </o:OLEObject>
        </w:object>
      </w:r>
      <w:r>
        <w:rPr>
          <w:rFonts w:ascii="宋体" w:hAnsi="宋体" w:eastAsia="宋体" w:cs="宋体"/>
          <w:color w:val="000000"/>
        </w:rPr>
        <w:t>为射线</w:t>
      </w:r>
      <w:r>
        <w:object>
          <v:shape id="_x0000_i113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6" o:title="eqIdf52a58fbaf4fea03567e88a9f0f6e37e"/>
            <o:lock v:ext="edit" aspectratio="t"/>
            <w10:wrap type="none"/>
            <w10:anchorlock/>
          </v:shape>
          <o:OLEObject Type="Embed" ProgID="Equation.DSMT4" ShapeID="_x0000_i1135" DrawAspect="Content" ObjectID="_1468075835" r:id="rId212">
            <o:LockedField>false</o:LockedField>
          </o:OLEObject>
        </w:object>
      </w:r>
      <w:r>
        <w:rPr>
          <w:rFonts w:ascii="宋体" w:hAnsi="宋体" w:eastAsia="宋体" w:cs="宋体"/>
          <w:color w:val="000000"/>
        </w:rPr>
        <w:t>上一动点，连接</w:t>
      </w:r>
      <w:r>
        <w:object>
          <v:shape id="_x0000_i11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4" o:title="eqId9d78abbad68bbbf12af10cd40ef4c353"/>
            <o:lock v:ext="edit" aspectratio="t"/>
            <w10:wrap type="none"/>
            <w10:anchorlock/>
          </v:shape>
          <o:OLEObject Type="Embed" ProgID="Equation.DSMT4" ShapeID="_x0000_i1136" DrawAspect="Content" ObjectID="_1468075836" r:id="rId213">
            <o:LockedField>false</o:LockedField>
          </o:OLEObject>
        </w:object>
      </w:r>
      <w:r>
        <w:rPr>
          <w:rFonts w:ascii="宋体" w:hAnsi="宋体" w:eastAsia="宋体" w:cs="宋体"/>
          <w:color w:val="000000"/>
        </w:rPr>
        <w:t>，在坐标轴上是否存在点</w:t>
      </w:r>
      <w:r>
        <w:object>
          <v:shape id="_x0000_i11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6" o:title="eqIddad2a36927223bd70f426ba06aea4b45"/>
            <o:lock v:ext="edit" aspectratio="t"/>
            <w10:wrap type="none"/>
            <w10:anchorlock/>
          </v:shape>
          <o:OLEObject Type="Embed" ProgID="Equation.DSMT4" ShapeID="_x0000_i1137" DrawAspect="Content" ObjectID="_1468075837" r:id="rId215">
            <o:LockedField>false</o:LockedField>
          </o:OLEObject>
        </w:object>
      </w:r>
      <w:r>
        <w:rPr>
          <w:rFonts w:ascii="宋体" w:hAnsi="宋体" w:eastAsia="宋体" w:cs="宋体"/>
          <w:color w:val="000000"/>
        </w:rPr>
        <w:t>，使</w:t>
      </w:r>
      <w:r>
        <w:object>
          <v:shape id="_x0000_i1138" o:spt="75" alt="学科网(www.zxxk.com)--教育资源门户，提供试卷、教案、课件、论文、素材以及各类教学资源下载，还有大量而丰富的教学相关资讯！" type="#_x0000_t75" style="height:14.2pt;width:39.25pt;" o:ole="t" filled="f" o:preferrelative="t" stroked="f" coordsize="21600,21600">
            <v:path/>
            <v:fill on="f" focussize="0,0"/>
            <v:stroke on="f" joinstyle="miter"/>
            <v:imagedata r:id="rId218" o:title="eqIdd96645a3530e72d5d733d2c72147d340"/>
            <o:lock v:ext="edit" aspectratio="t"/>
            <w10:wrap type="none"/>
            <w10:anchorlock/>
          </v:shape>
          <o:OLEObject Type="Embed" ProgID="Equation.DSMT4" ShapeID="_x0000_i1138" DrawAspect="Content" ObjectID="_1468075838" r:id="rId217">
            <o:LockedField>false</o:LockedField>
          </o:OLEObject>
        </w:object>
      </w:r>
      <w:r>
        <w:rPr>
          <w:rFonts w:ascii="宋体" w:hAnsi="宋体" w:eastAsia="宋体" w:cs="宋体"/>
          <w:color w:val="000000"/>
        </w:rPr>
        <w:t>是以</w:t>
      </w:r>
      <w:r>
        <w:object>
          <v:shape id="_x0000_i11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4" o:title="eqId9d78abbad68bbbf12af10cd40ef4c353"/>
            <o:lock v:ext="edit" aspectratio="t"/>
            <w10:wrap type="none"/>
            <w10:anchorlock/>
          </v:shape>
          <o:OLEObject Type="Embed" ProgID="Equation.DSMT4" ShapeID="_x0000_i1139" DrawAspect="Content" ObjectID="_1468075839" r:id="rId219">
            <o:LockedField>false</o:LockedField>
          </o:OLEObject>
        </w:object>
      </w:r>
      <w:r>
        <w:rPr>
          <w:rFonts w:ascii="宋体" w:hAnsi="宋体" w:eastAsia="宋体" w:cs="宋体"/>
          <w:color w:val="000000"/>
        </w:rPr>
        <w:t>为斜边</w:t>
      </w:r>
      <w:r>
        <w:rPr>
          <w:rFonts w:ascii="宋体" w:hAnsi="宋体" w:eastAsia="宋体" w:cs="宋体"/>
          <w:color w:val="000000"/>
          <w:position w:val="0"/>
        </w:rPr>
        <w:drawing>
          <wp:inline distT="0" distB="0" distL="114300" distR="114300">
            <wp:extent cx="133350" cy="177800"/>
            <wp:effectExtent l="0" t="0" r="0" b="0"/>
            <wp:docPr id="996103549" name="图片 996103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03549" name="图片 996103549"/>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等腰直角三角形，直角顶点为</w:t>
      </w:r>
      <w:r>
        <w:object>
          <v:shape id="_x0000_i11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6" o:title="eqIddad2a36927223bd70f426ba06aea4b45"/>
            <o:lock v:ext="edit" aspectratio="t"/>
            <w10:wrap type="none"/>
            <w10:anchorlock/>
          </v:shape>
          <o:OLEObject Type="Embed" ProgID="Equation.DSMT4" ShapeID="_x0000_i1140" DrawAspect="Content" ObjectID="_1468075840" r:id="rId220">
            <o:LockedField>false</o:LockedField>
          </o:OLEObject>
        </w:object>
      </w:r>
      <w:r>
        <w:rPr>
          <w:rFonts w:ascii="宋体" w:hAnsi="宋体" w:eastAsia="宋体" w:cs="宋体"/>
          <w:color w:val="000000"/>
        </w:rPr>
        <w:t>．若存在，请直接写出点</w:t>
      </w:r>
      <w:r>
        <w:object>
          <v:shape id="_x0000_i11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6" o:title="eqIddad2a36927223bd70f426ba06aea4b45"/>
            <o:lock v:ext="edit" aspectratio="t"/>
            <w10:wrap type="none"/>
            <w10:anchorlock/>
          </v:shape>
          <o:OLEObject Type="Embed" ProgID="Equation.DSMT4" ShapeID="_x0000_i1141" DrawAspect="Content" ObjectID="_1468075841" r:id="rId221">
            <o:LockedField>false</o:LockedField>
          </o:OLEObject>
        </w:object>
      </w:r>
      <w:r>
        <w:rPr>
          <w:rFonts w:ascii="宋体" w:hAnsi="宋体" w:eastAsia="宋体" w:cs="宋体"/>
          <w:color w:val="000000"/>
        </w:rPr>
        <w:t>坐标；若不存在，请说明理由．</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B57F46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8974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E9238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image" Target="media/image48.wmf"/><Relationship Id="rId95" Type="http://schemas.openxmlformats.org/officeDocument/2006/relationships/oleObject" Target="embeddings/oleObject43.bin"/><Relationship Id="rId94" Type="http://schemas.openxmlformats.org/officeDocument/2006/relationships/oleObject" Target="embeddings/oleObject42.bin"/><Relationship Id="rId93" Type="http://schemas.openxmlformats.org/officeDocument/2006/relationships/image" Target="media/image47.wmf"/><Relationship Id="rId92" Type="http://schemas.openxmlformats.org/officeDocument/2006/relationships/oleObject" Target="embeddings/oleObject41.bin"/><Relationship Id="rId91" Type="http://schemas.openxmlformats.org/officeDocument/2006/relationships/image" Target="media/image46.wmf"/><Relationship Id="rId90" Type="http://schemas.openxmlformats.org/officeDocument/2006/relationships/oleObject" Target="embeddings/oleObject40.bin"/><Relationship Id="rId9" Type="http://schemas.openxmlformats.org/officeDocument/2006/relationships/oleObject" Target="embeddings/oleObject2.bin"/><Relationship Id="rId89" Type="http://schemas.openxmlformats.org/officeDocument/2006/relationships/image" Target="media/image45.wmf"/><Relationship Id="rId88" Type="http://schemas.openxmlformats.org/officeDocument/2006/relationships/oleObject" Target="embeddings/oleObject39.bin"/><Relationship Id="rId87" Type="http://schemas.openxmlformats.org/officeDocument/2006/relationships/image" Target="media/image44.wmf"/><Relationship Id="rId86" Type="http://schemas.openxmlformats.org/officeDocument/2006/relationships/oleObject" Target="embeddings/oleObject38.bin"/><Relationship Id="rId85" Type="http://schemas.openxmlformats.org/officeDocument/2006/relationships/image" Target="media/image43.wmf"/><Relationship Id="rId84" Type="http://schemas.openxmlformats.org/officeDocument/2006/relationships/oleObject" Target="embeddings/oleObject37.bin"/><Relationship Id="rId83" Type="http://schemas.openxmlformats.org/officeDocument/2006/relationships/image" Target="media/image42.wmf"/><Relationship Id="rId82" Type="http://schemas.openxmlformats.org/officeDocument/2006/relationships/oleObject" Target="embeddings/oleObject36.bin"/><Relationship Id="rId81" Type="http://schemas.openxmlformats.org/officeDocument/2006/relationships/image" Target="media/image41.wmf"/><Relationship Id="rId80" Type="http://schemas.openxmlformats.org/officeDocument/2006/relationships/oleObject" Target="embeddings/oleObject35.bin"/><Relationship Id="rId8" Type="http://schemas.openxmlformats.org/officeDocument/2006/relationships/image" Target="media/image2.wmf"/><Relationship Id="rId79" Type="http://schemas.openxmlformats.org/officeDocument/2006/relationships/image" Target="media/image40.wmf"/><Relationship Id="rId78" Type="http://schemas.openxmlformats.org/officeDocument/2006/relationships/oleObject" Target="embeddings/oleObject34.bin"/><Relationship Id="rId77" Type="http://schemas.openxmlformats.org/officeDocument/2006/relationships/image" Target="media/image39.wmf"/><Relationship Id="rId76" Type="http://schemas.openxmlformats.org/officeDocument/2006/relationships/oleObject" Target="embeddings/oleObject33.bin"/><Relationship Id="rId75" Type="http://schemas.openxmlformats.org/officeDocument/2006/relationships/image" Target="media/image38.wmf"/><Relationship Id="rId74" Type="http://schemas.openxmlformats.org/officeDocument/2006/relationships/oleObject" Target="embeddings/oleObject32.bin"/><Relationship Id="rId73" Type="http://schemas.openxmlformats.org/officeDocument/2006/relationships/oleObject" Target="embeddings/oleObject31.bin"/><Relationship Id="rId72" Type="http://schemas.openxmlformats.org/officeDocument/2006/relationships/image" Target="media/image37.wmf"/><Relationship Id="rId71" Type="http://schemas.openxmlformats.org/officeDocument/2006/relationships/oleObject" Target="embeddings/oleObject30.bin"/><Relationship Id="rId70" Type="http://schemas.openxmlformats.org/officeDocument/2006/relationships/image" Target="media/image36.wmf"/><Relationship Id="rId7" Type="http://schemas.openxmlformats.org/officeDocument/2006/relationships/oleObject" Target="embeddings/oleObject1.bin"/><Relationship Id="rId69" Type="http://schemas.openxmlformats.org/officeDocument/2006/relationships/oleObject" Target="embeddings/oleObject29.bin"/><Relationship Id="rId68" Type="http://schemas.openxmlformats.org/officeDocument/2006/relationships/image" Target="media/image35.wmf"/><Relationship Id="rId67" Type="http://schemas.openxmlformats.org/officeDocument/2006/relationships/oleObject" Target="embeddings/oleObject28.bin"/><Relationship Id="rId66" Type="http://schemas.openxmlformats.org/officeDocument/2006/relationships/image" Target="media/image34.png"/><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oleObject" Target="embeddings/oleObject26.bin"/><Relationship Id="rId62" Type="http://schemas.openxmlformats.org/officeDocument/2006/relationships/image" Target="media/image32.wmf"/><Relationship Id="rId61" Type="http://schemas.openxmlformats.org/officeDocument/2006/relationships/oleObject" Target="embeddings/oleObject25.bin"/><Relationship Id="rId60" Type="http://schemas.openxmlformats.org/officeDocument/2006/relationships/image" Target="media/image31.wmf"/><Relationship Id="rId6" Type="http://schemas.openxmlformats.org/officeDocument/2006/relationships/image" Target="media/image1.png"/><Relationship Id="rId59" Type="http://schemas.openxmlformats.org/officeDocument/2006/relationships/oleObject" Target="embeddings/oleObject24.bin"/><Relationship Id="rId58" Type="http://schemas.openxmlformats.org/officeDocument/2006/relationships/image" Target="media/image30.wmf"/><Relationship Id="rId57" Type="http://schemas.openxmlformats.org/officeDocument/2006/relationships/oleObject" Target="embeddings/oleObject23.bin"/><Relationship Id="rId56" Type="http://schemas.openxmlformats.org/officeDocument/2006/relationships/image" Target="media/image29.wmf"/><Relationship Id="rId55" Type="http://schemas.openxmlformats.org/officeDocument/2006/relationships/oleObject" Target="embeddings/oleObject22.bin"/><Relationship Id="rId54" Type="http://schemas.openxmlformats.org/officeDocument/2006/relationships/image" Target="media/image28.wmf"/><Relationship Id="rId53" Type="http://schemas.openxmlformats.org/officeDocument/2006/relationships/oleObject" Target="embeddings/oleObject21.bin"/><Relationship Id="rId52" Type="http://schemas.openxmlformats.org/officeDocument/2006/relationships/image" Target="media/image27.wmf"/><Relationship Id="rId51" Type="http://schemas.openxmlformats.org/officeDocument/2006/relationships/oleObject" Target="embeddings/oleObject20.bin"/><Relationship Id="rId50" Type="http://schemas.openxmlformats.org/officeDocument/2006/relationships/image" Target="media/image26.png"/><Relationship Id="rId5" Type="http://schemas.openxmlformats.org/officeDocument/2006/relationships/theme" Target="theme/theme1.xml"/><Relationship Id="rId49" Type="http://schemas.openxmlformats.org/officeDocument/2006/relationships/image" Target="media/image25.wmf"/><Relationship Id="rId48" Type="http://schemas.openxmlformats.org/officeDocument/2006/relationships/oleObject" Target="embeddings/oleObject19.bin"/><Relationship Id="rId47" Type="http://schemas.openxmlformats.org/officeDocument/2006/relationships/image" Target="media/image24.wmf"/><Relationship Id="rId46" Type="http://schemas.openxmlformats.org/officeDocument/2006/relationships/oleObject" Target="embeddings/oleObject18.bin"/><Relationship Id="rId45" Type="http://schemas.openxmlformats.org/officeDocument/2006/relationships/image" Target="media/image23.wmf"/><Relationship Id="rId44" Type="http://schemas.openxmlformats.org/officeDocument/2006/relationships/oleObject" Target="embeddings/oleObject17.bin"/><Relationship Id="rId43" Type="http://schemas.openxmlformats.org/officeDocument/2006/relationships/image" Target="media/image22.wmf"/><Relationship Id="rId42" Type="http://schemas.openxmlformats.org/officeDocument/2006/relationships/oleObject" Target="embeddings/oleObject16.bin"/><Relationship Id="rId41" Type="http://schemas.openxmlformats.org/officeDocument/2006/relationships/image" Target="media/image21.png"/><Relationship Id="rId40" Type="http://schemas.openxmlformats.org/officeDocument/2006/relationships/image" Target="media/image20.png"/><Relationship Id="rId4" Type="http://schemas.openxmlformats.org/officeDocument/2006/relationships/footer" Target="footer1.xml"/><Relationship Id="rId39" Type="http://schemas.openxmlformats.org/officeDocument/2006/relationships/image" Target="media/image19.png"/><Relationship Id="rId38" Type="http://schemas.openxmlformats.org/officeDocument/2006/relationships/image" Target="media/image18.png"/><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3" Type="http://schemas.openxmlformats.org/officeDocument/2006/relationships/fontTable" Target="fontTable.xml"/><Relationship Id="rId222" Type="http://schemas.openxmlformats.org/officeDocument/2006/relationships/customXml" Target="../customXml/item1.xml"/><Relationship Id="rId221" Type="http://schemas.openxmlformats.org/officeDocument/2006/relationships/oleObject" Target="embeddings/oleObject117.bin"/><Relationship Id="rId220" Type="http://schemas.openxmlformats.org/officeDocument/2006/relationships/oleObject" Target="embeddings/oleObject116.bin"/><Relationship Id="rId22" Type="http://schemas.openxmlformats.org/officeDocument/2006/relationships/image" Target="media/image9.wmf"/><Relationship Id="rId219" Type="http://schemas.openxmlformats.org/officeDocument/2006/relationships/oleObject" Target="embeddings/oleObject115.bin"/><Relationship Id="rId218" Type="http://schemas.openxmlformats.org/officeDocument/2006/relationships/image" Target="media/image99.wmf"/><Relationship Id="rId217" Type="http://schemas.openxmlformats.org/officeDocument/2006/relationships/oleObject" Target="embeddings/oleObject114.bin"/><Relationship Id="rId216" Type="http://schemas.openxmlformats.org/officeDocument/2006/relationships/image" Target="media/image98.wmf"/><Relationship Id="rId215" Type="http://schemas.openxmlformats.org/officeDocument/2006/relationships/oleObject" Target="embeddings/oleObject113.bin"/><Relationship Id="rId214" Type="http://schemas.openxmlformats.org/officeDocument/2006/relationships/image" Target="media/image97.wmf"/><Relationship Id="rId213" Type="http://schemas.openxmlformats.org/officeDocument/2006/relationships/oleObject" Target="embeddings/oleObject112.bin"/><Relationship Id="rId212" Type="http://schemas.openxmlformats.org/officeDocument/2006/relationships/oleObject" Target="embeddings/oleObject111.bin"/><Relationship Id="rId211" Type="http://schemas.openxmlformats.org/officeDocument/2006/relationships/oleObject" Target="embeddings/oleObject110.bin"/><Relationship Id="rId210" Type="http://schemas.openxmlformats.org/officeDocument/2006/relationships/image" Target="media/image96.wmf"/><Relationship Id="rId21" Type="http://schemas.openxmlformats.org/officeDocument/2006/relationships/oleObject" Target="embeddings/oleObject8.bin"/><Relationship Id="rId209" Type="http://schemas.openxmlformats.org/officeDocument/2006/relationships/oleObject" Target="embeddings/oleObject109.bin"/><Relationship Id="rId208" Type="http://schemas.openxmlformats.org/officeDocument/2006/relationships/oleObject" Target="embeddings/oleObject108.bin"/><Relationship Id="rId207" Type="http://schemas.openxmlformats.org/officeDocument/2006/relationships/image" Target="media/image95.wmf"/><Relationship Id="rId206" Type="http://schemas.openxmlformats.org/officeDocument/2006/relationships/oleObject" Target="embeddings/oleObject107.bin"/><Relationship Id="rId205" Type="http://schemas.openxmlformats.org/officeDocument/2006/relationships/oleObject" Target="embeddings/oleObject106.bin"/><Relationship Id="rId204" Type="http://schemas.openxmlformats.org/officeDocument/2006/relationships/image" Target="media/image94.wmf"/><Relationship Id="rId203" Type="http://schemas.openxmlformats.org/officeDocument/2006/relationships/oleObject" Target="embeddings/oleObject105.bin"/><Relationship Id="rId202" Type="http://schemas.openxmlformats.org/officeDocument/2006/relationships/image" Target="media/image93.wmf"/><Relationship Id="rId201" Type="http://schemas.openxmlformats.org/officeDocument/2006/relationships/oleObject" Target="embeddings/oleObject104.bin"/><Relationship Id="rId200" Type="http://schemas.openxmlformats.org/officeDocument/2006/relationships/oleObject" Target="embeddings/oleObject103.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2.wmf"/><Relationship Id="rId198" Type="http://schemas.openxmlformats.org/officeDocument/2006/relationships/oleObject" Target="embeddings/oleObject102.bin"/><Relationship Id="rId197" Type="http://schemas.openxmlformats.org/officeDocument/2006/relationships/oleObject" Target="embeddings/oleObject101.bin"/><Relationship Id="rId196" Type="http://schemas.openxmlformats.org/officeDocument/2006/relationships/image" Target="media/image91.png"/><Relationship Id="rId195" Type="http://schemas.openxmlformats.org/officeDocument/2006/relationships/image" Target="media/image90.wmf"/><Relationship Id="rId194" Type="http://schemas.openxmlformats.org/officeDocument/2006/relationships/oleObject" Target="embeddings/oleObject100.bin"/><Relationship Id="rId193" Type="http://schemas.openxmlformats.org/officeDocument/2006/relationships/image" Target="media/image89.wmf"/><Relationship Id="rId192" Type="http://schemas.openxmlformats.org/officeDocument/2006/relationships/oleObject" Target="embeddings/oleObject99.bin"/><Relationship Id="rId191" Type="http://schemas.openxmlformats.org/officeDocument/2006/relationships/oleObject" Target="embeddings/oleObject98.bin"/><Relationship Id="rId190" Type="http://schemas.openxmlformats.org/officeDocument/2006/relationships/image" Target="media/image88.wmf"/><Relationship Id="rId19" Type="http://schemas.openxmlformats.org/officeDocument/2006/relationships/oleObject" Target="embeddings/oleObject7.bin"/><Relationship Id="rId189" Type="http://schemas.openxmlformats.org/officeDocument/2006/relationships/oleObject" Target="embeddings/oleObject97.bin"/><Relationship Id="rId188" Type="http://schemas.openxmlformats.org/officeDocument/2006/relationships/image" Target="media/image87.wmf"/><Relationship Id="rId187" Type="http://schemas.openxmlformats.org/officeDocument/2006/relationships/oleObject" Target="embeddings/oleObject96.bin"/><Relationship Id="rId186" Type="http://schemas.openxmlformats.org/officeDocument/2006/relationships/image" Target="media/image86.wmf"/><Relationship Id="rId185" Type="http://schemas.openxmlformats.org/officeDocument/2006/relationships/oleObject" Target="embeddings/oleObject95.bin"/><Relationship Id="rId184" Type="http://schemas.openxmlformats.org/officeDocument/2006/relationships/image" Target="media/image85.wmf"/><Relationship Id="rId183" Type="http://schemas.openxmlformats.org/officeDocument/2006/relationships/oleObject" Target="embeddings/oleObject94.bin"/><Relationship Id="rId182" Type="http://schemas.openxmlformats.org/officeDocument/2006/relationships/image" Target="media/image84.wmf"/><Relationship Id="rId181" Type="http://schemas.openxmlformats.org/officeDocument/2006/relationships/oleObject" Target="embeddings/oleObject93.bin"/><Relationship Id="rId180" Type="http://schemas.openxmlformats.org/officeDocument/2006/relationships/image" Target="media/image83.wmf"/><Relationship Id="rId18" Type="http://schemas.openxmlformats.org/officeDocument/2006/relationships/image" Target="media/image7.wmf"/><Relationship Id="rId179" Type="http://schemas.openxmlformats.org/officeDocument/2006/relationships/oleObject" Target="embeddings/oleObject92.bin"/><Relationship Id="rId178" Type="http://schemas.openxmlformats.org/officeDocument/2006/relationships/image" Target="media/image82.wmf"/><Relationship Id="rId177" Type="http://schemas.openxmlformats.org/officeDocument/2006/relationships/oleObject" Target="embeddings/oleObject91.bin"/><Relationship Id="rId176" Type="http://schemas.openxmlformats.org/officeDocument/2006/relationships/image" Target="media/image81.wmf"/><Relationship Id="rId175" Type="http://schemas.openxmlformats.org/officeDocument/2006/relationships/oleObject" Target="embeddings/oleObject90.bin"/><Relationship Id="rId174" Type="http://schemas.openxmlformats.org/officeDocument/2006/relationships/image" Target="media/image80.wmf"/><Relationship Id="rId173" Type="http://schemas.openxmlformats.org/officeDocument/2006/relationships/oleObject" Target="embeddings/oleObject89.bin"/><Relationship Id="rId172" Type="http://schemas.openxmlformats.org/officeDocument/2006/relationships/oleObject" Target="embeddings/oleObject88.bin"/><Relationship Id="rId171" Type="http://schemas.openxmlformats.org/officeDocument/2006/relationships/image" Target="media/image79.wmf"/><Relationship Id="rId170" Type="http://schemas.openxmlformats.org/officeDocument/2006/relationships/oleObject" Target="embeddings/oleObject87.bin"/><Relationship Id="rId17" Type="http://schemas.openxmlformats.org/officeDocument/2006/relationships/oleObject" Target="embeddings/oleObject6.bin"/><Relationship Id="rId169" Type="http://schemas.openxmlformats.org/officeDocument/2006/relationships/oleObject" Target="embeddings/oleObject86.bin"/><Relationship Id="rId168" Type="http://schemas.openxmlformats.org/officeDocument/2006/relationships/oleObject" Target="embeddings/oleObject85.bin"/><Relationship Id="rId167" Type="http://schemas.openxmlformats.org/officeDocument/2006/relationships/oleObject" Target="embeddings/oleObject84.bin"/><Relationship Id="rId166" Type="http://schemas.openxmlformats.org/officeDocument/2006/relationships/oleObject" Target="embeddings/oleObject83.bin"/><Relationship Id="rId165" Type="http://schemas.openxmlformats.org/officeDocument/2006/relationships/image" Target="media/image78.wmf"/><Relationship Id="rId164" Type="http://schemas.openxmlformats.org/officeDocument/2006/relationships/oleObject" Target="embeddings/oleObject82.bin"/><Relationship Id="rId163" Type="http://schemas.openxmlformats.org/officeDocument/2006/relationships/oleObject" Target="embeddings/oleObject81.bin"/><Relationship Id="rId162" Type="http://schemas.openxmlformats.org/officeDocument/2006/relationships/image" Target="media/image77.wmf"/><Relationship Id="rId161" Type="http://schemas.openxmlformats.org/officeDocument/2006/relationships/oleObject" Target="embeddings/oleObject80.bin"/><Relationship Id="rId160" Type="http://schemas.openxmlformats.org/officeDocument/2006/relationships/image" Target="media/image76.wmf"/><Relationship Id="rId16" Type="http://schemas.openxmlformats.org/officeDocument/2006/relationships/image" Target="media/image6.wmf"/><Relationship Id="rId159" Type="http://schemas.openxmlformats.org/officeDocument/2006/relationships/oleObject" Target="embeddings/oleObject79.bin"/><Relationship Id="rId158" Type="http://schemas.openxmlformats.org/officeDocument/2006/relationships/image" Target="media/image75.wmf"/><Relationship Id="rId157" Type="http://schemas.openxmlformats.org/officeDocument/2006/relationships/oleObject" Target="embeddings/oleObject78.bin"/><Relationship Id="rId156" Type="http://schemas.openxmlformats.org/officeDocument/2006/relationships/image" Target="media/image74.wmf"/><Relationship Id="rId155" Type="http://schemas.openxmlformats.org/officeDocument/2006/relationships/oleObject" Target="embeddings/oleObject77.bin"/><Relationship Id="rId154" Type="http://schemas.openxmlformats.org/officeDocument/2006/relationships/image" Target="media/image73.wmf"/><Relationship Id="rId153" Type="http://schemas.openxmlformats.org/officeDocument/2006/relationships/oleObject" Target="embeddings/oleObject76.bin"/><Relationship Id="rId152" Type="http://schemas.openxmlformats.org/officeDocument/2006/relationships/image" Target="media/image72.wmf"/><Relationship Id="rId151" Type="http://schemas.openxmlformats.org/officeDocument/2006/relationships/oleObject" Target="embeddings/oleObject75.bin"/><Relationship Id="rId150" Type="http://schemas.openxmlformats.org/officeDocument/2006/relationships/image" Target="media/image71.wmf"/><Relationship Id="rId15" Type="http://schemas.openxmlformats.org/officeDocument/2006/relationships/oleObject" Target="embeddings/oleObject5.bin"/><Relationship Id="rId149" Type="http://schemas.openxmlformats.org/officeDocument/2006/relationships/oleObject" Target="embeddings/oleObject74.bin"/><Relationship Id="rId148" Type="http://schemas.openxmlformats.org/officeDocument/2006/relationships/image" Target="media/image70.wmf"/><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image" Target="media/image67.png"/><Relationship Id="rId142" Type="http://schemas.openxmlformats.org/officeDocument/2006/relationships/oleObject" Target="embeddings/oleObject71.bin"/><Relationship Id="rId141" Type="http://schemas.openxmlformats.org/officeDocument/2006/relationships/oleObject" Target="embeddings/oleObject70.bin"/><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oleObject" Target="embeddings/oleObject63.bin"/><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oleObject" Target="embeddings/oleObject61.bin"/><Relationship Id="rId128" Type="http://schemas.openxmlformats.org/officeDocument/2006/relationships/oleObject" Target="embeddings/oleObject60.bin"/><Relationship Id="rId127" Type="http://schemas.openxmlformats.org/officeDocument/2006/relationships/image" Target="media/image63.wmf"/><Relationship Id="rId126" Type="http://schemas.openxmlformats.org/officeDocument/2006/relationships/oleObject" Target="embeddings/oleObject59.bin"/><Relationship Id="rId125" Type="http://schemas.openxmlformats.org/officeDocument/2006/relationships/image" Target="media/image62.wmf"/><Relationship Id="rId124" Type="http://schemas.openxmlformats.org/officeDocument/2006/relationships/oleObject" Target="embeddings/oleObject58.bin"/><Relationship Id="rId123" Type="http://schemas.openxmlformats.org/officeDocument/2006/relationships/image" Target="media/image61.wmf"/><Relationship Id="rId122" Type="http://schemas.openxmlformats.org/officeDocument/2006/relationships/oleObject" Target="embeddings/oleObject57.bin"/><Relationship Id="rId121" Type="http://schemas.openxmlformats.org/officeDocument/2006/relationships/image" Target="media/image60.wmf"/><Relationship Id="rId120" Type="http://schemas.openxmlformats.org/officeDocument/2006/relationships/oleObject" Target="embeddings/oleObject56.bin"/><Relationship Id="rId12" Type="http://schemas.openxmlformats.org/officeDocument/2006/relationships/image" Target="media/image4.wmf"/><Relationship Id="rId119" Type="http://schemas.openxmlformats.org/officeDocument/2006/relationships/image" Target="media/image59.wmf"/><Relationship Id="rId118" Type="http://schemas.openxmlformats.org/officeDocument/2006/relationships/oleObject" Target="embeddings/oleObject55.bin"/><Relationship Id="rId117" Type="http://schemas.openxmlformats.org/officeDocument/2006/relationships/image" Target="media/image58.wmf"/><Relationship Id="rId116" Type="http://schemas.openxmlformats.org/officeDocument/2006/relationships/oleObject" Target="embeddings/oleObject54.bin"/><Relationship Id="rId115" Type="http://schemas.openxmlformats.org/officeDocument/2006/relationships/image" Target="media/image57.wmf"/><Relationship Id="rId114" Type="http://schemas.openxmlformats.org/officeDocument/2006/relationships/oleObject" Target="embeddings/oleObject53.bin"/><Relationship Id="rId113" Type="http://schemas.openxmlformats.org/officeDocument/2006/relationships/image" Target="media/image56.png"/><Relationship Id="rId112" Type="http://schemas.openxmlformats.org/officeDocument/2006/relationships/oleObject" Target="embeddings/oleObject52.bin"/><Relationship Id="rId111" Type="http://schemas.openxmlformats.org/officeDocument/2006/relationships/image" Target="media/image55.wmf"/><Relationship Id="rId110" Type="http://schemas.openxmlformats.org/officeDocument/2006/relationships/oleObject" Target="embeddings/oleObject51.bin"/><Relationship Id="rId11" Type="http://schemas.openxmlformats.org/officeDocument/2006/relationships/oleObject" Target="embeddings/oleObject3.bin"/><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oleObject" Target="embeddings/oleObject46.bin"/><Relationship Id="rId100" Type="http://schemas.openxmlformats.org/officeDocument/2006/relationships/image" Target="media/image5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2025-04-20T13:42:00Z</dcterms:created>
  <dc:creator>学科网试题生产平台</dc:creator>
  <dc:description>3736120967012352</dc:description>
  <cp:lastModifiedBy>Administrator</cp:lastModifiedBy>
  <dcterms:modified xsi:type="dcterms:W3CDTF">2025-05-07T01:33:05Z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590E742E650947249F55EDDE61780A07_12</vt:lpwstr>
  </property>
</Properties>
</file>