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12661900</wp:posOffset>
            </wp:positionV>
            <wp:extent cx="469900" cy="495300"/>
            <wp:effectExtent l="0" t="0" r="6350" b="0"/>
            <wp:wrapNone/>
            <wp:docPr id="100068" name="图片 100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8" name="图片 100068"/>
                    <pic:cNvPicPr>
                      <a:picLocks noChangeAspect="1"/>
                    </pic:cNvPicPr>
                  </pic:nvPicPr>
                  <pic:blipFill>
                    <a:blip r:embed="rId10"/>
                    <a:stretch>
                      <a:fillRect/>
                    </a:stretch>
                  </pic:blipFill>
                  <pic:spPr>
                    <a:xfrm>
                      <a:off x="0" y="0"/>
                      <a:ext cx="469900" cy="4953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学年第一学期数学练习卷</w:t>
      </w:r>
    </w:p>
    <w:p>
      <w:pPr>
        <w:spacing w:line="360" w:lineRule="auto"/>
        <w:jc w:val="center"/>
      </w:pPr>
      <w:r>
        <w:rPr>
          <w:rFonts w:ascii="宋体" w:hAnsi="宋体" w:eastAsia="宋体" w:cs="宋体"/>
          <w:b/>
          <w:color w:val="auto"/>
          <w:sz w:val="32"/>
        </w:rPr>
        <w:t>数学试卷</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4</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下列算式中表示整除的算式是（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A</w:t>
      </w:r>
      <w:r>
        <w:rPr>
          <w:position w:val="-22"/>
        </w:rPr>
        <w:drawing>
          <wp:inline distT="0" distB="0" distL="114300" distR="114300">
            <wp:extent cx="31750" cy="88900"/>
            <wp:effectExtent l="0" t="0" r="0" b="0"/>
            <wp:docPr id="914807" name="图片 914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807" name="图片 9148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object>
          <v:shape id="_x0000_i102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3" o:title="eqId14a5d7e30e24b2b5efee0917230e3c76"/>
            <o:lock v:ext="edit" aspectratio="t"/>
            <w10:wrap type="none"/>
            <w10:anchorlock/>
          </v:shape>
          <o:OLEObject Type="Embed" ProgID="Equation.DSMT4" ShapeID="_x0000_i1025" DrawAspect="Content" ObjectID="_1468075725" r:id="rId12">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5" o:title="eqIdeeae7966b21be7ddf55a40b73db0f316"/>
            <o:lock v:ext="edit" aspectratio="t"/>
            <w10:wrap type="none"/>
            <w10:anchorlock/>
          </v:shape>
          <o:OLEObject Type="Embed" ProgID="Equation.DSMT4" ShapeID="_x0000_i1026" DrawAspect="Content" ObjectID="_1468075726" r:id="rId14">
            <o:LockedField>false</o:LockedField>
          </o:OLEObject>
        </w:object>
      </w:r>
    </w:p>
    <w:p>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17" o:title="eqIddd3c50c372b776ddefc3cec8399ed13f"/>
            <o:lock v:ext="edit" aspectratio="t"/>
            <w10:wrap type="none"/>
            <w10:anchorlock/>
          </v:shape>
          <o:OLEObject Type="Embed" ProgID="Equation.DSMT4" ShapeID="_x0000_i1027" DrawAspect="Content" ObjectID="_1468075727" r:id="rId16">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3.8pt;width:57.2pt;" o:ole="t" filled="f" o:preferrelative="t" stroked="f" coordsize="21600,21600">
            <v:path/>
            <v:fill on="f" focussize="0,0"/>
            <v:stroke on="f" joinstyle="miter"/>
            <v:imagedata r:id="rId19" o:title="eqIdf8eeaeeeb651a09f64c56a0436e528f5"/>
            <o:lock v:ext="edit" aspectratio="t"/>
            <w10:wrap type="none"/>
            <w10:anchorlock/>
          </v:shape>
          <o:OLEObject Type="Embed" ProgID="Equation.DSMT4" ShapeID="_x0000_i1028" DrawAspect="Content" ObjectID="_1468075728" r:id="rId18">
            <o:LockedField>false</o:LockedField>
          </o:OLEObject>
        </w:object>
      </w:r>
    </w:p>
    <w:p>
      <w:pPr>
        <w:spacing w:line="360" w:lineRule="auto"/>
        <w:jc w:val="both"/>
        <w:textAlignment w:val="center"/>
        <w:rPr>
          <w:color w:val="000000"/>
        </w:rPr>
      </w:pPr>
      <w:r>
        <w:rPr>
          <w:color w:val="000000"/>
        </w:rPr>
        <w:t xml:space="preserve">2.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合数都是偶数</w:t>
      </w:r>
      <w:r>
        <w:rPr>
          <w:color w:val="000000"/>
        </w:rPr>
        <w:tab/>
      </w:r>
      <w:r>
        <w:rPr>
          <w:color w:val="000000"/>
        </w:rPr>
        <w:t xml:space="preserve">B. </w:t>
      </w:r>
      <w:r>
        <w:rPr>
          <w:rFonts w:ascii="宋体" w:hAnsi="宋体" w:eastAsia="宋体" w:cs="宋体"/>
          <w:color w:val="000000"/>
        </w:rPr>
        <w:t>互素的两个数一定是素数</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合数的因数至少有</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宋体" w:hAnsi="宋体" w:eastAsia="宋体" w:cs="宋体"/>
          <w:color w:val="000000"/>
        </w:rPr>
        <w:t>一个正整数不是偶数就是奇数</w:t>
      </w:r>
    </w:p>
    <w:p>
      <w:pPr>
        <w:spacing w:line="360" w:lineRule="auto"/>
        <w:jc w:val="left"/>
        <w:textAlignment w:val="center"/>
        <w:rPr>
          <w:color w:val="000000"/>
        </w:rPr>
      </w:pPr>
      <w:r>
        <w:rPr>
          <w:color w:val="000000"/>
        </w:rPr>
        <w:t xml:space="preserve">3. </w:t>
      </w:r>
      <w:r>
        <w:rPr>
          <w:rFonts w:ascii="宋体" w:hAnsi="宋体" w:eastAsia="宋体" w:cs="宋体"/>
          <w:color w:val="000000"/>
        </w:rPr>
        <w:t>下列各数中，大于</w:t>
      </w:r>
      <w:r>
        <w:object>
          <v:shape id="_x0000_i102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1" o:title="eqId4dac452fbb5ef6dd653e7fbbef639484"/>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且小于</w:t>
      </w:r>
      <w:r>
        <w:object>
          <v:shape id="_x0000_i103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3" o:title="eqIdf89eef3148f2d4d09379767b4af69132"/>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的数是（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5" o:title="eqIdf16d09692f7b0fb5633964437202d21d"/>
            <o:lock v:ext="edit" aspectratio="t"/>
            <w10:wrap type="none"/>
            <w10:anchorlock/>
          </v:shape>
          <o:OLEObject Type="Embed" ProgID="Equation.DSMT4" ShapeID="_x0000_i1031" DrawAspect="Content" ObjectID="_1468075731" r:id="rId24">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 o:title="eqId6faa377b82f7c39f03875874b78f922b"/>
            <o:lock v:ext="edit" aspectratio="t"/>
            <w10:wrap type="none"/>
            <w10:anchorlock/>
          </v:shape>
          <o:OLEObject Type="Embed" ProgID="Equation.DSMT4" ShapeID="_x0000_i1032" DrawAspect="Content" ObjectID="_1468075732" r:id="rId26">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9" o:title="eqId8cc0f4e88a98b2b25320e4bed691342b"/>
            <o:lock v:ext="edit" aspectratio="t"/>
            <w10:wrap type="none"/>
            <w10:anchorlock/>
          </v:shape>
          <o:OLEObject Type="Embed" ProgID="Equation.DSMT4" ShapeID="_x0000_i1033" DrawAspect="Content" ObjectID="_1468075733" r:id="rId28">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1.4pt;width:15.7pt;" o:ole="t" filled="f" o:preferrelative="t" stroked="f" coordsize="21600,21600">
            <v:path/>
            <v:fill on="f" focussize="0,0"/>
            <v:stroke on="f" joinstyle="miter"/>
            <v:imagedata r:id="rId31" o:title="eqIdc6f80fd16e61decd404c0c84b600e7cf"/>
            <o:lock v:ext="edit" aspectratio="t"/>
            <w10:wrap type="none"/>
            <w10:anchorlock/>
          </v:shape>
          <o:OLEObject Type="Embed" ProgID="Equation.DSMT4" ShapeID="_x0000_i1034" DrawAspect="Content" ObjectID="_1468075734" r:id="rId30">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一根绳子</w:t>
      </w:r>
      <w:r>
        <w:rPr>
          <w:rFonts w:ascii="Times New Roman" w:hAnsi="Times New Roman" w:eastAsia="Times New Roman" w:cs="Times New Roman"/>
          <w:color w:val="000000"/>
        </w:rPr>
        <w:t>15</w:t>
      </w:r>
      <w:r>
        <w:rPr>
          <w:rFonts w:ascii="宋体" w:hAnsi="宋体" w:eastAsia="宋体" w:cs="宋体"/>
          <w:color w:val="000000"/>
        </w:rPr>
        <w:t>米，截去它的</w:t>
      </w:r>
      <w:r>
        <w:object>
          <v:shape id="_x0000_i103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1" o:title="eqId4dac452fbb5ef6dd653e7fbbef639484"/>
            <o:lock v:ext="edit" aspectratio="t"/>
            <w10:wrap type="none"/>
            <w10:anchorlock/>
          </v:shape>
          <o:OLEObject Type="Embed" ProgID="Equation.DSMT4" ShapeID="_x0000_i1035" DrawAspect="Content" ObjectID="_1468075735" r:id="rId32">
            <o:LockedField>false</o:LockedField>
          </o:OLEObject>
        </w:object>
      </w:r>
      <w:r>
        <w:rPr>
          <w:rFonts w:ascii="宋体" w:hAnsi="宋体" w:eastAsia="宋体" w:cs="宋体"/>
          <w:color w:val="000000"/>
        </w:rPr>
        <w:t>后，再接上</w:t>
      </w:r>
      <w:r>
        <w:object>
          <v:shape id="_x0000_i103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1" o:title="eqId4dac452fbb5ef6dd653e7fbbef639484"/>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米，这时绳子的长度是（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w:t>
      </w:r>
      <w:r>
        <w:rPr>
          <w:rFonts w:ascii="宋体" w:hAnsi="宋体" w:eastAsia="宋体" w:cs="宋体"/>
          <w:color w:val="000000"/>
        </w:rPr>
        <w:t>米</w: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27.95pt;width:16.1pt;" o:ole="t" filled="f" o:preferrelative="t" stroked="f" coordsize="21600,21600">
            <v:path/>
            <v:fill on="f" focussize="0,0"/>
            <v:stroke on="f" joinstyle="miter"/>
            <v:imagedata r:id="rId35" o:title="eqId2e8b1037b46d255820bed52820c19dab"/>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米</w: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37" o:title="eqIdfb83b9721a82d729949d3ed78c3af52b"/>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米</w: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32.25pt;width:24pt;" o:ole="t" filled="f" o:preferrelative="t" stroked="f" coordsize="21600,21600">
            <v:path/>
            <v:fill on="f" focussize="0,0"/>
            <v:stroke on="f" joinstyle="miter"/>
            <v:imagedata r:id="rId39" o:title="eqId8bee729f13495195ae4dde9867fb6b2a"/>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米</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16</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pPr>
        <w:spacing w:line="360" w:lineRule="auto"/>
        <w:jc w:val="both"/>
        <w:textAlignment w:val="center"/>
        <w:rPr>
          <w:color w:val="000000"/>
        </w:rPr>
      </w:pPr>
      <w:r>
        <w:rPr>
          <w:color w:val="000000"/>
        </w:rPr>
        <w:t>5. 正整数12的因数有______，素因数有______．</w:t>
      </w:r>
    </w:p>
    <w:p>
      <w:pPr>
        <w:spacing w:line="360" w:lineRule="auto"/>
        <w:jc w:val="both"/>
        <w:textAlignment w:val="center"/>
        <w:rPr>
          <w:color w:val="000000"/>
        </w:rPr>
      </w:pPr>
      <w:r>
        <w:rPr>
          <w:color w:val="000000"/>
        </w:rPr>
        <w:t>6. 在4，7，9，12，15，16，17，21中，既是奇数也是合数的有______．</w:t>
      </w:r>
    </w:p>
    <w:p>
      <w:pPr>
        <w:spacing w:before="75" w:line="360" w:lineRule="auto"/>
        <w:jc w:val="left"/>
        <w:textAlignment w:val="center"/>
        <w:rPr>
          <w:color w:val="000000"/>
        </w:rPr>
      </w:pPr>
      <w:r>
        <w:rPr>
          <w:color w:val="000000"/>
        </w:rPr>
        <w:t xml:space="preserve">7. </w:t>
      </w:r>
      <w:r>
        <w:rPr>
          <w:rFonts w:ascii="宋体" w:hAnsi="宋体" w:eastAsia="宋体" w:cs="宋体"/>
          <w:color w:val="000000"/>
        </w:rPr>
        <w:t>分解素因数：</w:t>
      </w:r>
      <w:r>
        <w:rPr>
          <w:rFonts w:ascii="Times New Roman" w:hAnsi="Times New Roman" w:eastAsia="Times New Roman" w:cs="Times New Roman"/>
          <w:color w:val="000000"/>
        </w:rPr>
        <w:t>60=</w:t>
      </w:r>
      <w:r>
        <w:rPr>
          <w:color w:val="000000"/>
        </w:rPr>
        <w:t>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从最小的自然数、最小的正整数、最小的素数、最小的合数中任选</w:t>
      </w:r>
      <w:r>
        <w:rPr>
          <w:rFonts w:ascii="Times New Roman" w:hAnsi="Times New Roman" w:eastAsia="Times New Roman" w:cs="Times New Roman"/>
          <w:color w:val="000000"/>
        </w:rPr>
        <w:t>3</w:t>
      </w:r>
      <w:r>
        <w:rPr>
          <w:rFonts w:ascii="宋体" w:hAnsi="宋体" w:eastAsia="宋体" w:cs="宋体"/>
          <w:color w:val="000000"/>
        </w:rPr>
        <w:t>个不重复的数字，组成能同时被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整除的最小三位数是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已知</w:t>
      </w:r>
      <w:r>
        <w:object>
          <v:shape id="_x0000_i1040"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1" o:title="eqId8b47c80df757cde4114e8c1f63ff5e13"/>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43" o:title="eqId9e2e88ea1af0e66481f1bd302ade117f"/>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，那么</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30</w:t>
      </w:r>
      <w:r>
        <w:rPr>
          <w:rFonts w:ascii="宋体" w:hAnsi="宋体" w:eastAsia="宋体" w:cs="宋体"/>
          <w:color w:val="000000"/>
        </w:rPr>
        <w:t>的最大公因数是</w:t>
      </w:r>
      <w:r>
        <w:rPr>
          <w:color w:val="000000"/>
        </w:rPr>
        <w:t>______</w:t>
      </w:r>
      <w:r>
        <w:rPr>
          <w:rFonts w:ascii="宋体" w:hAnsi="宋体" w:eastAsia="宋体" w:cs="宋体"/>
          <w:color w:val="000000"/>
        </w:rPr>
        <w:t>，最小公倍数是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如图所示，数轴上</w:t>
      </w:r>
      <w:r>
        <w:rPr>
          <w:rFonts w:ascii="Times New Roman" w:hAnsi="Times New Roman" w:eastAsia="Times New Roman" w:cs="Times New Roman"/>
          <w:i/>
          <w:color w:val="000000"/>
        </w:rPr>
        <w:t>A</w:t>
      </w:r>
      <w:r>
        <w:rPr>
          <w:rFonts w:ascii="宋体" w:hAnsi="宋体" w:eastAsia="宋体" w:cs="宋体"/>
          <w:color w:val="000000"/>
        </w:rPr>
        <w:t>点所表示的分数是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305050" cy="219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305050" cy="219075"/>
                    </a:xfrm>
                    <a:prstGeom prst="rect">
                      <a:avLst/>
                    </a:prstGeom>
                  </pic:spPr>
                </pic:pic>
              </a:graphicData>
            </a:graphic>
          </wp:inline>
        </w:drawing>
      </w:r>
    </w:p>
    <w:p>
      <w:pPr>
        <w:spacing w:line="360" w:lineRule="auto"/>
        <w:jc w:val="left"/>
        <w:textAlignment w:val="center"/>
        <w:rPr>
          <w:color w:val="000000"/>
        </w:rPr>
      </w:pPr>
      <w:r>
        <w:rPr>
          <w:color w:val="000000"/>
        </w:rPr>
        <w:t xml:space="preserve">11. </w:t>
      </w:r>
      <w:r>
        <w:rPr>
          <w:rFonts w:ascii="宋体" w:hAnsi="宋体" w:eastAsia="宋体" w:cs="宋体"/>
          <w:color w:val="000000"/>
        </w:rPr>
        <w:t>已知一个两位数被</w:t>
      </w:r>
      <w:r>
        <w:rPr>
          <w:rFonts w:ascii="Times New Roman" w:hAnsi="Times New Roman" w:eastAsia="Times New Roman" w:cs="Times New Roman"/>
          <w:color w:val="000000"/>
        </w:rPr>
        <w:t>6</w:t>
      </w:r>
      <w:r>
        <w:rPr>
          <w:rFonts w:ascii="宋体" w:hAnsi="宋体" w:eastAsia="宋体" w:cs="宋体"/>
          <w:color w:val="000000"/>
        </w:rPr>
        <w:t>除、被</w:t>
      </w:r>
      <w:r>
        <w:rPr>
          <w:rFonts w:ascii="Times New Roman" w:hAnsi="Times New Roman" w:eastAsia="Times New Roman" w:cs="Times New Roman"/>
          <w:color w:val="000000"/>
        </w:rPr>
        <w:t>8</w:t>
      </w:r>
      <w:r>
        <w:rPr>
          <w:rFonts w:ascii="宋体" w:hAnsi="宋体" w:eastAsia="宋体" w:cs="宋体"/>
          <w:color w:val="000000"/>
        </w:rPr>
        <w:t>除都余</w:t>
      </w:r>
      <w:r>
        <w:rPr>
          <w:rFonts w:ascii="Times New Roman" w:hAnsi="Times New Roman" w:eastAsia="Times New Roman" w:cs="Times New Roman"/>
          <w:color w:val="000000"/>
        </w:rPr>
        <w:t>3</w:t>
      </w:r>
      <w:r>
        <w:rPr>
          <w:rFonts w:ascii="宋体" w:hAnsi="宋体" w:eastAsia="宋体" w:cs="宋体"/>
          <w:color w:val="000000"/>
        </w:rPr>
        <w:t>，则这个数最小是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在分数</w:t>
      </w:r>
      <w:r>
        <w:object>
          <v:shape id="_x0000_i104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6" o:title="eqIdfd939d5aaa4372fc262dafff27ed71f6"/>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48" o:title="eqId6dc246166519d3a8ea753e5a26392400"/>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0.85pt;width:18pt;" o:ole="t" filled="f" o:preferrelative="t" stroked="f" coordsize="21600,21600">
            <v:path/>
            <v:fill on="f" focussize="0,0"/>
            <v:stroke on="f" joinstyle="miter"/>
            <v:imagedata r:id="rId50" o:title="eqIddc30d7675951752e68b783950c52b7fd"/>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中，最简分数</w:t>
      </w:r>
      <w:r>
        <w:rPr>
          <w:rFonts w:ascii="宋体" w:hAnsi="宋体" w:eastAsia="宋体" w:cs="宋体"/>
          <w:color w:val="000000"/>
          <w:position w:val="0"/>
        </w:rPr>
        <w:drawing>
          <wp:inline distT="0" distB="0" distL="114300" distR="114300">
            <wp:extent cx="132080" cy="167640"/>
            <wp:effectExtent l="0" t="0" r="1270" b="3175"/>
            <wp:docPr id="914803" name="图片 914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803" name="图片 914803"/>
                    <pic:cNvPicPr>
                      <a:picLocks noChangeAspect="1"/>
                    </pic:cNvPicPr>
                  </pic:nvPicPr>
                  <pic:blipFill>
                    <a:blip r:embed="rId51"/>
                    <a:stretch>
                      <a:fillRect/>
                    </a:stretch>
                  </pic:blipFill>
                  <pic:spPr>
                    <a:xfrm>
                      <a:off x="0" y="0"/>
                      <a:ext cx="132080" cy="167640"/>
                    </a:xfrm>
                    <a:prstGeom prst="rect">
                      <a:avLst/>
                    </a:prstGeom>
                  </pic:spPr>
                </pic:pic>
              </a:graphicData>
            </a:graphic>
          </wp:inline>
        </w:drawing>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把分数</w:t>
      </w:r>
      <w:r>
        <w:object>
          <v:shape id="_x0000_i1045" o:spt="75" alt="学科网(www.zxxk.com)--教育资源门户，提供试卷、教案、课件、论文、素材以及各类教学资源下载，还有大量而丰富的教学相关资讯！" type="#_x0000_t75" style="height:30.7pt;width:11.9pt;" o:ole="t" filled="f" o:preferrelative="t" stroked="f" coordsize="21600,21600">
            <v:path/>
            <v:fill on="f" focussize="0,0"/>
            <v:stroke on="f" joinstyle="miter"/>
            <v:imagedata r:id="rId53" o:title="eqId0c6ce02259a85ea191541f4a708738f1"/>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的分子扩大</w:t>
      </w:r>
      <w:r>
        <w:rPr>
          <w:rFonts w:ascii="Times New Roman" w:hAnsi="Times New Roman" w:eastAsia="Times New Roman" w:cs="Times New Roman"/>
          <w:color w:val="000000"/>
        </w:rPr>
        <w:t>3</w:t>
      </w:r>
      <w:r>
        <w:rPr>
          <w:rFonts w:ascii="宋体" w:hAnsi="宋体" w:eastAsia="宋体" w:cs="宋体"/>
          <w:color w:val="000000"/>
        </w:rPr>
        <w:t>倍，分母缩小</w:t>
      </w:r>
      <w:r>
        <w:rPr>
          <w:rFonts w:ascii="Times New Roman" w:hAnsi="Times New Roman" w:eastAsia="Times New Roman" w:cs="Times New Roman"/>
          <w:color w:val="000000"/>
        </w:rPr>
        <w:t>2</w:t>
      </w:r>
      <w:r>
        <w:rPr>
          <w:rFonts w:ascii="宋体" w:hAnsi="宋体" w:eastAsia="宋体" w:cs="宋体"/>
          <w:color w:val="000000"/>
        </w:rPr>
        <w:t>倍，所得的分数是原来的</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如果</w:t>
      </w:r>
      <w:r>
        <w:object>
          <v:shape id="_x0000_i104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5" o:title="eqId26e97cbc17acb738cc9af38a3f21ca8b"/>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914799" name="图片 914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799" name="图片 914799"/>
                    <pic:cNvPicPr>
                      <a:picLocks noChangeAspect="1"/>
                    </pic:cNvPicPr>
                  </pic:nvPicPr>
                  <pic:blipFill>
                    <a:blip r:embed="rId5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最简真分数，</w:t>
      </w:r>
      <w:r>
        <w:object>
          <v:shape id="_x0000_i1047"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57" o:title="eqIdc8ee9878f3a0e16f2ed03c44b7bb1e02"/>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是假分数，那么</w:t>
      </w:r>
      <w:r>
        <w:rPr>
          <w:rFonts w:ascii="Times New Roman" w:hAnsi="Times New Roman" w:eastAsia="Times New Roman" w:cs="Times New Roman"/>
          <w:i/>
          <w:color w:val="000000"/>
        </w:rPr>
        <w:t>x</w:t>
      </w:r>
      <w:r>
        <w:rPr>
          <w:rFonts w:ascii="宋体" w:hAnsi="宋体" w:eastAsia="宋体" w:cs="宋体"/>
          <w:color w:val="000000"/>
        </w:rPr>
        <w:t>等于</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一段公路</w:t>
      </w:r>
      <w:r>
        <w:rPr>
          <w:rFonts w:ascii="Times New Roman" w:hAnsi="Times New Roman" w:eastAsia="Times New Roman" w:cs="Times New Roman"/>
          <w:color w:val="000000"/>
        </w:rPr>
        <w:t>5</w:t>
      </w:r>
      <w:r>
        <w:rPr>
          <w:rFonts w:ascii="宋体" w:hAnsi="宋体" w:eastAsia="宋体" w:cs="宋体"/>
          <w:color w:val="000000"/>
        </w:rPr>
        <w:t>千米，</w:t>
      </w:r>
      <w:r>
        <w:rPr>
          <w:rFonts w:ascii="Times New Roman" w:hAnsi="Times New Roman" w:eastAsia="Times New Roman" w:cs="Times New Roman"/>
          <w:color w:val="000000"/>
        </w:rPr>
        <w:t>8</w:t>
      </w:r>
      <w:r>
        <w:rPr>
          <w:rFonts w:ascii="宋体" w:hAnsi="宋体" w:eastAsia="宋体" w:cs="宋体"/>
          <w:color w:val="000000"/>
        </w:rPr>
        <w:t>天修完，平均每天修</w:t>
      </w:r>
      <w:r>
        <w:rPr>
          <w:color w:val="000000"/>
        </w:rPr>
        <w:t>______</w:t>
      </w:r>
      <w:r>
        <w:rPr>
          <w:rFonts w:ascii="宋体" w:hAnsi="宋体" w:eastAsia="宋体" w:cs="宋体"/>
          <w:color w:val="000000"/>
        </w:rPr>
        <w:t>，每天修这段公路的</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某班男同学有</w:t>
      </w:r>
      <w:r>
        <w:rPr>
          <w:rFonts w:ascii="Times New Roman" w:hAnsi="Times New Roman" w:eastAsia="Times New Roman" w:cs="Times New Roman"/>
          <w:color w:val="000000"/>
        </w:rPr>
        <w:t>15</w:t>
      </w:r>
      <w:r>
        <w:rPr>
          <w:rFonts w:ascii="宋体" w:hAnsi="宋体" w:eastAsia="宋体" w:cs="宋体"/>
          <w:color w:val="000000"/>
        </w:rPr>
        <w:t>人，女同学有</w:t>
      </w:r>
      <w:r>
        <w:rPr>
          <w:rFonts w:ascii="Times New Roman" w:hAnsi="Times New Roman" w:eastAsia="Times New Roman" w:cs="Times New Roman"/>
          <w:color w:val="000000"/>
        </w:rPr>
        <w:t>18</w:t>
      </w:r>
      <w:r>
        <w:rPr>
          <w:rFonts w:ascii="宋体" w:hAnsi="宋体" w:eastAsia="宋体" w:cs="宋体"/>
          <w:color w:val="000000"/>
        </w:rPr>
        <w:t>人，该班男同学人数占全班人数的</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在括号内填上适当的数，使等式成立：</w:t>
      </w:r>
      <w:r>
        <w:object>
          <v:shape id="_x0000_i1048"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59" o:title="eqId4a0d2f18e68508e56db823e7436b1ead"/>
            <o:lock v:ext="edit" aspectratio="t"/>
            <w10:wrap type="none"/>
            <w10:anchorlock/>
          </v:shape>
          <o:OLEObject Type="Embed" ProgID="Equation.DSMT4" ShapeID="_x0000_i1048" DrawAspect="Content" ObjectID="_1468075748" r:id="rId58">
            <o:LockedField>false</o:LockedField>
          </o:OLEObject>
        </w:object>
      </w:r>
    </w:p>
    <w:p>
      <w:pPr>
        <w:spacing w:line="360" w:lineRule="auto"/>
        <w:jc w:val="left"/>
        <w:textAlignment w:val="center"/>
        <w:rPr>
          <w:color w:val="000000"/>
        </w:rPr>
      </w:pPr>
      <w:r>
        <w:rPr>
          <w:color w:val="000000"/>
        </w:rPr>
        <w:t xml:space="preserve">18. </w:t>
      </w:r>
      <w:r>
        <w:rPr>
          <w:rFonts w:ascii="宋体" w:hAnsi="宋体" w:eastAsia="宋体" w:cs="宋体"/>
          <w:color w:val="000000"/>
        </w:rPr>
        <w:t>如果用[</w:t>
      </w:r>
      <w:r>
        <w:rPr>
          <w:rFonts w:ascii="Times New Roman" w:hAnsi="Times New Roman" w:eastAsia="Times New Roman" w:cs="Times New Roman"/>
          <w:i/>
          <w:color w:val="000000"/>
        </w:rPr>
        <w:t>a</w:t>
      </w:r>
      <w:r>
        <w:rPr>
          <w:rFonts w:ascii="宋体" w:hAnsi="宋体" w:eastAsia="宋体" w:cs="宋体"/>
          <w:color w:val="000000"/>
        </w:rPr>
        <w:t>]表示</w:t>
      </w:r>
      <w:r>
        <w:rPr>
          <w:rFonts w:ascii="Times New Roman" w:hAnsi="Times New Roman" w:eastAsia="Times New Roman" w:cs="Times New Roman"/>
          <w:i/>
          <w:color w:val="000000"/>
        </w:rPr>
        <w:t>a</w:t>
      </w:r>
      <w:r>
        <w:rPr>
          <w:rFonts w:ascii="宋体" w:hAnsi="宋体" w:eastAsia="宋体" w:cs="宋体"/>
          <w:color w:val="000000"/>
        </w:rPr>
        <w:t>的全部因数的和，如[</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，那么[</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19. </w:t>
      </w:r>
      <w:r>
        <w:rPr>
          <w:rFonts w:ascii="宋体" w:hAnsi="宋体" w:eastAsia="宋体" w:cs="宋体"/>
          <w:color w:val="000000"/>
        </w:rPr>
        <w:t>一个最简分数的分子、分母的和是</w:t>
      </w:r>
      <w:r>
        <w:rPr>
          <w:rFonts w:ascii="Times New Roman" w:hAnsi="Times New Roman" w:eastAsia="Times New Roman" w:cs="Times New Roman"/>
          <w:color w:val="000000"/>
        </w:rPr>
        <w:t>14</w:t>
      </w:r>
      <w:r>
        <w:rPr>
          <w:rFonts w:ascii="宋体" w:hAnsi="宋体" w:eastAsia="宋体" w:cs="宋体"/>
          <w:color w:val="000000"/>
        </w:rPr>
        <w:t>，差是</w:t>
      </w:r>
      <w:r>
        <w:rPr>
          <w:rFonts w:ascii="Times New Roman" w:hAnsi="Times New Roman" w:eastAsia="Times New Roman" w:cs="Times New Roman"/>
          <w:color w:val="000000"/>
        </w:rPr>
        <w:t>4</w:t>
      </w:r>
      <w:r>
        <w:rPr>
          <w:rFonts w:ascii="宋体" w:hAnsi="宋体" w:eastAsia="宋体" w:cs="宋体"/>
          <w:color w:val="000000"/>
        </w:rPr>
        <w:t>，那么这个分数是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如图，三个大小相同的长方形拼在一起，组成一个大长方形，把第二个长方形平均分成</w:t>
      </w:r>
      <w:r>
        <w:rPr>
          <w:rFonts w:ascii="Times New Roman" w:hAnsi="Times New Roman" w:eastAsia="Times New Roman" w:cs="Times New Roman"/>
          <w:color w:val="000000"/>
        </w:rPr>
        <w:t>2</w:t>
      </w:r>
      <w:r>
        <w:rPr>
          <w:rFonts w:ascii="宋体" w:hAnsi="宋体" w:eastAsia="宋体" w:cs="宋体"/>
          <w:color w:val="000000"/>
        </w:rPr>
        <w:t>份，再把第三个长方形平均分成</w:t>
      </w:r>
      <w:r>
        <w:rPr>
          <w:rFonts w:ascii="Times New Roman" w:hAnsi="Times New Roman" w:eastAsia="Times New Roman" w:cs="Times New Roman"/>
          <w:color w:val="000000"/>
        </w:rPr>
        <w:t>3</w:t>
      </w:r>
      <w:r>
        <w:rPr>
          <w:rFonts w:ascii="宋体" w:hAnsi="宋体" w:eastAsia="宋体" w:cs="宋体"/>
          <w:color w:val="000000"/>
        </w:rPr>
        <w:t>份，那么图中阴影部分面积是大长方形面积的</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71575" cy="685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171575" cy="68580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21. </w:t>
      </w:r>
      <w:r>
        <w:rPr>
          <w:rFonts w:ascii="宋体" w:hAnsi="宋体" w:eastAsia="宋体" w:cs="宋体"/>
          <w:color w:val="000000"/>
        </w:rPr>
        <w:t>用短除法求最大公因数和最小公倍数．</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72</w:t>
      </w:r>
      <w:r>
        <w:rPr>
          <w:rFonts w:ascii="宋体" w:hAnsi="宋体" w:eastAsia="宋体" w:cs="宋体"/>
          <w:color w:val="000000"/>
        </w:rPr>
        <w:t>和</w:t>
      </w:r>
      <w:r>
        <w:rPr>
          <w:rFonts w:ascii="Times New Roman" w:hAnsi="Times New Roman" w:eastAsia="Times New Roman" w:cs="Times New Roman"/>
          <w:color w:val="000000"/>
        </w:rPr>
        <w:t>108</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和</w:t>
      </w:r>
      <w:r>
        <w:rPr>
          <w:rFonts w:ascii="Times New Roman" w:hAnsi="Times New Roman" w:eastAsia="Times New Roman" w:cs="Times New Roman"/>
          <w:color w:val="000000"/>
        </w:rPr>
        <w:t>72</w:t>
      </w:r>
    </w:p>
    <w:p>
      <w:pPr>
        <w:spacing w:line="360" w:lineRule="auto"/>
        <w:jc w:val="both"/>
        <w:textAlignment w:val="center"/>
        <w:rPr>
          <w:color w:val="000000"/>
        </w:rPr>
      </w:pPr>
      <w:r>
        <w:rPr>
          <w:color w:val="000000"/>
        </w:rPr>
        <w:t>22. 计算：</w:t>
      </w:r>
    </w:p>
    <w:p>
      <w:pPr>
        <w:spacing w:line="360" w:lineRule="auto"/>
        <w:jc w:val="left"/>
        <w:textAlignment w:val="center"/>
        <w:rPr>
          <w:color w:val="000000"/>
        </w:rPr>
      </w:pPr>
      <w:r>
        <w:rPr>
          <w:color w:val="000000"/>
        </w:rPr>
        <w:t>（1）</w:t>
      </w:r>
      <w:r>
        <w:object>
          <v:shape id="_x0000_i1049"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62" o:title="eqIdb6c251b6dddee29aa552e2fc9ab61526"/>
            <o:lock v:ext="edit" aspectratio="t"/>
            <w10:wrap type="none"/>
            <w10:anchorlock/>
          </v:shape>
          <o:OLEObject Type="Embed" ProgID="Equation.DSMT4" ShapeID="_x0000_i1049" DrawAspect="Content" ObjectID="_1468075749" r:id="rId61">
            <o:LockedField>false</o:LockedField>
          </o:OLEObject>
        </w:object>
      </w:r>
    </w:p>
    <w:p>
      <w:pPr>
        <w:spacing w:line="360" w:lineRule="auto"/>
        <w:jc w:val="left"/>
        <w:textAlignment w:val="center"/>
        <w:rPr>
          <w:color w:val="000000"/>
        </w:rPr>
      </w:pPr>
      <w:r>
        <w:rPr>
          <w:color w:val="000000"/>
        </w:rPr>
        <w:t>（2）</w:t>
      </w:r>
      <w:r>
        <w:object>
          <v:shape id="_x0000_i1050"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64" o:title="eqId773e956ad8113a6968b7917ae92baf11"/>
            <o:lock v:ext="edit" aspectratio="t"/>
            <w10:wrap type="none"/>
            <w10:anchorlock/>
          </v:shape>
          <o:OLEObject Type="Embed" ProgID="Equation.DSMT4" ShapeID="_x0000_i1050" DrawAspect="Content" ObjectID="_1468075750" r:id="rId63">
            <o:LockedField>false</o:LockedField>
          </o:OLEObject>
        </w:object>
      </w:r>
    </w:p>
    <w:p>
      <w:pPr>
        <w:spacing w:line="360" w:lineRule="auto"/>
        <w:jc w:val="left"/>
        <w:textAlignment w:val="center"/>
        <w:rPr>
          <w:color w:val="000000"/>
        </w:rPr>
      </w:pPr>
      <w:r>
        <w:rPr>
          <w:color w:val="000000"/>
        </w:rPr>
        <w:t>（3）</w:t>
      </w:r>
      <w:r>
        <w:object>
          <v:shape id="_x0000_i105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66" o:title="eqId46667b922a63f83cb6fa6cd1b1b1255b"/>
            <o:lock v:ext="edit" aspectratio="t"/>
            <w10:wrap type="none"/>
            <w10:anchorlock/>
          </v:shape>
          <o:OLEObject Type="Embed" ProgID="Equation.DSMT4" ShapeID="_x0000_i1051" DrawAspect="Content" ObjectID="_1468075751" r:id="rId65">
            <o:LockedField>false</o:LockedField>
          </o:OLEObject>
        </w:object>
      </w:r>
    </w:p>
    <w:p>
      <w:pPr>
        <w:spacing w:line="360" w:lineRule="auto"/>
        <w:jc w:val="left"/>
        <w:textAlignment w:val="center"/>
        <w:rPr>
          <w:color w:val="000000"/>
        </w:rPr>
      </w:pPr>
      <w:r>
        <w:rPr>
          <w:color w:val="000000"/>
        </w:rPr>
        <w:t>（4）</w:t>
      </w:r>
      <w:r>
        <w:object>
          <v:shape id="_x0000_i1052"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68" o:title="eqId244bf443481201a2c2526aeca05e879e"/>
            <o:lock v:ext="edit" aspectratio="t"/>
            <w10:wrap type="none"/>
            <w10:anchorlock/>
          </v:shape>
          <o:OLEObject Type="Embed" ProgID="Equation.DSMT4" ShapeID="_x0000_i1052" DrawAspect="Content" ObjectID="_1468075752" r:id="rId67">
            <o:LockedField>false</o:LockedField>
          </o:OLEObject>
        </w:object>
      </w:r>
    </w:p>
    <w:p>
      <w:pPr>
        <w:spacing w:line="360" w:lineRule="auto"/>
        <w:jc w:val="left"/>
        <w:textAlignment w:val="center"/>
        <w:rPr>
          <w:color w:val="000000"/>
        </w:rPr>
      </w:pPr>
      <w:r>
        <w:rPr>
          <w:color w:val="000000"/>
        </w:rPr>
        <w:t>（5）</w:t>
      </w:r>
      <w:r>
        <w:object>
          <v:shape id="_x0000_i1053"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70" o:title="eqId515263fdca87b7e4e32f0797a5daa23e"/>
            <o:lock v:ext="edit" aspectratio="t"/>
            <w10:wrap type="none"/>
            <w10:anchorlock/>
          </v:shape>
          <o:OLEObject Type="Embed" ProgID="Equation.DSMT4" ShapeID="_x0000_i1053" DrawAspect="Content" ObjectID="_1468075753" r:id="rId69">
            <o:LockedField>false</o:LockedField>
          </o:OLEObject>
        </w:object>
      </w:r>
    </w:p>
    <w:p>
      <w:pPr>
        <w:spacing w:line="360" w:lineRule="auto"/>
        <w:jc w:val="left"/>
        <w:textAlignment w:val="center"/>
        <w:rPr>
          <w:color w:val="000000"/>
        </w:rPr>
      </w:pPr>
      <w:r>
        <w:rPr>
          <w:color w:val="000000"/>
        </w:rPr>
        <w:t>（6）</w:t>
      </w:r>
      <w:r>
        <w:object>
          <v:shape id="_x0000_i1054"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72" o:title="eqIddd3e6d7bcd5d2741109e8d4800b1296c"/>
            <o:lock v:ext="edit" aspectratio="t"/>
            <w10:wrap type="none"/>
            <w10:anchorlock/>
          </v:shape>
          <o:OLEObject Type="Embed" ProgID="Equation.DSMT4" ShapeID="_x0000_i1054" DrawAspect="Content" ObjectID="_1468075754" r:id="rId71">
            <o:LockedField>false</o:LockedField>
          </o:OLEObject>
        </w:object>
      </w:r>
    </w:p>
    <w:p>
      <w:pPr>
        <w:spacing w:line="360" w:lineRule="auto"/>
        <w:jc w:val="both"/>
        <w:textAlignment w:val="center"/>
        <w:rPr>
          <w:color w:val="000000"/>
        </w:rPr>
      </w:pPr>
      <w:r>
        <w:rPr>
          <w:rFonts w:ascii="宋体" w:hAnsi="宋体" w:eastAsia="宋体" w:cs="宋体"/>
          <w:b/>
          <w:color w:val="000000"/>
          <w:sz w:val="24"/>
        </w:rPr>
        <w:t>四、简答题：</w:t>
      </w:r>
    </w:p>
    <w:p>
      <w:pPr>
        <w:spacing w:line="360" w:lineRule="auto"/>
        <w:jc w:val="both"/>
        <w:textAlignment w:val="center"/>
        <w:rPr>
          <w:color w:val="000000"/>
        </w:rPr>
      </w:pPr>
      <w:r>
        <w:rPr>
          <w:color w:val="000000"/>
        </w:rPr>
        <w:t xml:space="preserve">23. </w:t>
      </w:r>
      <w:r>
        <w:rPr>
          <w:rFonts w:ascii="宋体" w:hAnsi="宋体" w:eastAsia="宋体" w:cs="宋体"/>
          <w:color w:val="000000"/>
        </w:rPr>
        <w:t>一个数减去</w:t>
      </w:r>
      <w:r>
        <w:object>
          <v:shape id="_x0000_i105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74" o:title="eqId6fc8116dec68cdb767ee1afc99fe0db4"/>
            <o:lock v:ext="edit" aspectratio="t"/>
            <w10:wrap type="none"/>
            <w10:anchorlock/>
          </v:shape>
          <o:OLEObject Type="Embed" ProgID="Equation.DSMT4" ShapeID="_x0000_i1055" DrawAspect="Content" ObjectID="_1468075755" r:id="rId73">
            <o:LockedField>false</o:LockedField>
          </o:OLEObject>
        </w:object>
      </w:r>
      <w:r>
        <w:rPr>
          <w:rFonts w:ascii="宋体" w:hAnsi="宋体" w:eastAsia="宋体" w:cs="宋体"/>
          <w:color w:val="000000"/>
        </w:rPr>
        <w:t>的差等于</w:t>
      </w:r>
      <w:r>
        <w:object>
          <v:shape id="_x0000_i1056" o:spt="75" alt="学科网(www.zxxk.com)--教育资源门户，提供试卷、教案、课件、论文、素材以及各类教学资源下载，还有大量而丰富的教学相关资讯！" type="#_x0000_t75" style="height:27.95pt;width:16.1pt;" o:ole="t" filled="f" o:preferrelative="t" stroked="f" coordsize="21600,21600">
            <v:path/>
            <v:fill on="f" focussize="0,0"/>
            <v:stroke on="f" joinstyle="miter"/>
            <v:imagedata r:id="rId35" o:title="eqId2e8b1037b46d255820bed52820c19dab"/>
            <o:lock v:ext="edit" aspectratio="t"/>
            <w10:wrap type="none"/>
            <w10:anchorlock/>
          </v:shape>
          <o:OLEObject Type="Embed" ProgID="Equation.DSMT4" ShapeID="_x0000_i1056" DrawAspect="Content" ObjectID="_1468075756" r:id="rId75">
            <o:LockedField>false</o:LockedField>
          </o:OLEObject>
        </w:object>
      </w:r>
      <w:r>
        <w:rPr>
          <w:rFonts w:ascii="宋体" w:hAnsi="宋体" w:eastAsia="宋体" w:cs="宋体"/>
          <w:color w:val="000000"/>
        </w:rPr>
        <w:t>与</w:t>
      </w:r>
      <w:r>
        <w:object>
          <v:shape id="_x0000_i105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77" o:title="eqIdb0e8336b2b71907d48c16bbc98ca2f1b"/>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的和，求这个数．</w:t>
      </w:r>
    </w:p>
    <w:p>
      <w:pPr>
        <w:spacing w:line="360" w:lineRule="auto"/>
        <w:jc w:val="left"/>
        <w:textAlignment w:val="center"/>
        <w:rPr>
          <w:color w:val="000000"/>
        </w:rPr>
      </w:pPr>
      <w:r>
        <w:rPr>
          <w:color w:val="000000"/>
        </w:rPr>
        <w:t xml:space="preserve">24. </w:t>
      </w:r>
      <w:r>
        <w:rPr>
          <w:rFonts w:ascii="宋体" w:hAnsi="宋体" w:eastAsia="宋体" w:cs="宋体"/>
          <w:color w:val="000000"/>
        </w:rPr>
        <w:t>某班一次数学测验</w:t>
      </w:r>
      <w:r>
        <w:rPr>
          <w:rFonts w:ascii="宋体" w:hAnsi="宋体" w:eastAsia="宋体" w:cs="宋体"/>
          <w:color w:val="000000"/>
          <w:position w:val="0"/>
        </w:rPr>
        <w:drawing>
          <wp:inline distT="0" distB="0" distL="114300" distR="114300">
            <wp:extent cx="133350" cy="177800"/>
            <wp:effectExtent l="0" t="0" r="0" b="13335"/>
            <wp:docPr id="914805" name="图片 914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805" name="图片 914805"/>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成绩统计如下表所示，求</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分的人数占全班人数的几分之几？不及格人数占全班人数的几分之几？</w:t>
      </w:r>
    </w:p>
    <w:tbl>
      <w:tblPr>
        <w:tblStyle w:val="4"/>
        <w:tblW w:w="3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3"/>
        <w:gridCol w:w="1106"/>
        <w:gridCol w:w="987"/>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成绩</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79</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60</w:t>
            </w:r>
            <w:r>
              <w:rPr>
                <w:rFonts w:ascii="宋体" w:hAnsi="宋体" w:eastAsia="宋体" w:cs="宋体"/>
                <w:color w:val="000000"/>
              </w:rPr>
              <w:t>分以下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人数</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25</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20</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3</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 xml:space="preserve">25. </w:t>
      </w:r>
      <w:r>
        <w:rPr>
          <w:rFonts w:ascii="宋体" w:hAnsi="宋体" w:eastAsia="宋体" w:cs="宋体"/>
          <w:color w:val="000000"/>
        </w:rPr>
        <w:t>把一张长为</w:t>
      </w:r>
      <w:r>
        <w:rPr>
          <w:rFonts w:ascii="Times New Roman" w:hAnsi="Times New Roman" w:eastAsia="Times New Roman" w:cs="Times New Roman"/>
          <w:color w:val="000000"/>
        </w:rPr>
        <w:t>72</w:t>
      </w:r>
      <w:r>
        <w:rPr>
          <w:rFonts w:ascii="宋体" w:hAnsi="宋体" w:eastAsia="宋体" w:cs="宋体"/>
          <w:color w:val="000000"/>
        </w:rPr>
        <w:t>厘米，宽为</w:t>
      </w:r>
      <w:r>
        <w:rPr>
          <w:rFonts w:ascii="Times New Roman" w:hAnsi="Times New Roman" w:eastAsia="Times New Roman" w:cs="Times New Roman"/>
          <w:color w:val="000000"/>
        </w:rPr>
        <w:t>42</w:t>
      </w:r>
      <w:r>
        <w:rPr>
          <w:rFonts w:ascii="宋体" w:hAnsi="宋体" w:eastAsia="宋体" w:cs="宋体"/>
          <w:color w:val="000000"/>
        </w:rPr>
        <w:t>厘米</w:t>
      </w:r>
      <w:r>
        <w:rPr>
          <w:rFonts w:ascii="宋体" w:hAnsi="宋体" w:eastAsia="宋体" w:cs="宋体"/>
          <w:color w:val="000000"/>
          <w:position w:val="0"/>
        </w:rPr>
        <w:drawing>
          <wp:inline distT="0" distB="0" distL="114300" distR="114300">
            <wp:extent cx="133350" cy="177800"/>
            <wp:effectExtent l="0" t="0" r="0" b="13335"/>
            <wp:docPr id="914801" name="图片 914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801" name="图片 914801"/>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长方形纸片裁成大小相等的正方形纸片，而且没有剩余，那么裁出的正方形纸片最少有多少张？</w:t>
      </w:r>
    </w:p>
    <w:p>
      <w:pPr>
        <w:spacing w:line="360" w:lineRule="auto"/>
        <w:jc w:val="left"/>
        <w:textAlignment w:val="center"/>
        <w:rPr>
          <w:color w:val="000000"/>
        </w:rPr>
      </w:pPr>
      <w:r>
        <w:rPr>
          <w:color w:val="000000"/>
        </w:rPr>
        <w:t xml:space="preserve">26. </w:t>
      </w:r>
      <w:r>
        <w:rPr>
          <w:rFonts w:ascii="宋体" w:hAnsi="宋体" w:eastAsia="宋体" w:cs="宋体"/>
          <w:color w:val="000000"/>
        </w:rPr>
        <w:t>六年级同学给灾区的小朋友捐款，六一班捐了</w:t>
      </w:r>
      <w:r>
        <w:rPr>
          <w:rFonts w:ascii="Times New Roman" w:hAnsi="Times New Roman" w:eastAsia="Times New Roman" w:cs="Times New Roman"/>
          <w:color w:val="000000"/>
        </w:rPr>
        <w:t>500</w:t>
      </w:r>
      <w:r>
        <w:rPr>
          <w:rFonts w:ascii="宋体" w:hAnsi="宋体" w:eastAsia="宋体" w:cs="宋体"/>
          <w:color w:val="000000"/>
        </w:rPr>
        <w:t>元，六二班捐的是六一班的</w:t>
      </w:r>
      <w:r>
        <w:object>
          <v:shape id="_x0000_i105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0" o:title="eqId7294f5ae2a24ff42e84cd9773b2a7287"/>
            <o:lock v:ext="edit" aspectratio="t"/>
            <w10:wrap type="none"/>
            <w10:anchorlock/>
          </v:shape>
          <o:OLEObject Type="Embed" ProgID="Equation.DSMT4" ShapeID="_x0000_i1058" DrawAspect="Content" ObjectID="_1468075758" r:id="rId79">
            <o:LockedField>false</o:LockedField>
          </o:OLEObject>
        </w:object>
      </w:r>
      <w:r>
        <w:rPr>
          <w:rFonts w:ascii="宋体" w:hAnsi="宋体" w:eastAsia="宋体" w:cs="宋体"/>
          <w:color w:val="000000"/>
        </w:rPr>
        <w:t>，六三班捐的是六二班的</w:t>
      </w:r>
      <w:r>
        <w:object>
          <v:shape id="_x0000_i1059"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82" o:title="eqIdf4700efcb84c4027ce7a50af0d5212fc"/>
            <o:lock v:ext="edit" aspectratio="t"/>
            <w10:wrap type="none"/>
            <w10:anchorlock/>
          </v:shape>
          <o:OLEObject Type="Embed" ProgID="Equation.DSMT4" ShapeID="_x0000_i1059" DrawAspect="Content" ObjectID="_1468075759" r:id="rId81">
            <o:LockedField>false</o:LockedField>
          </o:OLEObject>
        </w:object>
      </w:r>
      <w:r>
        <w:rPr>
          <w:rFonts w:ascii="宋体" w:hAnsi="宋体" w:eastAsia="宋体" w:cs="宋体"/>
          <w:color w:val="000000"/>
        </w:rPr>
        <w:t>，六三班捐款多少元？</w:t>
      </w:r>
    </w:p>
    <w:p>
      <w:pPr>
        <w:spacing w:line="360" w:lineRule="auto"/>
        <w:jc w:val="left"/>
        <w:textAlignment w:val="center"/>
        <w:rPr>
          <w:color w:val="000000"/>
        </w:rPr>
      </w:pPr>
      <w:r>
        <w:rPr>
          <w:color w:val="000000"/>
        </w:rPr>
        <w:t xml:space="preserve">27. </w:t>
      </w:r>
      <w:r>
        <w:rPr>
          <w:rFonts w:ascii="宋体" w:hAnsi="宋体" w:eastAsia="宋体" w:cs="宋体"/>
          <w:color w:val="000000"/>
        </w:rPr>
        <w:t>饭店买来面粉</w:t>
      </w:r>
      <w:r>
        <w:object>
          <v:shape id="_x0000_i106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4" o:title="eqId357821e0e5595eaf3028df63d47b2c58"/>
            <o:lock v:ext="edit" aspectratio="t"/>
            <w10:wrap type="none"/>
            <w10:anchorlock/>
          </v:shape>
          <o:OLEObject Type="Embed" ProgID="Equation.DSMT4" ShapeID="_x0000_i1060" DrawAspect="Content" ObjectID="_1468075760" r:id="rId83">
            <o:LockedField>false</o:LockedField>
          </o:OLEObject>
        </w:object>
      </w:r>
      <w:r>
        <w:rPr>
          <w:rFonts w:ascii="宋体" w:hAnsi="宋体" w:eastAsia="宋体" w:cs="宋体"/>
          <w:color w:val="000000"/>
        </w:rPr>
        <w:t>吨，第一天用去这批面粉的</w:t>
      </w:r>
      <w:r>
        <w:object>
          <v:shape id="_x0000_i106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6" o:title="eqId76433c2ae8d071413d7d8e93735ba07a"/>
            <o:lock v:ext="edit" aspectratio="t"/>
            <w10:wrap type="none"/>
            <w10:anchorlock/>
          </v:shape>
          <o:OLEObject Type="Embed" ProgID="Equation.DSMT4" ShapeID="_x0000_i1061" DrawAspect="Content" ObjectID="_1468075761" r:id="rId85">
            <o:LockedField>false</o:LockedField>
          </o:OLEObject>
        </w:object>
      </w:r>
      <w:r>
        <w:rPr>
          <w:rFonts w:ascii="宋体" w:hAnsi="宋体" w:eastAsia="宋体" w:cs="宋体"/>
          <w:color w:val="000000"/>
        </w:rPr>
        <w:t>，第二天又用去</w:t>
      </w:r>
      <w:r>
        <w:object>
          <v:shape id="_x0000_i106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8" o:title="eqId56b32a0aea3308e1678a290ccb84b741"/>
            <o:lock v:ext="edit" aspectratio="t"/>
            <w10:wrap type="none"/>
            <w10:anchorlock/>
          </v:shape>
          <o:OLEObject Type="Embed" ProgID="Equation.DSMT4" ShapeID="_x0000_i1062" DrawAspect="Content" ObjectID="_1468075762" r:id="rId87">
            <o:LockedField>false</o:LockedField>
          </o:OLEObject>
        </w:object>
      </w:r>
      <w:r>
        <w:rPr>
          <w:rFonts w:ascii="宋体" w:hAnsi="宋体" w:eastAsia="宋体" w:cs="宋体"/>
          <w:color w:val="000000"/>
        </w:rPr>
        <w:t>吨，两天共用去面粉多少吨？</w:t>
      </w:r>
    </w:p>
    <w:p>
      <w:pPr>
        <w:spacing w:line="360" w:lineRule="auto"/>
        <w:jc w:val="both"/>
        <w:textAlignment w:val="center"/>
        <w:rPr>
          <w:color w:val="000000"/>
        </w:rPr>
      </w:pPr>
      <w:r>
        <w:rPr>
          <w:color w:val="000000"/>
        </w:rPr>
        <w:t xml:space="preserve">28. </w:t>
      </w:r>
      <w:r>
        <w:rPr>
          <w:rFonts w:ascii="宋体" w:hAnsi="宋体" w:eastAsia="宋体" w:cs="宋体"/>
          <w:color w:val="000000"/>
        </w:rPr>
        <w:t>分子为</w:t>
      </w:r>
      <w:r>
        <w:rPr>
          <w:rFonts w:ascii="Times New Roman" w:hAnsi="Times New Roman" w:eastAsia="Times New Roman" w:cs="Times New Roman"/>
          <w:color w:val="000000"/>
        </w:rPr>
        <w:t>1</w:t>
      </w:r>
      <w:r>
        <w:rPr>
          <w:rFonts w:ascii="宋体" w:hAnsi="宋体" w:eastAsia="宋体" w:cs="宋体"/>
          <w:color w:val="000000"/>
        </w:rPr>
        <w:t>的分数叫做单位分数．早在三千多年前，古埃及人就利用单位分数进行书写和计算．将一个分数分拆为几个不同的单位分数之和是一个古老且有意义的问题．例如：</w:t>
      </w:r>
    </w:p>
    <w:p>
      <w:pPr>
        <w:spacing w:line="360" w:lineRule="auto"/>
        <w:jc w:val="both"/>
        <w:textAlignment w:val="center"/>
        <w:rPr>
          <w:color w:val="000000"/>
        </w:rPr>
      </w:pPr>
      <w:r>
        <w:object>
          <v:shape id="_x0000_i1063" o:spt="75" alt="学科网(www.zxxk.com)--教育资源门户，提供试卷、教案、课件、论文、素材以及各类教学资源下载，还有大量而丰富的教学相关资讯！" type="#_x0000_t75" style="height:31.2pt;width:123pt;" o:ole="t" filled="f" o:preferrelative="t" stroked="f" coordsize="21600,21600">
            <v:path/>
            <v:fill on="f" focussize="0,0"/>
            <v:stroke on="f" joinstyle="miter"/>
            <v:imagedata r:id="rId90" o:title="eqId49189cd00a975ed5587c7eca72ad88b8"/>
            <o:lock v:ext="edit" aspectratio="t"/>
            <w10:wrap type="none"/>
            <w10:anchorlock/>
          </v:shape>
          <o:OLEObject Type="Embed" ProgID="Equation.DSMT4" ShapeID="_x0000_i1063" DrawAspect="Content" ObjectID="_1468075763" r:id="rId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64" o:spt="75" alt="学科网(www.zxxk.com)--教育资源门户，提供试卷、教案、课件、论文、素材以及各类教学资源下载，还有大量而丰富的教学相关资讯！" type="#_x0000_t75" style="height:31.5pt;width:144pt;" o:ole="t" filled="f" o:preferrelative="t" stroked="f" coordsize="21600,21600">
            <v:path/>
            <v:fill on="f" focussize="0,0"/>
            <v:stroke on="f" joinstyle="miter"/>
            <v:imagedata r:id="rId92" o:title="eqId7abc1196b1f042a8928e209f102bf384"/>
            <o:lock v:ext="edit" aspectratio="t"/>
            <w10:wrap type="none"/>
            <w10:anchorlock/>
          </v:shape>
          <o:OLEObject Type="Embed" ProgID="Equation.DSMT4" ShapeID="_x0000_i1064" DrawAspect="Content" ObjectID="_1468075764" r:id="rId91">
            <o:LockedField>false</o:LockedField>
          </o:OLEObject>
        </w:object>
      </w:r>
    </w:p>
    <w:p>
      <w:pPr>
        <w:spacing w:line="360" w:lineRule="auto"/>
        <w:jc w:val="left"/>
        <w:textAlignment w:val="center"/>
        <w:rPr>
          <w:color w:val="000000"/>
        </w:rPr>
      </w:pPr>
      <w:r>
        <w:rPr>
          <w:color w:val="000000"/>
        </w:rPr>
        <w:t>（1）</w:t>
      </w:r>
      <w:r>
        <w:rPr>
          <w:rFonts w:ascii="宋体" w:hAnsi="宋体" w:eastAsia="宋体" w:cs="宋体"/>
          <w:color w:val="000000"/>
        </w:rPr>
        <w:t>仿照上例分别把分数</w:t>
      </w:r>
      <w:r>
        <w:object>
          <v:shape id="_x0000_i106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4" o:title="eqId6503ca085e3ca5f2ba723b0dd66e210b"/>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和</w:t>
      </w:r>
      <w:r>
        <w:object>
          <v:shape id="_x0000_i1066"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96" o:title="eqIdeac97e6740365c85ad857aff85cefbe5"/>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分拆成两个不同的单位分数之和．</w:t>
      </w:r>
    </w:p>
    <w:p>
      <w:pPr>
        <w:spacing w:line="360" w:lineRule="auto"/>
        <w:jc w:val="both"/>
        <w:textAlignment w:val="center"/>
        <w:rPr>
          <w:color w:val="000000"/>
        </w:rPr>
      </w:pPr>
      <w:r>
        <w:object>
          <v:shape id="_x0000_i1067"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98" o:title="eqId08d46933feb7d8a862a70fa5b1483cb8"/>
            <o:lock v:ext="edit" aspectratio="t"/>
            <w10:wrap type="none"/>
            <w10:anchorlock/>
          </v:shape>
          <o:OLEObject Type="Embed" ProgID="Equation.DSMT4" ShapeID="_x0000_i1067" DrawAspect="Content" ObjectID="_1468075767" r:id="rId97">
            <o:LockedField>false</o:LockedField>
          </o:OLEObject>
        </w:object>
      </w:r>
      <w:r>
        <w:rPr>
          <w:rFonts w:ascii="Times New Roman" w:hAnsi="Times New Roman" w:eastAsia="Times New Roman" w:cs="Times New Roman"/>
          <w:color w:val="000000"/>
          <w:u w:val="single"/>
        </w:rPr>
        <w:t xml:space="preserve">      ,</w:t>
      </w:r>
      <w:r>
        <w:object>
          <v:shape id="_x0000_i106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00" o:title="eqId97acb9870c7adef58d3ede194b7db1e4"/>
            <o:lock v:ext="edit" aspectratio="t"/>
            <w10:wrap type="none"/>
            <w10:anchorlock/>
          </v:shape>
          <o:OLEObject Type="Embed" ProgID="Equation.DSMT4" ShapeID="_x0000_i1068" DrawAspect="Content" ObjectID="_1468075768" r:id="rId99">
            <o:LockedField>false</o:LockedField>
          </o:OLEObject>
        </w:object>
      </w:r>
      <w:r>
        <w:rPr>
          <w:rFonts w:ascii="Times New Roman" w:hAnsi="Times New Roman" w:eastAsia="Times New Roman" w:cs="Times New Roman"/>
          <w:color w:val="000000"/>
          <w:u w:val="single"/>
        </w:rPr>
        <w:t xml:space="preserve">       </w:t>
      </w:r>
    </w:p>
    <w:p>
      <w:pPr>
        <w:spacing w:line="360" w:lineRule="auto"/>
        <w:jc w:val="left"/>
        <w:textAlignment w:val="center"/>
        <w:rPr>
          <w:color w:val="000000"/>
        </w:rPr>
      </w:pPr>
      <w:r>
        <w:rPr>
          <w:color w:val="000000"/>
        </w:rPr>
        <w:t>（2）</w:t>
      </w:r>
      <w:r>
        <w:rPr>
          <w:rFonts w:ascii="宋体" w:hAnsi="宋体" w:eastAsia="宋体" w:cs="宋体"/>
          <w:color w:val="000000"/>
        </w:rPr>
        <w:t>在上例中，</w:t>
      </w:r>
      <w:r>
        <w:object>
          <v:shape id="_x0000_i1069"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102" o:title="eqIdfd75697e037ded57cb1100cb99e3b935"/>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，又因为</w:t>
      </w:r>
      <w:r>
        <w:object>
          <v:shape id="_x0000_i1070" o:spt="75" alt="学科网(www.zxxk.com)--教育资源门户，提供试卷、教案、课件、论文、素材以及各类教学资源下载，还有大量而丰富的教学相关资讯！" type="#_x0000_t75" style="height:31.2pt;width:145.2pt;" o:ole="t" filled="f" o:preferrelative="t" stroked="f" coordsize="21600,21600">
            <v:path/>
            <v:fill on="f" focussize="0,0"/>
            <v:stroke on="f" joinstyle="miter"/>
            <v:imagedata r:id="rId104" o:title="eqId9b4003162e0da7d6c9ab7ef8b58797df"/>
            <o:lock v:ext="edit" aspectratio="t"/>
            <w10:wrap type="none"/>
            <w10:anchorlock/>
          </v:shape>
          <o:OLEObject Type="Embed" ProgID="Equation.DSMT4" ShapeID="_x0000_i1070" DrawAspect="Content" ObjectID="_1468075770" r:id="rId103">
            <o:LockedField>false</o:LockedField>
          </o:OLEObject>
        </w:object>
      </w:r>
      <w:r>
        <w:rPr>
          <w:rFonts w:ascii="宋体" w:hAnsi="宋体" w:eastAsia="宋体" w:cs="宋体"/>
          <w:color w:val="000000"/>
        </w:rPr>
        <w:t>，所以：</w:t>
      </w:r>
      <w:r>
        <w:object>
          <v:shape id="_x0000_i1071"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106" o:title="eqId4fbf77dbe19405355409d6efc5b5816a"/>
            <o:lock v:ext="edit" aspectratio="t"/>
            <w10:wrap type="none"/>
            <w10:anchorlock/>
          </v:shape>
          <o:OLEObject Type="Embed" ProgID="Equation.DSMT4" ShapeID="_x0000_i1071" DrawAspect="Content" ObjectID="_1468075771" r:id="rId105">
            <o:LockedField>false</o:LockedField>
          </o:OLEObject>
        </w:object>
      </w:r>
      <w:r>
        <w:rPr>
          <w:rFonts w:ascii="宋体" w:hAnsi="宋体" w:eastAsia="宋体" w:cs="宋体"/>
          <w:color w:val="000000"/>
        </w:rPr>
        <w:t>，即</w:t>
      </w:r>
      <w:r>
        <w:object>
          <v:shape id="_x0000_i1072"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08" o:title="eqId8b2a698891d42c70b597f0da4f215f09"/>
            <o:lock v:ext="edit" aspectratio="t"/>
            <w10:wrap type="none"/>
            <w10:anchorlock/>
          </v:shape>
          <o:OLEObject Type="Embed" ProgID="Equation.DSMT4" ShapeID="_x0000_i1072" DrawAspect="Content" ObjectID="_1468075772" r:id="rId107">
            <o:LockedField>false</o:LockedField>
          </o:OLEObject>
        </w:object>
      </w:r>
      <w:r>
        <w:rPr>
          <w:rFonts w:ascii="宋体" w:hAnsi="宋体" w:eastAsia="宋体" w:cs="宋体"/>
          <w:color w:val="000000"/>
        </w:rPr>
        <w:t>可以写成三个不同的单位分数之和．按照这样的思路，它也可以写成四个，甚至五个不同的单位分数之和．根据这样的思路，探索分数</w:t>
      </w:r>
      <w:r>
        <w:object>
          <v:shape id="_x0000_i107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4" o:title="eqId6503ca085e3ca5f2ba723b0dd66e210b"/>
            <o:lock v:ext="edit" aspectratio="t"/>
            <w10:wrap type="none"/>
            <w10:anchorlock/>
          </v:shape>
          <o:OLEObject Type="Embed" ProgID="Equation.DSMT4" ShapeID="_x0000_i1073" DrawAspect="Content" ObjectID="_1468075773" r:id="rId109">
            <o:LockedField>false</o:LockedField>
          </o:OLEObject>
        </w:object>
      </w:r>
      <w:r>
        <w:rPr>
          <w:rFonts w:ascii="宋体" w:hAnsi="宋体" w:eastAsia="宋体" w:cs="宋体"/>
          <w:color w:val="000000"/>
        </w:rPr>
        <w:t>能写出哪些两个以上的不同单位分数的和？</w:t>
      </w:r>
    </w:p>
    <w:p>
      <w:pPr>
        <w:spacing w:line="360" w:lineRule="auto"/>
        <w:jc w:val="left"/>
        <w:textAlignment w:val="center"/>
        <w:rPr>
          <w:color w:val="000000"/>
        </w:rPr>
      </w:pPr>
    </w:p>
    <w:p>
      <w:pPr>
        <w:spacing w:line="360" w:lineRule="auto"/>
        <w:jc w:val="left"/>
        <w:textAlignment w:val="center"/>
        <w:rPr>
          <w:color w:val="000000"/>
        </w:rPr>
      </w:pPr>
    </w:p>
    <w:p>
      <w:pPr>
        <w:spacing w:line="360" w:lineRule="auto"/>
        <w:jc w:val="left"/>
        <w:textAlignment w:val="center"/>
        <w:rPr>
          <w:color w:val="000000"/>
        </w:rPr>
      </w:pPr>
    </w:p>
    <w:p>
      <w:pPr>
        <w:spacing w:line="360" w:lineRule="auto"/>
        <w:jc w:val="left"/>
        <w:textAlignment w:val="center"/>
        <w:rPr>
          <w:color w:val="000000"/>
        </w:rPr>
      </w:pPr>
    </w:p>
    <w:p>
      <w:pPr>
        <w:spacing w:line="360" w:lineRule="auto"/>
        <w:jc w:val="left"/>
        <w:textAlignment w:val="center"/>
        <w:rPr>
          <w:color w:val="000000"/>
        </w:rPr>
      </w:pPr>
    </w:p>
    <w:p>
      <w:pPr>
        <w:spacing w:line="24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D1701B9"/>
    <w:rsid w:val="7F5B67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46.wmf"/><Relationship Id="rId97" Type="http://schemas.openxmlformats.org/officeDocument/2006/relationships/oleObject" Target="embeddings/oleObject43.bin"/><Relationship Id="rId96" Type="http://schemas.openxmlformats.org/officeDocument/2006/relationships/image" Target="media/image45.wmf"/><Relationship Id="rId95" Type="http://schemas.openxmlformats.org/officeDocument/2006/relationships/oleObject" Target="embeddings/oleObject42.bin"/><Relationship Id="rId94" Type="http://schemas.openxmlformats.org/officeDocument/2006/relationships/image" Target="media/image44.wmf"/><Relationship Id="rId93" Type="http://schemas.openxmlformats.org/officeDocument/2006/relationships/oleObject" Target="embeddings/oleObject41.bin"/><Relationship Id="rId92" Type="http://schemas.openxmlformats.org/officeDocument/2006/relationships/image" Target="media/image43.wmf"/><Relationship Id="rId91" Type="http://schemas.openxmlformats.org/officeDocument/2006/relationships/oleObject" Target="embeddings/oleObject40.bin"/><Relationship Id="rId90" Type="http://schemas.openxmlformats.org/officeDocument/2006/relationships/image" Target="media/image42.wmf"/><Relationship Id="rId9" Type="http://schemas.openxmlformats.org/officeDocument/2006/relationships/theme" Target="theme/theme1.xml"/><Relationship Id="rId89" Type="http://schemas.openxmlformats.org/officeDocument/2006/relationships/oleObject" Target="embeddings/oleObject39.bin"/><Relationship Id="rId88" Type="http://schemas.openxmlformats.org/officeDocument/2006/relationships/image" Target="media/image41.wmf"/><Relationship Id="rId87" Type="http://schemas.openxmlformats.org/officeDocument/2006/relationships/oleObject" Target="embeddings/oleObject38.bin"/><Relationship Id="rId86" Type="http://schemas.openxmlformats.org/officeDocument/2006/relationships/image" Target="media/image40.wmf"/><Relationship Id="rId85" Type="http://schemas.openxmlformats.org/officeDocument/2006/relationships/oleObject" Target="embeddings/oleObject37.bin"/><Relationship Id="rId84" Type="http://schemas.openxmlformats.org/officeDocument/2006/relationships/image" Target="media/image39.wmf"/><Relationship Id="rId83" Type="http://schemas.openxmlformats.org/officeDocument/2006/relationships/oleObject" Target="embeddings/oleObject36.bin"/><Relationship Id="rId82" Type="http://schemas.openxmlformats.org/officeDocument/2006/relationships/image" Target="media/image38.wmf"/><Relationship Id="rId81" Type="http://schemas.openxmlformats.org/officeDocument/2006/relationships/oleObject" Target="embeddings/oleObject35.bin"/><Relationship Id="rId80" Type="http://schemas.openxmlformats.org/officeDocument/2006/relationships/image" Target="media/image37.wmf"/><Relationship Id="rId8" Type="http://schemas.openxmlformats.org/officeDocument/2006/relationships/footer" Target="footer3.xml"/><Relationship Id="rId79" Type="http://schemas.openxmlformats.org/officeDocument/2006/relationships/oleObject" Target="embeddings/oleObject34.bin"/><Relationship Id="rId78" Type="http://schemas.openxmlformats.org/officeDocument/2006/relationships/image" Target="media/image36.wmf"/><Relationship Id="rId77" Type="http://schemas.openxmlformats.org/officeDocument/2006/relationships/image" Target="media/image35.wmf"/><Relationship Id="rId76" Type="http://schemas.openxmlformats.org/officeDocument/2006/relationships/oleObject" Target="embeddings/oleObject33.bin"/><Relationship Id="rId75" Type="http://schemas.openxmlformats.org/officeDocument/2006/relationships/oleObject" Target="embeddings/oleObject32.bin"/><Relationship Id="rId74" Type="http://schemas.openxmlformats.org/officeDocument/2006/relationships/image" Target="media/image34.wmf"/><Relationship Id="rId73" Type="http://schemas.openxmlformats.org/officeDocument/2006/relationships/oleObject" Target="embeddings/oleObject31.bin"/><Relationship Id="rId72" Type="http://schemas.openxmlformats.org/officeDocument/2006/relationships/image" Target="media/image33.wmf"/><Relationship Id="rId71" Type="http://schemas.openxmlformats.org/officeDocument/2006/relationships/oleObject" Target="embeddings/oleObject30.bin"/><Relationship Id="rId70" Type="http://schemas.openxmlformats.org/officeDocument/2006/relationships/image" Target="media/image32.wmf"/><Relationship Id="rId7" Type="http://schemas.openxmlformats.org/officeDocument/2006/relationships/footer" Target="footer2.xml"/><Relationship Id="rId69" Type="http://schemas.openxmlformats.org/officeDocument/2006/relationships/oleObject" Target="embeddings/oleObject29.bin"/><Relationship Id="rId68" Type="http://schemas.openxmlformats.org/officeDocument/2006/relationships/image" Target="media/image31.wmf"/><Relationship Id="rId67" Type="http://schemas.openxmlformats.org/officeDocument/2006/relationships/oleObject" Target="embeddings/oleObject28.bin"/><Relationship Id="rId66" Type="http://schemas.openxmlformats.org/officeDocument/2006/relationships/image" Target="media/image30.wmf"/><Relationship Id="rId65" Type="http://schemas.openxmlformats.org/officeDocument/2006/relationships/oleObject" Target="embeddings/oleObject27.bin"/><Relationship Id="rId64" Type="http://schemas.openxmlformats.org/officeDocument/2006/relationships/image" Target="media/image29.wmf"/><Relationship Id="rId63" Type="http://schemas.openxmlformats.org/officeDocument/2006/relationships/oleObject" Target="embeddings/oleObject26.bin"/><Relationship Id="rId62" Type="http://schemas.openxmlformats.org/officeDocument/2006/relationships/image" Target="media/image28.wmf"/><Relationship Id="rId61" Type="http://schemas.openxmlformats.org/officeDocument/2006/relationships/oleObject" Target="embeddings/oleObject25.bin"/><Relationship Id="rId60" Type="http://schemas.openxmlformats.org/officeDocument/2006/relationships/image" Target="media/image27.png"/><Relationship Id="rId6" Type="http://schemas.openxmlformats.org/officeDocument/2006/relationships/footer" Target="footer1.xml"/><Relationship Id="rId59" Type="http://schemas.openxmlformats.org/officeDocument/2006/relationships/image" Target="media/image26.wmf"/><Relationship Id="rId58" Type="http://schemas.openxmlformats.org/officeDocument/2006/relationships/oleObject" Target="embeddings/oleObject24.bin"/><Relationship Id="rId57" Type="http://schemas.openxmlformats.org/officeDocument/2006/relationships/image" Target="media/image25.wmf"/><Relationship Id="rId56" Type="http://schemas.openxmlformats.org/officeDocument/2006/relationships/oleObject" Target="embeddings/oleObject23.bin"/><Relationship Id="rId55" Type="http://schemas.openxmlformats.org/officeDocument/2006/relationships/image" Target="media/image24.wmf"/><Relationship Id="rId54" Type="http://schemas.openxmlformats.org/officeDocument/2006/relationships/oleObject" Target="embeddings/oleObject22.bin"/><Relationship Id="rId53" Type="http://schemas.openxmlformats.org/officeDocument/2006/relationships/image" Target="media/image23.wmf"/><Relationship Id="rId52" Type="http://schemas.openxmlformats.org/officeDocument/2006/relationships/oleObject" Target="embeddings/oleObject21.bin"/><Relationship Id="rId51" Type="http://schemas.openxmlformats.org/officeDocument/2006/relationships/image" Target="media/image22.wmf"/><Relationship Id="rId50" Type="http://schemas.openxmlformats.org/officeDocument/2006/relationships/image" Target="media/image21.wmf"/><Relationship Id="rId5" Type="http://schemas.openxmlformats.org/officeDocument/2006/relationships/header" Target="header3.xml"/><Relationship Id="rId49" Type="http://schemas.openxmlformats.org/officeDocument/2006/relationships/oleObject" Target="embeddings/oleObject20.bin"/><Relationship Id="rId48" Type="http://schemas.openxmlformats.org/officeDocument/2006/relationships/image" Target="media/image20.wmf"/><Relationship Id="rId47" Type="http://schemas.openxmlformats.org/officeDocument/2006/relationships/oleObject" Target="embeddings/oleObject19.bin"/><Relationship Id="rId46" Type="http://schemas.openxmlformats.org/officeDocument/2006/relationships/image" Target="media/image19.wmf"/><Relationship Id="rId45" Type="http://schemas.openxmlformats.org/officeDocument/2006/relationships/oleObject" Target="embeddings/oleObject18.bin"/><Relationship Id="rId44" Type="http://schemas.openxmlformats.org/officeDocument/2006/relationships/image" Target="media/image18.png"/><Relationship Id="rId43" Type="http://schemas.openxmlformats.org/officeDocument/2006/relationships/image" Target="media/image17.wmf"/><Relationship Id="rId42" Type="http://schemas.openxmlformats.org/officeDocument/2006/relationships/oleObject" Target="embeddings/oleObject17.bin"/><Relationship Id="rId41" Type="http://schemas.openxmlformats.org/officeDocument/2006/relationships/image" Target="media/image16.wmf"/><Relationship Id="rId40" Type="http://schemas.openxmlformats.org/officeDocument/2006/relationships/oleObject" Target="embeddings/oleObject16.bin"/><Relationship Id="rId4" Type="http://schemas.openxmlformats.org/officeDocument/2006/relationships/header" Target="header2.xml"/><Relationship Id="rId39" Type="http://schemas.openxmlformats.org/officeDocument/2006/relationships/image" Target="media/image15.wmf"/><Relationship Id="rId38" Type="http://schemas.openxmlformats.org/officeDocument/2006/relationships/oleObject" Target="embeddings/oleObject15.bin"/><Relationship Id="rId37" Type="http://schemas.openxmlformats.org/officeDocument/2006/relationships/image" Target="media/image14.wmf"/><Relationship Id="rId36" Type="http://schemas.openxmlformats.org/officeDocument/2006/relationships/oleObject" Target="embeddings/oleObject14.bin"/><Relationship Id="rId35" Type="http://schemas.openxmlformats.org/officeDocument/2006/relationships/image" Target="media/image13.wmf"/><Relationship Id="rId34" Type="http://schemas.openxmlformats.org/officeDocument/2006/relationships/oleObject" Target="embeddings/oleObject13.bin"/><Relationship Id="rId33" Type="http://schemas.openxmlformats.org/officeDocument/2006/relationships/oleObject" Target="embeddings/oleObject12.bin"/><Relationship Id="rId32" Type="http://schemas.openxmlformats.org/officeDocument/2006/relationships/oleObject" Target="embeddings/oleObject11.bin"/><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 Type="http://schemas.openxmlformats.org/officeDocument/2006/relationships/image" Target="media/image10.wmf"/><Relationship Id="rId26" Type="http://schemas.openxmlformats.org/officeDocument/2006/relationships/oleObject" Target="embeddings/oleObject8.bin"/><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 Type="http://schemas.openxmlformats.org/officeDocument/2006/relationships/oleObject" Target="embeddings/oleObject3.bin"/><Relationship Id="rId15" Type="http://schemas.openxmlformats.org/officeDocument/2006/relationships/image" Target="media/image4.wmf"/><Relationship Id="rId14" Type="http://schemas.openxmlformats.org/officeDocument/2006/relationships/oleObject" Target="embeddings/oleObject2.bin"/><Relationship Id="rId13" Type="http://schemas.openxmlformats.org/officeDocument/2006/relationships/image" Target="media/image3.wmf"/><Relationship Id="rId12" Type="http://schemas.openxmlformats.org/officeDocument/2006/relationships/oleObject" Target="embeddings/oleObject1.bin"/><Relationship Id="rId111" Type="http://schemas.openxmlformats.org/officeDocument/2006/relationships/fontTable" Target="fontTable.xml"/><Relationship Id="rId110" Type="http://schemas.openxmlformats.org/officeDocument/2006/relationships/customXml" Target="../customXml/item1.xml"/><Relationship Id="rId11" Type="http://schemas.openxmlformats.org/officeDocument/2006/relationships/image" Target="media/image2.wmf"/><Relationship Id="rId109" Type="http://schemas.openxmlformats.org/officeDocument/2006/relationships/oleObject" Target="embeddings/oleObject49.bin"/><Relationship Id="rId108" Type="http://schemas.openxmlformats.org/officeDocument/2006/relationships/image" Target="media/image51.wmf"/><Relationship Id="rId107" Type="http://schemas.openxmlformats.org/officeDocument/2006/relationships/oleObject" Target="embeddings/oleObject48.bin"/><Relationship Id="rId106" Type="http://schemas.openxmlformats.org/officeDocument/2006/relationships/image" Target="media/image50.wmf"/><Relationship Id="rId105" Type="http://schemas.openxmlformats.org/officeDocument/2006/relationships/oleObject" Target="embeddings/oleObject47.bin"/><Relationship Id="rId104" Type="http://schemas.openxmlformats.org/officeDocument/2006/relationships/image" Target="media/image49.wmf"/><Relationship Id="rId103" Type="http://schemas.openxmlformats.org/officeDocument/2006/relationships/oleObject" Target="embeddings/oleObject46.bin"/><Relationship Id="rId102" Type="http://schemas.openxmlformats.org/officeDocument/2006/relationships/image" Target="media/image48.wmf"/><Relationship Id="rId101" Type="http://schemas.openxmlformats.org/officeDocument/2006/relationships/oleObject" Target="embeddings/oleObject45.bin"/><Relationship Id="rId100" Type="http://schemas.openxmlformats.org/officeDocument/2006/relationships/image" Target="media/image4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1205</Words>
  <Characters>1419</Characters>
  <Lines>0</Lines>
  <Paragraphs>0</Paragraphs>
  <TotalTime>0</TotalTime>
  <ScaleCrop>false</ScaleCrop>
  <LinksUpToDate>false</LinksUpToDate>
  <CharactersWithSpaces>1546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2024-03-26T14:00:00Z</dcterms:created>
  <dc:creator>学科网试题生产平台</dc:creator>
  <dc:description>3091654577496064</dc:description>
  <cp:lastModifiedBy>小英alice</cp:lastModifiedBy>
  <dcterms:modified xsi:type="dcterms:W3CDTF">2024-08-22T01:02:48Z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E5F6C1BB75104FAF97D353E4EACC7FB5</vt:lpwstr>
  </property>
</Properties>
</file>