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71ACF">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11290300</wp:posOffset>
            </wp:positionV>
            <wp:extent cx="444500" cy="342900"/>
            <wp:effectExtent l="0" t="0" r="12700" b="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4445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学年第一学期期末六年级数学试卷</w:t>
      </w:r>
    </w:p>
    <w:p w14:paraId="15629263">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D22CAAC">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E9E5F2F">
      <w:pPr>
        <w:spacing w:line="360" w:lineRule="auto"/>
        <w:jc w:val="left"/>
      </w:pPr>
      <w:r>
        <w:rPr>
          <w:color w:val="auto"/>
        </w:rPr>
        <w:t xml:space="preserve">1. </w:t>
      </w:r>
      <w:r>
        <w:rPr>
          <w:rFonts w:ascii="宋体" w:hAnsi="宋体" w:eastAsia="宋体" w:cs="宋体"/>
          <w:color w:val="auto"/>
        </w:rPr>
        <w:t>下列各数互为相反数的是（</w:t>
      </w:r>
      <w:r>
        <w:rPr>
          <w:rFonts w:ascii="Times New Roman" w:hAnsi="Times New Roman" w:eastAsia="Times New Roman" w:cs="Times New Roman"/>
          <w:color w:val="auto"/>
        </w:rPr>
        <w:t xml:space="preserve">   </w:t>
      </w:r>
      <w:r>
        <w:rPr>
          <w:rFonts w:ascii="宋体" w:hAnsi="宋体" w:eastAsia="宋体" w:cs="宋体"/>
          <w:color w:val="auto"/>
        </w:rPr>
        <w:t>）</w:t>
      </w:r>
    </w:p>
    <w:p w14:paraId="3AF9CEBD">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2</w:t>
      </w:r>
      <w:r>
        <w:tab/>
      </w:r>
      <w:r>
        <w:t xml:space="preserve">C. </w:t>
      </w:r>
      <w:r>
        <w:object>
          <v:shape id="_x0000_i1028"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3" o:title="eqId2db60f3d6a6fd64cd7b958bb8b1134d9"/>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object>
          <v:shape id="_x0000_i1029"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3" o:title="eqId2db60f3d6a6fd64cd7b958bb8b1134d9"/>
            <o:lock v:ext="edit" aspectratio="t"/>
            <w10:wrap type="none"/>
            <w10:anchorlock/>
          </v:shape>
          <o:OLEObject Type="Embed" ProgID="Equation.DSMT4" ShapeID="_x0000_i1030" DrawAspect="Content" ObjectID="_1468075730" r:id="rId15">
            <o:LockedField>false</o:LockedField>
          </o:OLEObject>
        </w:object>
      </w:r>
    </w:p>
    <w:p w14:paraId="3A203A31">
      <w:pPr>
        <w:spacing w:line="360" w:lineRule="auto"/>
        <w:jc w:val="left"/>
        <w:textAlignment w:val="center"/>
        <w:rPr>
          <w:color w:val="000000"/>
        </w:rPr>
      </w:pPr>
      <w:r>
        <w:rPr>
          <w:color w:val="000000"/>
        </w:rPr>
        <w:t xml:space="preserve">2. </w:t>
      </w:r>
      <w:r>
        <w:rPr>
          <w:rFonts w:ascii="宋体" w:hAnsi="宋体" w:eastAsia="宋体" w:cs="宋体"/>
          <w:color w:val="000000"/>
        </w:rPr>
        <w:t>下列分数中，可以化为有限小数的是（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3CE2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7" o:title="eqId7c6c7567972273b4ba733b47bf9d5408"/>
            <o:lock v:ext="edit" aspectratio="t"/>
            <w10:wrap type="none"/>
            <w10:anchorlock/>
          </v:shape>
          <o:OLEObject Type="Embed" ProgID="Equation.DSMT4" ShapeID="_x0000_i1031" DrawAspect="Content" ObjectID="_1468075731" r:id="rId16">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9" o:title="eqId800b7a4eca92d80e51b9a2da227499c8"/>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21" o:title="eqId1bf1ff64281c78fe2b96e8ffb166afd2"/>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23" o:title="eqId25951e38ee971f3cf99a528f662b1670"/>
            <o:lock v:ext="edit" aspectratio="t"/>
            <w10:wrap type="none"/>
            <w10:anchorlock/>
          </v:shape>
          <o:OLEObject Type="Embed" ProgID="Equation.DSMT4" ShapeID="_x0000_i1034" DrawAspect="Content" ObjectID="_1468075734" r:id="rId22">
            <o:LockedField>false</o:LockedField>
          </o:OLEObject>
        </w:object>
      </w:r>
    </w:p>
    <w:p w14:paraId="2FAAAB4D">
      <w:pPr>
        <w:spacing w:line="360" w:lineRule="auto"/>
        <w:jc w:val="left"/>
        <w:textAlignment w:val="center"/>
        <w:rPr>
          <w:color w:val="000000"/>
        </w:rPr>
      </w:pPr>
      <w:r>
        <w:rPr>
          <w:color w:val="000000"/>
        </w:rPr>
        <w:t xml:space="preserve">3. </w:t>
      </w:r>
      <w:r>
        <w:rPr>
          <w:rFonts w:ascii="宋体" w:hAnsi="宋体" w:eastAsia="宋体" w:cs="宋体"/>
          <w:color w:val="000000"/>
        </w:rPr>
        <w:t>下列各式中，不是代数式的是（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2800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25" o:title="eqId2e39c19effd0e39fbc29698276f5e9c9"/>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 o:title="eqId1ebe592720711c6703724152b8f2378c"/>
            <o:lock v:ext="edit" aspectratio="t"/>
            <w10:wrap type="none"/>
            <w10:anchorlock/>
          </v:shape>
          <o:OLEObject Type="Embed" ProgID="Equation.DSMT4" ShapeID="_x0000_i1036" DrawAspect="Content" ObjectID="_1468075736" r:id="rId26">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2CE018DD">
      <w:pPr>
        <w:spacing w:line="360" w:lineRule="auto"/>
        <w:jc w:val="left"/>
        <w:textAlignment w:val="center"/>
        <w:rPr>
          <w:color w:val="000000"/>
        </w:rPr>
      </w:pPr>
      <w:r>
        <w:rPr>
          <w:color w:val="000000"/>
        </w:rPr>
        <w:t xml:space="preserve">4. </w:t>
      </w:r>
      <w:r>
        <w:rPr>
          <w:rFonts w:ascii="宋体" w:hAnsi="宋体" w:eastAsia="宋体" w:cs="宋体"/>
          <w:color w:val="000000"/>
        </w:rPr>
        <w:t>甲、乙两人录入同一篇文章，如果甲用了</w:t>
      </w:r>
      <w:r>
        <w:object>
          <v:shape id="_x0000_i103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31" o:title="eqId6503ca085e3ca5f2ba723b0dd66e210b"/>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小时，乙用了</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3" o:title="eqId8cc0f4e88a98b2b25320e4bed691342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小时，那么甲、乙的打字速度谁快（</w:t>
      </w:r>
      <w:r>
        <w:rPr>
          <w:rFonts w:ascii="Times New Roman" w:hAnsi="Times New Roman" w:eastAsia="Times New Roman" w:cs="Times New Roman"/>
          <w:color w:val="000000"/>
        </w:rPr>
        <w:t xml:space="preserve">   </w:t>
      </w:r>
      <w:r>
        <w:rPr>
          <w:rFonts w:ascii="宋体" w:hAnsi="宋体" w:eastAsia="宋体" w:cs="宋体"/>
          <w:color w:val="000000"/>
        </w:rPr>
        <w:t>）</w:t>
      </w:r>
    </w:p>
    <w:p w14:paraId="62E86E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0E393789">
      <w:pPr>
        <w:spacing w:line="360" w:lineRule="auto"/>
        <w:jc w:val="left"/>
        <w:textAlignment w:val="center"/>
        <w:rPr>
          <w:color w:val="000000"/>
        </w:rPr>
      </w:pPr>
      <w:r>
        <w:rPr>
          <w:color w:val="000000"/>
        </w:rPr>
        <w:t xml:space="preserve">5. </w:t>
      </w:r>
      <w:r>
        <w:rPr>
          <w:rFonts w:ascii="宋体" w:hAnsi="宋体" w:eastAsia="宋体" w:cs="宋体"/>
          <w:color w:val="000000"/>
        </w:rPr>
        <w:t>如图，货船</w:t>
      </w:r>
      <w:r>
        <w:object>
          <v:shape id="_x0000_i10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与港口</w:t>
      </w:r>
      <w:r>
        <w:object>
          <v:shape id="_x0000_i10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相距</w:t>
      </w:r>
      <m:oMath>
        <m:r>
          <m:rPr/>
          <w:rPr>
            <w:rFonts w:ascii="Cambria Math" w:hAnsi="Cambria Math" w:eastAsia="宋体" w:cs="Cambria Math"/>
          </w:rPr>
          <m:t>40</m:t>
        </m:r>
      </m:oMath>
      <w:r>
        <w:rPr>
          <w:rFonts w:ascii="宋体" w:hAnsi="宋体" w:eastAsia="宋体" w:cs="宋体"/>
          <w:color w:val="000000"/>
        </w:rPr>
        <w:t>海里，港口</w:t>
      </w:r>
      <w:r>
        <w:object>
          <v:shape id="_x0000_i10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相对货船</w:t>
      </w:r>
      <w:r>
        <w:object>
          <v:shape id="_x0000_i10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的位置可描述为（   ）</w:t>
      </w:r>
    </w:p>
    <w:p w14:paraId="6596FAC2">
      <w:pPr>
        <w:spacing w:line="360" w:lineRule="auto"/>
        <w:jc w:val="left"/>
        <w:textAlignment w:val="center"/>
        <w:rPr>
          <w:color w:val="000000"/>
        </w:rPr>
      </w:pPr>
      <w:r>
        <w:rPr>
          <w:color w:val="000000"/>
        </w:rPr>
        <w:drawing>
          <wp:inline distT="0" distB="0" distL="114300" distR="114300">
            <wp:extent cx="12668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66825" cy="1485900"/>
                    </a:xfrm>
                    <a:prstGeom prst="rect">
                      <a:avLst/>
                    </a:prstGeom>
                  </pic:spPr>
                </pic:pic>
              </a:graphicData>
            </a:graphic>
          </wp:inline>
        </w:drawing>
      </w:r>
    </w:p>
    <w:p w14:paraId="602B143F">
      <w:pPr>
        <w:spacing w:line="360" w:lineRule="auto"/>
        <w:jc w:val="left"/>
        <w:textAlignment w:val="center"/>
        <w:rPr>
          <w:color w:val="000000"/>
        </w:rPr>
      </w:pPr>
      <w:r>
        <w:rPr>
          <w:color w:val="000000"/>
        </w:rPr>
        <w:t xml:space="preserve">A. </w:t>
      </w:r>
      <w:r>
        <w:rPr>
          <w:rFonts w:ascii="宋体" w:hAnsi="宋体" w:eastAsia="宋体" w:cs="宋体"/>
          <w:color w:val="000000"/>
        </w:rPr>
        <w:t>南偏西</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d36581140ebac5d28438ea63b1b23b65"/>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4B7E0BCB">
      <w:pPr>
        <w:spacing w:line="360" w:lineRule="auto"/>
        <w:jc w:val="left"/>
        <w:textAlignment w:val="center"/>
        <w:rPr>
          <w:color w:val="000000"/>
        </w:rPr>
      </w:pPr>
      <w:r>
        <w:rPr>
          <w:color w:val="000000"/>
        </w:rPr>
        <w:t xml:space="preserve">B. </w:t>
      </w:r>
      <w:r>
        <w:rPr>
          <w:rFonts w:ascii="宋体" w:hAnsi="宋体" w:eastAsia="宋体" w:cs="宋体"/>
          <w:color w:val="000000"/>
        </w:rPr>
        <w:t>北偏西</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d36581140ebac5d28438ea63b1b23b65"/>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7D0E5A5E">
      <w:pPr>
        <w:spacing w:line="360" w:lineRule="auto"/>
        <w:jc w:val="left"/>
        <w:textAlignment w:val="center"/>
        <w:rPr>
          <w:color w:val="000000"/>
        </w:rPr>
      </w:pPr>
      <w:r>
        <w:rPr>
          <w:color w:val="000000"/>
        </w:rPr>
        <w:t xml:space="preserve">C. </w:t>
      </w:r>
      <w:r>
        <w:rPr>
          <w:rFonts w:ascii="宋体" w:hAnsi="宋体" w:eastAsia="宋体" w:cs="宋体"/>
          <w:color w:val="000000"/>
        </w:rPr>
        <w:t>南偏东</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d36581140ebac5d28438ea63b1b23b65"/>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6157A6D0">
      <w:pPr>
        <w:spacing w:line="360" w:lineRule="auto"/>
        <w:jc w:val="left"/>
        <w:textAlignment w:val="center"/>
        <w:rPr>
          <w:color w:val="000000"/>
        </w:rPr>
      </w:pPr>
      <w:r>
        <w:rPr>
          <w:color w:val="000000"/>
        </w:rPr>
        <w:t xml:space="preserve">D. </w:t>
      </w:r>
      <w:r>
        <w:rPr>
          <w:rFonts w:ascii="宋体" w:hAnsi="宋体" w:eastAsia="宋体" w:cs="宋体"/>
          <w:color w:val="000000"/>
        </w:rPr>
        <w:t>北偏东</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 o:title="eqIdd36581140ebac5d28438ea63b1b23b65"/>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198DB2D4">
      <w:pPr>
        <w:spacing w:line="360" w:lineRule="auto"/>
        <w:jc w:val="both"/>
        <w:textAlignment w:val="center"/>
        <w:rPr>
          <w:color w:val="000000"/>
        </w:rPr>
      </w:pPr>
      <w:r>
        <w:rPr>
          <w:color w:val="000000"/>
        </w:rPr>
        <w:t>6. 已知</w:t>
      </w:r>
      <w:r>
        <w:rPr>
          <w:i/>
          <w:color w:val="000000"/>
        </w:rPr>
        <w:t>a</w:t>
      </w:r>
      <w:r>
        <w:rPr>
          <w:color w:val="000000"/>
        </w:rPr>
        <w:t>，</w:t>
      </w:r>
      <w:r>
        <w:rPr>
          <w:i/>
          <w:color w:val="000000"/>
        </w:rPr>
        <w:t>b</w:t>
      </w:r>
      <w:r>
        <w:rPr>
          <w:color w:val="000000"/>
        </w:rPr>
        <w:t>是不为0的有理数，且</w:t>
      </w:r>
      <w:r>
        <w:object>
          <v:shape id="_x0000_i104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47" o:title="eqId0f10156424efded1a4318c5b3c530d8c"/>
            <o:lock v:ext="edit" aspectratio="t"/>
            <w10:wrap type="none"/>
            <w10:anchorlock/>
          </v:shape>
          <o:OLEObject Type="Embed" ProgID="Equation.DSMT4" ShapeID="_x0000_i1048" DrawAspect="Content" ObjectID="_1468075748" r:id="rId46">
            <o:LockedField>false</o:LockedField>
          </o:OLEObject>
        </w:object>
      </w:r>
      <w:r>
        <w:rPr>
          <w:color w:val="000000"/>
        </w:rPr>
        <w:t>，</w:t>
      </w:r>
      <w:r>
        <w:object>
          <v:shape id="_x0000_i1049" o:spt="75" alt="学科网(www.zxxk.com)--教育资源门户，提供试卷、教案、课件、论文、素材以及各类教学资源下载，还有大量而丰富的教学相关资讯！" type="#_x0000_t75" style="height:16.15pt;width:32.85pt;" o:ole="t" filled="f" o:preferrelative="t" stroked="f" coordsize="21600,21600">
            <v:path/>
            <v:fill on="f" focussize="0,0"/>
            <v:stroke on="f" joinstyle="miter"/>
            <v:imagedata r:id="rId49" o:title="eqId545af344e0b5c197ccb6fa76fc48c716"/>
            <o:lock v:ext="edit" aspectratio="t"/>
            <w10:wrap type="none"/>
            <w10:anchorlock/>
          </v:shape>
          <o:OLEObject Type="Embed" ProgID="Equation.DSMT4" ShapeID="_x0000_i1049" DrawAspect="Content" ObjectID="_1468075749" r:id="rId48">
            <o:LockedField>false</o:LockedField>
          </o:OLEObject>
        </w:object>
      </w:r>
      <w:r>
        <w:rPr>
          <w:color w:val="000000"/>
        </w:rPr>
        <w:t>，</w:t>
      </w:r>
      <w:r>
        <w:object>
          <v:shape id="_x0000_i1050"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51" o:title="eqId25d60a700a5a306f650c0bb85c07d0fb"/>
            <o:lock v:ext="edit" aspectratio="t"/>
            <w10:wrap type="none"/>
            <w10:anchorlock/>
          </v:shape>
          <o:OLEObject Type="Embed" ProgID="Equation.DSMT4" ShapeID="_x0000_i1050" DrawAspect="Content" ObjectID="_1468075750" r:id="rId50">
            <o:LockedField>false</o:LockedField>
          </o:OLEObject>
        </w:object>
      </w:r>
      <w:r>
        <w:rPr>
          <w:color w:val="000000"/>
        </w:rPr>
        <w:t>，那么用数轴上的点来表示</w:t>
      </w:r>
      <w:r>
        <w:rPr>
          <w:i/>
          <w:color w:val="000000"/>
        </w:rPr>
        <w:t>a</w:t>
      </w:r>
      <w:r>
        <w:rPr>
          <w:color w:val="000000"/>
        </w:rPr>
        <w:t>，</w:t>
      </w:r>
      <w:r>
        <w:rPr>
          <w:i/>
          <w:color w:val="000000"/>
        </w:rPr>
        <w:t>b</w:t>
      </w:r>
      <w:r>
        <w:rPr>
          <w:color w:val="000000"/>
        </w:rPr>
        <w:t>时，正确的是（   ）</w:t>
      </w:r>
    </w:p>
    <w:p w14:paraId="0F88491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257300" cy="247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14475" cy="228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514475" cy="228600"/>
                    </a:xfrm>
                    <a:prstGeom prst="rect">
                      <a:avLst/>
                    </a:prstGeom>
                  </pic:spPr>
                </pic:pic>
              </a:graphicData>
            </a:graphic>
          </wp:inline>
        </w:drawing>
      </w:r>
    </w:p>
    <w:p w14:paraId="4DE9B49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228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38250" cy="228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33525" cy="247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33525" cy="247650"/>
                    </a:xfrm>
                    <a:prstGeom prst="rect">
                      <a:avLst/>
                    </a:prstGeom>
                  </pic:spPr>
                </pic:pic>
              </a:graphicData>
            </a:graphic>
          </wp:inline>
        </w:drawing>
      </w:r>
    </w:p>
    <w:p w14:paraId="6175698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1E5DED">
      <w:pPr>
        <w:spacing w:line="360" w:lineRule="auto"/>
        <w:jc w:val="left"/>
        <w:textAlignment w:val="center"/>
        <w:rPr>
          <w:color w:val="000000"/>
        </w:rPr>
      </w:pPr>
      <w:r>
        <w:rPr>
          <w:color w:val="000000"/>
        </w:rPr>
        <w:t xml:space="preserve">7. </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整除的最小正整数是</w:t>
      </w:r>
      <w:r>
        <w:rPr>
          <w:color w:val="000000"/>
        </w:rPr>
        <w:t>_________</w:t>
      </w:r>
      <w:r>
        <w:rPr>
          <w:rFonts w:ascii="宋体" w:hAnsi="宋体" w:eastAsia="宋体" w:cs="宋体"/>
          <w:color w:val="000000"/>
        </w:rPr>
        <w:t>．</w:t>
      </w:r>
    </w:p>
    <w:p w14:paraId="6C8F080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w:t>
      </w:r>
      <w:r>
        <w:rPr>
          <w:rFonts w:ascii="宋体" w:hAnsi="宋体" w:eastAsia="宋体" w:cs="宋体"/>
          <w:color w:val="000000"/>
        </w:rPr>
        <w:t>的倒数的相反数是</w:t>
      </w:r>
      <w:r>
        <w:rPr>
          <w:color w:val="000000"/>
        </w:rPr>
        <w:t>________________</w:t>
      </w:r>
    </w:p>
    <w:p w14:paraId="03049C39">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05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7" o:title="eqId3ace1be4f532cfecf02c066a7ec0b1bd"/>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中，一次项的系数为</w:t>
      </w:r>
      <w:r>
        <w:rPr>
          <w:color w:val="000000"/>
        </w:rPr>
        <w:t>________</w:t>
      </w:r>
      <w:r>
        <w:rPr>
          <w:rFonts w:ascii="宋体" w:hAnsi="宋体" w:eastAsia="宋体" w:cs="宋体"/>
          <w:color w:val="000000"/>
        </w:rPr>
        <w:t>．</w:t>
      </w:r>
    </w:p>
    <w:p w14:paraId="53EC4131">
      <w:pPr>
        <w:spacing w:line="360" w:lineRule="auto"/>
        <w:jc w:val="left"/>
        <w:textAlignment w:val="center"/>
        <w:rPr>
          <w:color w:val="000000"/>
        </w:rPr>
      </w:pPr>
      <w:r>
        <w:rPr>
          <w:color w:val="000000"/>
        </w:rPr>
        <w:t xml:space="preserve">10. </w:t>
      </w:r>
      <w:r>
        <w:rPr>
          <w:rFonts w:ascii="宋体" w:hAnsi="宋体" w:eastAsia="宋体" w:cs="宋体"/>
          <w:color w:val="000000"/>
        </w:rPr>
        <w:t>有不在同一条直线上的两条线段</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 o:title="eqId9d78abbad68bbbf12af10cd40ef4c353"/>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，李明很难判断出它们的长短，因此他借助于圆规，操作如图所示．由此可得出</w:t>
      </w:r>
      <w:r>
        <w:object>
          <v:shape id="_x0000_i10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54" DrawAspect="Content" ObjectID="_1468075754" r:id="rId62">
            <o:LockedField>false</o:LockedField>
          </o:OLEObject>
        </w:object>
      </w:r>
      <w:r>
        <w:rPr>
          <w:color w:val="000000"/>
        </w:rPr>
        <w:t>__________</w:t>
      </w:r>
      <w:r>
        <w:object>
          <v:shape id="_x0000_i10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1" o:title="eqId9d78abbad68bbbf12af10cd40ef4c353"/>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．（填“</w:t>
      </w:r>
      <w:r>
        <w:object>
          <v:shape id="_x0000_i10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5" o:title="eqId392cdb9d30684cce244bef94b8d861b9"/>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67" o:title="eqId4ff7942da6c3fc4005256fb1458557c0"/>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9" o:title="eqId6706fe00b4e231e62d9ecbec567d526b"/>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w:t>
      </w:r>
    </w:p>
    <w:p w14:paraId="705D9B6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716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771650" cy="1381125"/>
                    </a:xfrm>
                    <a:prstGeom prst="rect">
                      <a:avLst/>
                    </a:prstGeom>
                  </pic:spPr>
                </pic:pic>
              </a:graphicData>
            </a:graphic>
          </wp:inline>
        </w:drawing>
      </w:r>
    </w:p>
    <w:p w14:paraId="5C615F0F">
      <w:pPr>
        <w:spacing w:line="360" w:lineRule="auto"/>
        <w:jc w:val="left"/>
        <w:textAlignment w:val="center"/>
        <w:rPr>
          <w:color w:val="000000"/>
        </w:rPr>
      </w:pPr>
      <w:r>
        <w:rPr>
          <w:color w:val="000000"/>
        </w:rPr>
        <w:t xml:space="preserve">11. </w:t>
      </w:r>
      <w:r>
        <w:rPr>
          <w:rFonts w:ascii="宋体" w:hAnsi="宋体" w:eastAsia="宋体" w:cs="宋体"/>
          <w:color w:val="000000"/>
        </w:rPr>
        <w:t>弟弟今年</w:t>
      </w:r>
      <w:r>
        <w:object>
          <v:shape id="_x0000_i105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岁，比哥哥小三岁，</w:t>
      </w:r>
      <w:r>
        <w:rPr>
          <w:rFonts w:ascii="Times New Roman" w:hAnsi="Times New Roman" w:eastAsia="Times New Roman" w:cs="Times New Roman"/>
          <w:color w:val="000000"/>
        </w:rPr>
        <w:t>10</w:t>
      </w:r>
      <w:r>
        <w:rPr>
          <w:rFonts w:ascii="宋体" w:hAnsi="宋体" w:eastAsia="宋体" w:cs="宋体"/>
          <w:color w:val="000000"/>
        </w:rPr>
        <w:t>年后，哥哥的年龄是</w:t>
      </w:r>
      <w:r>
        <w:rPr>
          <w:color w:val="000000"/>
        </w:rPr>
        <w:t>____</w:t>
      </w:r>
      <w:r>
        <w:rPr>
          <w:rFonts w:ascii="宋体" w:hAnsi="宋体" w:eastAsia="宋体" w:cs="宋体"/>
          <w:color w:val="000000"/>
        </w:rPr>
        <w:t>岁．</w:t>
      </w:r>
    </w:p>
    <w:p w14:paraId="641DD8D2">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6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 o:title="eqId472e7904c567f438b0a7cc0d49d46a9e"/>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，那么代数式</w:t>
      </w:r>
      <w:r>
        <w:object>
          <v:shape id="_x0000_i106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6" o:title="eqId8931632c6db189eb04d8275d60ef245d"/>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15B0D47">
      <w:pPr>
        <w:spacing w:line="360" w:lineRule="auto"/>
        <w:jc w:val="left"/>
        <w:textAlignment w:val="center"/>
        <w:rPr>
          <w:color w:val="000000"/>
        </w:rPr>
      </w:pPr>
      <w:r>
        <w:rPr>
          <w:color w:val="000000"/>
        </w:rPr>
        <w:t xml:space="preserve">13. </w:t>
      </w:r>
      <w:r>
        <w:rPr>
          <w:rFonts w:ascii="宋体" w:hAnsi="宋体" w:eastAsia="宋体" w:cs="宋体"/>
          <w:color w:val="000000"/>
        </w:rPr>
        <w:t>某公交车出发时，车上有</w:t>
      </w:r>
      <w:r>
        <w:object>
          <v:shape id="_x0000_i106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78" o:title="eqId8da45c443af7994a26ffa9d8894e7262"/>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人，经过</w:t>
      </w:r>
      <w:r>
        <w:object>
          <v:shape id="_x0000_i106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0" o:title="eqId5ca7d1107389675d32b56ec097464c1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个站点，乘客上下车情况（上车为正，下车为负）：一号站点“</w:t>
      </w:r>
      <w:r>
        <w:object>
          <v:shape id="_x0000_i1064"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82" o:title="eqId63351a5a9bb27f78dd6fe097acc933d9"/>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4" o:title="eqId8bf3d3564c61e5e9c39a9e2cf2de048b"/>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”；二号站点“</w:t>
      </w:r>
      <w:r>
        <w:object>
          <v:shape id="_x0000_i106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86" o:title="eqIdd13ce3ebd1112220c639562739f1f9d1"/>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8" o:title="eqIde9c5f697359886700a47bc94bebae8d5"/>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”；三号站点“</w:t>
      </w:r>
      <w:r>
        <w:object>
          <v:shape id="_x0000_i106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90" o:title="eqId81fb134b2b48acc99213fff6ccfee65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92" o:title="eqId6f8c4c029e552954bd493b49aeab82d5"/>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”．那么此时车上有</w:t>
      </w:r>
      <w:r>
        <w:rPr>
          <w:color w:val="000000"/>
        </w:rPr>
        <w:t>______</w:t>
      </w:r>
      <w:r>
        <w:rPr>
          <w:rFonts w:ascii="宋体" w:hAnsi="宋体" w:eastAsia="宋体" w:cs="宋体"/>
          <w:color w:val="000000"/>
        </w:rPr>
        <w:t>人．</w:t>
      </w:r>
    </w:p>
    <w:p w14:paraId="3D150D12">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94" o:title="eqId691dca37c879bb8cc9a68f30993783ed"/>
            <o:lock v:ext="edit" aspectratio="t"/>
            <w10:wrap type="none"/>
            <w10:anchorlock/>
          </v:shape>
          <o:OLEObject Type="Embed" ProgID="Equation.DSMT4" ShapeID="_x0000_i1070" DrawAspect="Content" ObjectID="_1468075770" r:id="rId93">
            <o:LockedField>false</o:LockedField>
          </o:OLEObject>
        </w:object>
      </w:r>
      <w:r>
        <w:rPr>
          <w:color w:val="000000"/>
        </w:rPr>
        <w:t>________</w:t>
      </w:r>
      <w:r>
        <w:rPr>
          <w:rFonts w:ascii="宋体" w:hAnsi="宋体" w:eastAsia="宋体" w:cs="宋体"/>
          <w:color w:val="000000"/>
        </w:rPr>
        <w:t>．</w:t>
      </w:r>
    </w:p>
    <w:p w14:paraId="409376CD">
      <w:pPr>
        <w:spacing w:line="360" w:lineRule="auto"/>
        <w:jc w:val="left"/>
        <w:textAlignment w:val="center"/>
        <w:rPr>
          <w:color w:val="000000"/>
        </w:rPr>
      </w:pPr>
      <w:r>
        <w:rPr>
          <w:color w:val="000000"/>
        </w:rPr>
        <w:t xml:space="preserve">15. </w:t>
      </w:r>
      <w:r>
        <w:rPr>
          <w:rFonts w:ascii="宋体" w:hAnsi="宋体" w:eastAsia="宋体" w:cs="宋体"/>
          <w:color w:val="000000"/>
        </w:rPr>
        <w:t>一个角的余角是这个角的补角的三分之一，则这个角的度数是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AD92C18">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0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825173428" name="图片 82517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3428" name="图片 825173428"/>
                    <pic:cNvPicPr>
                      <a:picLocks noChangeAspect="1"/>
                    </pic:cNvPicPr>
                  </pic:nvPicPr>
                  <pic:blipFill>
                    <a:blip r:embed="rId9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一条直线上，且</w:t>
      </w:r>
      <w:r>
        <w:object>
          <v:shape id="_x0000_i1074"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01" o:title="eqId7911bcaf1513208b9bd4d8754c06b23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3" o:title="eqId683c590673eece14fea3319c4fd5eb55"/>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平分</w:t>
      </w:r>
      <w:r>
        <w:object>
          <v:shape id="_x0000_i107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05" o:title="eqId9fed1f57a835af4e9022e27603d12d31"/>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，那么图中</w:t>
      </w:r>
      <w:r>
        <w:object>
          <v:shape id="_x0000_i1077"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07" o:title="eqId1b7c903121c158dafe5e7f3712897ed8"/>
            <o:lock v:ext="edit" aspectratio="t"/>
            <w10:wrap type="none"/>
            <w10:anchorlock/>
          </v:shape>
          <o:OLEObject Type="Embed" ProgID="Equation.DSMT4" ShapeID="_x0000_i1077" DrawAspect="Content" ObjectID="_1468075777" r:id="rId106">
            <o:LockedField>false</o:LockedField>
          </o:OLEObject>
        </w:object>
      </w:r>
      <w:r>
        <w:rPr>
          <w:color w:val="000000"/>
        </w:rPr>
        <w:t>________</w:t>
      </w:r>
      <w:r>
        <w:object>
          <v:shape id="_x0000_i107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09" o:title="eqId83873a9d782f2588c5eedbfe73f9bc2f"/>
            <o:lock v:ext="edit" aspectratio="t"/>
            <w10:wrap type="none"/>
            <w10:anchorlock/>
          </v:shape>
          <o:OLEObject Type="Embed" ProgID="Equation.DSMT4" ShapeID="_x0000_i1078" DrawAspect="Content" ObjectID="_1468075778" r:id="rId108">
            <o:LockedField>false</o:LockedField>
          </o:OLEObject>
        </w:object>
      </w:r>
    </w:p>
    <w:p w14:paraId="4F8AB692">
      <w:pPr>
        <w:spacing w:line="360" w:lineRule="auto"/>
        <w:jc w:val="left"/>
        <w:textAlignment w:val="center"/>
        <w:rPr>
          <w:color w:val="000000"/>
        </w:rPr>
      </w:pPr>
      <w:r>
        <w:rPr>
          <w:color w:val="000000"/>
        </w:rPr>
        <w:drawing>
          <wp:inline distT="0" distB="0" distL="114300" distR="114300">
            <wp:extent cx="13144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314450" cy="895350"/>
                    </a:xfrm>
                    <a:prstGeom prst="rect">
                      <a:avLst/>
                    </a:prstGeom>
                  </pic:spPr>
                </pic:pic>
              </a:graphicData>
            </a:graphic>
          </wp:inline>
        </w:drawing>
      </w:r>
    </w:p>
    <w:p w14:paraId="48188747">
      <w:pPr>
        <w:spacing w:line="360" w:lineRule="auto"/>
        <w:jc w:val="left"/>
        <w:textAlignment w:val="center"/>
        <w:rPr>
          <w:color w:val="000000"/>
        </w:rPr>
      </w:pPr>
      <w:r>
        <w:rPr>
          <w:color w:val="000000"/>
        </w:rPr>
        <w:t xml:space="preserve">17. </w:t>
      </w:r>
      <w:r>
        <w:rPr>
          <w:rFonts w:ascii="宋体" w:hAnsi="宋体" w:eastAsia="宋体" w:cs="宋体"/>
          <w:color w:val="000000"/>
        </w:rPr>
        <w:t>我国古代《易经》一书中记载，远古时期，人们通过在绳子上打结来记录数量，即</w:t>
      </w:r>
      <w:r>
        <w:rPr>
          <w:rFonts w:ascii="Times New Roman" w:hAnsi="Times New Roman" w:eastAsia="Times New Roman" w:cs="Times New Roman"/>
          <w:color w:val="000000"/>
        </w:rPr>
        <w:t>“</w:t>
      </w:r>
      <w:r>
        <w:rPr>
          <w:rFonts w:ascii="宋体" w:hAnsi="宋体" w:eastAsia="宋体" w:cs="宋体"/>
          <w:color w:val="000000"/>
        </w:rPr>
        <w:t>结绳记数</w:t>
      </w:r>
      <w:r>
        <w:rPr>
          <w:rFonts w:ascii="Times New Roman" w:hAnsi="Times New Roman" w:eastAsia="Times New Roman" w:cs="Times New Roman"/>
          <w:color w:val="000000"/>
        </w:rPr>
        <w:t>”</w:t>
      </w:r>
      <w:r>
        <w:rPr>
          <w:rFonts w:ascii="宋体" w:hAnsi="宋体" w:eastAsia="宋体" w:cs="宋体"/>
          <w:color w:val="000000"/>
        </w:rPr>
        <w:t>．一位书生坚持每天五更起床读书，为了勉励自己，他用</w:t>
      </w:r>
      <w:r>
        <w:rPr>
          <w:rFonts w:ascii="Times New Roman" w:hAnsi="Times New Roman" w:eastAsia="Times New Roman" w:cs="Times New Roman"/>
          <w:color w:val="000000"/>
        </w:rPr>
        <w:t>“</w:t>
      </w:r>
      <w:r>
        <w:rPr>
          <w:rFonts w:ascii="宋体" w:hAnsi="宋体" w:eastAsia="宋体" w:cs="宋体"/>
          <w:color w:val="000000"/>
        </w:rPr>
        <w:t>结绳记数</w:t>
      </w:r>
      <w:r>
        <w:rPr>
          <w:rFonts w:ascii="Times New Roman" w:hAnsi="Times New Roman" w:eastAsia="Times New Roman" w:cs="Times New Roman"/>
          <w:color w:val="000000"/>
        </w:rPr>
        <w:t>”</w:t>
      </w:r>
      <w:r>
        <w:rPr>
          <w:rFonts w:ascii="宋体" w:hAnsi="宋体" w:eastAsia="宋体" w:cs="宋体"/>
          <w:color w:val="000000"/>
        </w:rPr>
        <w:t>的方法来记录自己读书的天数，如图</w:t>
      </w:r>
      <w:r>
        <w:rPr>
          <w:rFonts w:ascii="Times New Roman" w:hAnsi="Times New Roman" w:eastAsia="Times New Roman" w:cs="Times New Roman"/>
          <w:color w:val="000000"/>
        </w:rPr>
        <w:t>1</w:t>
      </w:r>
      <w:r>
        <w:rPr>
          <w:rFonts w:ascii="宋体" w:hAnsi="宋体" w:eastAsia="宋体" w:cs="宋体"/>
          <w:color w:val="000000"/>
        </w:rPr>
        <w:t>是他从右到左依次排列的绳子上打结，满六进一，表示的天数为</w:t>
      </w:r>
      <w:r>
        <w:rPr>
          <w:rFonts w:ascii="Times New Roman" w:hAnsi="Times New Roman" w:eastAsia="Times New Roman" w:cs="Times New Roman"/>
          <w:color w:val="000000"/>
        </w:rPr>
        <w:t>51</w:t>
      </w:r>
      <w:r>
        <w:rPr>
          <w:rFonts w:ascii="宋体" w:hAnsi="宋体" w:eastAsia="宋体" w:cs="宋体"/>
          <w:color w:val="000000"/>
        </w:rPr>
        <w:t>天</w:t>
      </w:r>
      <w:r>
        <w:object>
          <v:shape id="_x0000_i1079"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112" o:title="eqId2585fdef42b0db06471b751daab7345d"/>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，按同样的方法，图</w:t>
      </w:r>
      <w:r>
        <w:rPr>
          <w:rFonts w:ascii="Times New Roman" w:hAnsi="Times New Roman" w:eastAsia="Times New Roman" w:cs="Times New Roman"/>
          <w:color w:val="000000"/>
        </w:rPr>
        <w:t>2</w:t>
      </w:r>
      <w:r>
        <w:rPr>
          <w:rFonts w:ascii="宋体" w:hAnsi="宋体" w:eastAsia="宋体" w:cs="宋体"/>
          <w:color w:val="000000"/>
        </w:rPr>
        <w:t>表示的天数是</w:t>
      </w:r>
      <w:r>
        <w:rPr>
          <w:color w:val="000000"/>
        </w:rPr>
        <w:t>______</w:t>
      </w:r>
      <w:r>
        <w:rPr>
          <w:rFonts w:ascii="宋体" w:hAnsi="宋体" w:eastAsia="宋体" w:cs="宋体"/>
          <w:color w:val="000000"/>
        </w:rPr>
        <w:t>．</w:t>
      </w:r>
    </w:p>
    <w:p w14:paraId="541DB0C9">
      <w:pPr>
        <w:spacing w:line="360" w:lineRule="auto"/>
        <w:jc w:val="left"/>
        <w:textAlignment w:val="center"/>
        <w:rPr>
          <w:color w:val="000000"/>
        </w:rPr>
      </w:pPr>
      <w:r>
        <w:rPr>
          <w:color w:val="000000"/>
        </w:rPr>
        <w:drawing>
          <wp:inline distT="0" distB="0" distL="114300" distR="114300">
            <wp:extent cx="2295525"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2295525" cy="971550"/>
                    </a:xfrm>
                    <a:prstGeom prst="rect">
                      <a:avLst/>
                    </a:prstGeom>
                  </pic:spPr>
                </pic:pic>
              </a:graphicData>
            </a:graphic>
          </wp:inline>
        </w:drawing>
      </w:r>
    </w:p>
    <w:p w14:paraId="4B49849C">
      <w:pPr>
        <w:spacing w:line="360" w:lineRule="auto"/>
        <w:jc w:val="left"/>
        <w:textAlignment w:val="center"/>
        <w:rPr>
          <w:color w:val="000000"/>
        </w:rPr>
      </w:pPr>
      <w:r>
        <w:rPr>
          <w:color w:val="000000"/>
        </w:rPr>
        <w:t xml:space="preserve">18. </w:t>
      </w:r>
      <w:r>
        <w:rPr>
          <w:rFonts w:ascii="宋体" w:hAnsi="宋体" w:eastAsia="宋体" w:cs="宋体"/>
          <w:color w:val="000000"/>
        </w:rPr>
        <w:t>在数轴上，点</w:t>
      </w:r>
      <w:r>
        <w:object>
          <v:shape id="_x0000_i10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在原点两侧且到原点的距离均为</w:t>
      </w:r>
      <w:r>
        <w:rPr>
          <w:rFonts w:ascii="Times New Roman" w:hAnsi="Times New Roman" w:eastAsia="Times New Roman" w:cs="Times New Roman"/>
          <w:color w:val="000000"/>
        </w:rPr>
        <w:t>3</w:t>
      </w:r>
      <w:r>
        <w:rPr>
          <w:rFonts w:ascii="宋体" w:hAnsi="宋体" w:eastAsia="宋体" w:cs="宋体"/>
          <w:color w:val="000000"/>
        </w:rPr>
        <w:t>厘米（点</w:t>
      </w:r>
      <w:r>
        <w:object>
          <v:shape id="_x0000_i10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在点</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左侧）．现有动点</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9" o:title="eqIddad2a36927223bd70f426ba06aea4b45"/>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21" o:title="eqIdacc290b44635265137fdf13146b6a6d9"/>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分别从</w:t>
      </w:r>
      <w:r>
        <w:object>
          <v:shape id="_x0000_i10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两点向右沿正半轴方向运动，速度分别为每秒</w:t>
      </w:r>
      <w:r>
        <w:rPr>
          <w:rFonts w:ascii="Times New Roman" w:hAnsi="Times New Roman" w:eastAsia="Times New Roman" w:cs="Times New Roman"/>
          <w:color w:val="000000"/>
        </w:rPr>
        <w:t>4</w:t>
      </w:r>
      <w:r>
        <w:rPr>
          <w:rFonts w:ascii="宋体" w:hAnsi="宋体" w:eastAsia="宋体" w:cs="宋体"/>
          <w:color w:val="000000"/>
        </w:rPr>
        <w:t>厘米和每秒</w:t>
      </w:r>
      <w:r>
        <w:rPr>
          <w:rFonts w:ascii="Times New Roman" w:hAnsi="Times New Roman" w:eastAsia="Times New Roman" w:cs="Times New Roman"/>
          <w:color w:val="000000"/>
        </w:rPr>
        <w:t>2</w:t>
      </w:r>
      <w:r>
        <w:rPr>
          <w:rFonts w:ascii="宋体" w:hAnsi="宋体" w:eastAsia="宋体" w:cs="宋体"/>
          <w:color w:val="000000"/>
        </w:rPr>
        <w:t>厘米，当</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9" o:title="eqIddad2a36927223bd70f426ba06aea4b45"/>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21" o:title="eqIdacc290b44635265137fdf13146b6a6d9"/>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两点相距</w:t>
      </w:r>
      <w:r>
        <w:rPr>
          <w:rFonts w:ascii="Times New Roman" w:hAnsi="Times New Roman" w:eastAsia="Times New Roman" w:cs="Times New Roman"/>
          <w:color w:val="000000"/>
        </w:rPr>
        <w:t>1</w:t>
      </w:r>
      <w:r>
        <w:rPr>
          <w:rFonts w:ascii="宋体" w:hAnsi="宋体" w:eastAsia="宋体" w:cs="宋体"/>
          <w:color w:val="000000"/>
        </w:rPr>
        <w:t>厘米时，经过的时间是</w:t>
      </w:r>
      <w:r>
        <w:rPr>
          <w:color w:val="000000"/>
        </w:rPr>
        <w:t>________</w:t>
      </w:r>
      <w:r>
        <w:rPr>
          <w:rFonts w:ascii="宋体" w:hAnsi="宋体" w:eastAsia="宋体" w:cs="宋体"/>
          <w:color w:val="000000"/>
        </w:rPr>
        <w:t>秒．</w:t>
      </w:r>
    </w:p>
    <w:p w14:paraId="6CB140D2">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E283F0A">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825173424" name="图片 82517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3424" name="图片 825173424"/>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28" o:title="eqIdda6275da6a2c2f98e32bf9409c61c1c3"/>
            <o:lock v:ext="edit" aspectratio="t"/>
            <w10:wrap type="none"/>
            <w10:anchorlock/>
          </v:shape>
          <o:OLEObject Type="Embed" ProgID="Equation.DSMT4" ShapeID="_x0000_i1090" DrawAspect="Content" ObjectID="_1468075790" r:id="rId127">
            <o:LockedField>false</o:LockedField>
          </o:OLEObject>
        </w:object>
      </w:r>
      <w:r>
        <w:rPr>
          <w:rFonts w:ascii="宋体" w:hAnsi="宋体" w:eastAsia="宋体" w:cs="宋体"/>
          <w:color w:val="000000"/>
        </w:rPr>
        <w:t>．</w:t>
      </w:r>
    </w:p>
    <w:p w14:paraId="5FE5862D">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825173430" name="图片 82517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3430" name="图片 825173430"/>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91" o:spt="75" alt="学科网(www.zxxk.com)--教育资源门户，提供试卷、教案、课件、论文、素材以及各类教学资源下载，还有大量而丰富的教学相关资讯！" type="#_x0000_t75" style="height:33.85pt;width:135.95pt;" o:ole="t" filled="f" o:preferrelative="t" stroked="f" coordsize="21600,21600">
            <v:path/>
            <v:fill on="f" focussize="0,0"/>
            <v:stroke on="f" joinstyle="miter"/>
            <v:imagedata r:id="rId130" o:title="eqIdf7f2c2adce33d12952f321c7258dd3d8"/>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p>
    <w:p w14:paraId="3BC0781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3.85pt;width:131.1pt;" o:ole="t" filled="f" o:preferrelative="t" stroked="f" coordsize="21600,21600">
            <v:path/>
            <v:fill on="f" focussize="0,0"/>
            <v:stroke on="f" joinstyle="miter"/>
            <v:imagedata r:id="rId132" o:title="eqId35037b78f8cfe3c51628a0cd6db81bf6"/>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w:t>
      </w:r>
    </w:p>
    <w:p w14:paraId="5700D54F">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825173426" name="图片 825173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3426" name="图片 825173426"/>
                    <pic:cNvPicPr>
                      <a:picLocks noChangeAspect="1"/>
                    </pic:cNvPicPr>
                  </pic:nvPicPr>
                  <pic:blipFill>
                    <a:blip r:embed="rId12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19.9pt;width:110.15pt;" o:ole="t" filled="f" o:preferrelative="t" stroked="f" coordsize="21600,21600">
            <v:path/>
            <v:fill on="f" focussize="0,0"/>
            <v:stroke on="f" joinstyle="miter"/>
            <v:imagedata r:id="rId134" o:title="eqIdc3f6962d50e4b54779db0906e4970242"/>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14:paraId="18F0896D">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136" o:title="eqId24f0e2cb7a435b8a8067f0244c6fec1d"/>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p>
    <w:p w14:paraId="1A740BB9">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30.65pt;width:81.2pt;" o:ole="t" filled="f" o:preferrelative="t" stroked="f" coordsize="21600,21600">
            <v:path/>
            <v:fill on="f" focussize="0,0"/>
            <v:stroke on="f" joinstyle="miter"/>
            <v:imagedata r:id="rId138" o:title="eqIdbd3af58a1069126dfeb61bb688a6d0ba"/>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w:t>
      </w:r>
    </w:p>
    <w:p w14:paraId="7305D80F">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096" o:spt="75" alt="学科网(www.zxxk.com)--教育资源门户，提供试卷、教案、课件、论文、素材以及各类教学资源下载，还有大量而丰富的教学相关资讯！" type="#_x0000_t75" style="height:31.15pt;width:113.9pt;" o:ole="t" filled="f" o:preferrelative="t" stroked="f" coordsize="21600,21600">
            <v:path/>
            <v:fill on="f" focussize="0,0"/>
            <v:stroke on="f" joinstyle="miter"/>
            <v:imagedata r:id="rId140" o:title="eqId7087834a41d86461de8965b9ec8e8ff9"/>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，其中</w:t>
      </w:r>
      <w:r>
        <w:object>
          <v:shape id="_x0000_i109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42" o:title="eqId94376e3e25de7fa4e506d40446b22ffc"/>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44" o:title="eqId107babba45f110012183dc4dc54490f7"/>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p>
    <w:p w14:paraId="7F65357E">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题，其中</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分，其余每题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68383331">
      <w:pPr>
        <w:spacing w:line="360" w:lineRule="auto"/>
        <w:jc w:val="left"/>
        <w:textAlignment w:val="center"/>
        <w:rPr>
          <w:color w:val="000000"/>
        </w:rPr>
      </w:pPr>
      <w:r>
        <w:rPr>
          <w:color w:val="000000"/>
        </w:rPr>
        <w:t xml:space="preserve">26. </w:t>
      </w:r>
      <w:r>
        <w:rPr>
          <w:rFonts w:ascii="宋体" w:hAnsi="宋体" w:eastAsia="宋体" w:cs="宋体"/>
          <w:color w:val="000000"/>
        </w:rPr>
        <w:t>某通讯公司开设了两种通话套餐业务，分别是：</w:t>
      </w:r>
    </w:p>
    <w:p w14:paraId="707F0628">
      <w:pPr>
        <w:spacing w:line="360" w:lineRule="auto"/>
        <w:jc w:val="left"/>
        <w:textAlignment w:val="center"/>
        <w:rPr>
          <w:color w:val="000000"/>
        </w:rPr>
      </w:pPr>
      <w:r>
        <w:rPr>
          <w:rFonts w:ascii="宋体" w:hAnsi="宋体" w:eastAsia="宋体" w:cs="宋体"/>
          <w:color w:val="000000"/>
        </w:rPr>
        <w:t>①</w:t>
      </w:r>
      <w:r>
        <w:object>
          <v:shape id="_x0000_i10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套餐：用户先缴</w:t>
      </w:r>
      <w:r>
        <w:rPr>
          <w:rFonts w:ascii="Times New Roman" w:hAnsi="Times New Roman" w:eastAsia="Times New Roman" w:cs="Times New Roman"/>
          <w:color w:val="000000"/>
        </w:rPr>
        <w:t>8</w:t>
      </w:r>
      <w:r>
        <w:rPr>
          <w:rFonts w:ascii="宋体" w:hAnsi="宋体" w:eastAsia="宋体" w:cs="宋体"/>
          <w:color w:val="000000"/>
        </w:rPr>
        <w:t>元月租，然后每分钟本地通话费用</w:t>
      </w:r>
      <w:r>
        <w:rPr>
          <w:rFonts w:ascii="Times New Roman" w:hAnsi="Times New Roman" w:eastAsia="Times New Roman" w:cs="Times New Roman"/>
          <w:color w:val="000000"/>
        </w:rPr>
        <w:t>0.2</w:t>
      </w:r>
      <w:r>
        <w:rPr>
          <w:rFonts w:ascii="宋体" w:hAnsi="宋体" w:eastAsia="宋体" w:cs="宋体"/>
          <w:color w:val="000000"/>
        </w:rPr>
        <w:t>元；</w:t>
      </w:r>
    </w:p>
    <w:p w14:paraId="04337297">
      <w:pPr>
        <w:spacing w:line="360" w:lineRule="auto"/>
        <w:jc w:val="left"/>
        <w:textAlignment w:val="center"/>
        <w:rPr>
          <w:color w:val="000000"/>
        </w:rPr>
      </w:pPr>
      <w:r>
        <w:rPr>
          <w:rFonts w:ascii="宋体" w:hAnsi="宋体" w:eastAsia="宋体" w:cs="宋体"/>
          <w:color w:val="000000"/>
        </w:rPr>
        <w:t>②</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套餐：用户不用缴纳月租费，每分钟本地通话费用</w:t>
      </w:r>
      <w:r>
        <w:rPr>
          <w:rFonts w:ascii="Times New Roman" w:hAnsi="Times New Roman" w:eastAsia="Times New Roman" w:cs="Times New Roman"/>
          <w:color w:val="000000"/>
        </w:rPr>
        <w:t>0.3</w:t>
      </w:r>
      <w:r>
        <w:rPr>
          <w:rFonts w:ascii="宋体" w:hAnsi="宋体" w:eastAsia="宋体" w:cs="宋体"/>
          <w:color w:val="000000"/>
        </w:rPr>
        <w:t>元．</w:t>
      </w:r>
    </w:p>
    <w:p w14:paraId="190DDEED">
      <w:pPr>
        <w:spacing w:line="360" w:lineRule="auto"/>
        <w:jc w:val="left"/>
        <w:textAlignment w:val="center"/>
        <w:rPr>
          <w:color w:val="000000"/>
        </w:rPr>
      </w:pPr>
      <w:r>
        <w:rPr>
          <w:color w:val="000000"/>
        </w:rPr>
        <w:t>（1）</w:t>
      </w:r>
      <w:r>
        <w:rPr>
          <w:rFonts w:ascii="宋体" w:hAnsi="宋体" w:eastAsia="宋体" w:cs="宋体"/>
          <w:color w:val="000000"/>
        </w:rPr>
        <w:t>设一个月内本地通话时间为</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分钟，这两种套餐用户每月需缴的费用是多少元？（用含</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的式子表示）</w:t>
      </w:r>
    </w:p>
    <w:p w14:paraId="34F4864A">
      <w:pPr>
        <w:spacing w:line="360" w:lineRule="auto"/>
        <w:jc w:val="left"/>
        <w:textAlignment w:val="center"/>
        <w:rPr>
          <w:color w:val="000000"/>
        </w:rPr>
      </w:pPr>
      <w:r>
        <w:rPr>
          <w:color w:val="000000"/>
        </w:rPr>
        <w:t>（2）</w:t>
      </w:r>
      <w:r>
        <w:rPr>
          <w:rFonts w:ascii="宋体" w:hAnsi="宋体" w:eastAsia="宋体" w:cs="宋体"/>
          <w:color w:val="000000"/>
        </w:rPr>
        <w:t>一个月内本地通话多少分钟，两种套餐费用相同？</w:t>
      </w:r>
    </w:p>
    <w:p w14:paraId="36F5EDB2">
      <w:pPr>
        <w:spacing w:line="360" w:lineRule="auto"/>
        <w:jc w:val="left"/>
        <w:textAlignment w:val="center"/>
        <w:rPr>
          <w:color w:val="000000"/>
        </w:rPr>
      </w:pPr>
      <w:r>
        <w:rPr>
          <w:color w:val="000000"/>
        </w:rPr>
        <w:t>（3）</w:t>
      </w:r>
      <w:r>
        <w:rPr>
          <w:rFonts w:ascii="宋体" w:hAnsi="宋体" w:eastAsia="宋体" w:cs="宋体"/>
          <w:color w:val="000000"/>
        </w:rPr>
        <w:t>若张阿姨一个月本地通话约</w:t>
      </w:r>
      <w:r>
        <w:rPr>
          <w:rFonts w:ascii="Times New Roman" w:hAnsi="Times New Roman" w:eastAsia="Times New Roman" w:cs="Times New Roman"/>
          <w:color w:val="000000"/>
        </w:rPr>
        <w:t>120</w:t>
      </w:r>
      <w:r>
        <w:rPr>
          <w:rFonts w:ascii="宋体" w:hAnsi="宋体" w:eastAsia="宋体" w:cs="宋体"/>
          <w:color w:val="000000"/>
        </w:rPr>
        <w:t>分钟，请你给她提个建议，应选择哪种套餐更合算？请说明理由．</w:t>
      </w:r>
    </w:p>
    <w:p w14:paraId="7715F79A">
      <w:pPr>
        <w:spacing w:line="360" w:lineRule="auto"/>
        <w:jc w:val="left"/>
        <w:textAlignment w:val="center"/>
        <w:rPr>
          <w:color w:val="000000"/>
        </w:rPr>
      </w:pPr>
      <w:r>
        <w:rPr>
          <w:color w:val="000000"/>
        </w:rPr>
        <w:t xml:space="preserve">27. </w:t>
      </w:r>
      <w:r>
        <w:rPr>
          <w:rFonts w:ascii="宋体" w:hAnsi="宋体" w:eastAsia="宋体" w:cs="宋体"/>
          <w:color w:val="000000"/>
        </w:rPr>
        <w:t>六年级社团课无人机小组的两名同学小华和乐乐，制作一架无人机．小华单独做</w:t>
      </w:r>
      <w:r>
        <w:rPr>
          <w:rFonts w:ascii="Times New Roman" w:hAnsi="Times New Roman" w:eastAsia="Times New Roman" w:cs="Times New Roman"/>
          <w:color w:val="000000"/>
        </w:rPr>
        <w:t>3</w:t>
      </w:r>
      <w:r>
        <w:rPr>
          <w:rFonts w:ascii="宋体" w:hAnsi="宋体" w:eastAsia="宋体" w:cs="宋体"/>
          <w:color w:val="000000"/>
        </w:rPr>
        <w:t>小时完成，乐乐单独做</w:t>
      </w:r>
      <w:r>
        <w:rPr>
          <w:rFonts w:ascii="Times New Roman" w:hAnsi="Times New Roman" w:eastAsia="Times New Roman" w:cs="Times New Roman"/>
          <w:color w:val="000000"/>
        </w:rPr>
        <w:t>5</w:t>
      </w:r>
      <w:r>
        <w:rPr>
          <w:rFonts w:ascii="宋体" w:hAnsi="宋体" w:eastAsia="宋体" w:cs="宋体"/>
          <w:color w:val="000000"/>
        </w:rPr>
        <w:t>小时完成．两人准备先合作完成前</w:t>
      </w:r>
      <w:r>
        <w:object>
          <v:shape id="_x0000_i11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0" o:title="eqId7294f5ae2a24ff42e84cd9773b2a7287"/>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的工作量，那么他们应该合作几小时？</w:t>
      </w:r>
    </w:p>
    <w:p w14:paraId="258D32A5">
      <w:pPr>
        <w:spacing w:line="360" w:lineRule="auto"/>
        <w:jc w:val="left"/>
        <w:textAlignment w:val="center"/>
        <w:rPr>
          <w:color w:val="000000"/>
        </w:rPr>
      </w:pPr>
      <w:r>
        <w:rPr>
          <w:color w:val="000000"/>
        </w:rPr>
        <w:t xml:space="preserve">28. </w:t>
      </w:r>
      <w:r>
        <w:rPr>
          <w:rFonts w:ascii="宋体" w:hAnsi="宋体" w:eastAsia="宋体" w:cs="宋体"/>
          <w:color w:val="000000"/>
        </w:rPr>
        <w:t>已知点</w:t>
      </w:r>
      <w:r>
        <w:object>
          <v:shape id="_x0000_i11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在直线</w:t>
      </w:r>
      <w:r>
        <w:object>
          <v:shape id="_x0000_i110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56" o:title="eqId0f85fca60a11e1af2bf50138d0e3fe62"/>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上，若</w:t>
      </w:r>
      <w:r>
        <w:object>
          <v:shape id="_x0000_i110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8" o:title="eqIdbb0687467658670dd8b8dfc564d9c06d"/>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160" o:title="eqId73f1d326c5366b9d785625e40c678e96"/>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，点</w:t>
      </w:r>
      <w:r>
        <w:object>
          <v:shape id="_x0000_i111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是线段</w:t>
      </w:r>
      <w:r>
        <w:object>
          <v:shape id="_x0000_i111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3" o:title="eqId60ef95894ceebaf236170e8832dcf7e3"/>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25173422" name="图片 825173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173422" name="图片 825173422"/>
                    <pic:cNvPicPr>
                      <a:picLocks noChangeAspect="1"/>
                    </pic:cNvPicPr>
                  </pic:nvPicPr>
                  <pic:blipFill>
                    <a:blip r:embed="rId1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中点，那么线段</w:t>
      </w:r>
      <w:r>
        <w:object>
          <v:shape id="_x0000_i11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b90e0f35eda1a729fed485f83da5ea9d"/>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的长是多少？</w:t>
      </w:r>
    </w:p>
    <w:p w14:paraId="3BA178B6">
      <w:pPr>
        <w:spacing w:line="360" w:lineRule="auto"/>
        <w:jc w:val="left"/>
        <w:textAlignment w:val="center"/>
        <w:rPr>
          <w:color w:val="000000"/>
        </w:rPr>
      </w:pPr>
      <w:r>
        <w:rPr>
          <w:rFonts w:ascii="宋体" w:hAnsi="宋体" w:eastAsia="宋体" w:cs="宋体"/>
          <w:color w:val="000000"/>
        </w:rPr>
        <w:t>小明同学画出图形，做了如下解答：</w:t>
      </w:r>
    </w:p>
    <w:p w14:paraId="4D15459A">
      <w:pPr>
        <w:spacing w:line="360" w:lineRule="auto"/>
        <w:jc w:val="left"/>
        <w:textAlignment w:val="center"/>
        <w:rPr>
          <w:color w:val="000000"/>
        </w:rPr>
      </w:pPr>
      <w:r>
        <w:rPr>
          <w:color w:val="000000"/>
        </w:rPr>
        <w:drawing>
          <wp:inline distT="0" distB="0" distL="114300" distR="114300">
            <wp:extent cx="2409825" cy="257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2409825" cy="257175"/>
                    </a:xfrm>
                    <a:prstGeom prst="rect">
                      <a:avLst/>
                    </a:prstGeom>
                  </pic:spPr>
                </pic:pic>
              </a:graphicData>
            </a:graphic>
          </wp:inline>
        </w:drawing>
      </w:r>
    </w:p>
    <w:p w14:paraId="1BED36DE">
      <w:pPr>
        <w:spacing w:line="360" w:lineRule="auto"/>
        <w:jc w:val="left"/>
        <w:textAlignment w:val="center"/>
        <w:rPr>
          <w:color w:val="000000"/>
        </w:rPr>
      </w:pPr>
      <w:r>
        <w:rPr>
          <w:rFonts w:ascii="宋体" w:hAnsi="宋体" w:eastAsia="宋体" w:cs="宋体"/>
          <w:color w:val="000000"/>
        </w:rPr>
        <w:t>因为</w:t>
      </w:r>
      <w:r>
        <w:object>
          <v:shape id="_x0000_i11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5" o:title="eqId5963abe8f421bd99a2aaa94831a951e9"/>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 o:title="eqId7f9e8449aad35c5d840a3395ea86df6d"/>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4" o:title="eqIdc5db41a1f31d6baee7c69990811edb9f"/>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在直线</w:t>
      </w:r>
      <w:r>
        <w:object>
          <v:shape id="_x0000_i111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56" o:title="eqId0f85fca60a11e1af2bf50138d0e3fe62"/>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上，</w:t>
      </w:r>
    </w:p>
    <w:p w14:paraId="7E6D1853">
      <w:pPr>
        <w:spacing w:line="360" w:lineRule="auto"/>
        <w:jc w:val="left"/>
        <w:textAlignment w:val="center"/>
        <w:rPr>
          <w:color w:val="000000"/>
        </w:rPr>
      </w:pPr>
      <w:r>
        <w:rPr>
          <w:rFonts w:ascii="宋体" w:hAnsi="宋体" w:eastAsia="宋体" w:cs="宋体"/>
          <w:color w:val="000000"/>
        </w:rPr>
        <w:t>所以</w:t>
      </w:r>
      <w:r>
        <w:object>
          <v:shape id="_x0000_i111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73" o:title="eqId6d17517eb9e5e0ddcf91acf33669fbf4"/>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6D485B0E">
      <w:pPr>
        <w:spacing w:line="360" w:lineRule="auto"/>
        <w:jc w:val="left"/>
        <w:textAlignment w:val="center"/>
        <w:rPr>
          <w:color w:val="000000"/>
        </w:rPr>
      </w:pPr>
      <w:r>
        <w:rPr>
          <w:rFonts w:ascii="宋体" w:hAnsi="宋体" w:eastAsia="宋体" w:cs="宋体"/>
          <w:color w:val="000000"/>
        </w:rPr>
        <w:t>因为</w:t>
      </w:r>
      <w:r>
        <w:object>
          <v:shape id="_x0000_i1118"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8" o:title="eqIdbb0687467658670dd8b8dfc564d9c06d"/>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160" o:title="eqId73f1d326c5366b9d785625e40c678e96"/>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r>
        <w:rPr>
          <w:color w:val="000000"/>
        </w:rPr>
        <w:t>∴</w:t>
      </w:r>
      <w:r>
        <w:object>
          <v:shape id="_x0000_i1120"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177" o:title="eqId0b0b6924ec13995ea9af8af47d7eb4a7"/>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w:t>
      </w:r>
    </w:p>
    <w:p w14:paraId="0440098B">
      <w:pPr>
        <w:spacing w:line="360" w:lineRule="auto"/>
        <w:jc w:val="left"/>
        <w:textAlignment w:val="center"/>
        <w:rPr>
          <w:color w:val="000000"/>
        </w:rPr>
      </w:pPr>
      <w:r>
        <w:rPr>
          <w:rFonts w:ascii="宋体" w:hAnsi="宋体" w:eastAsia="宋体" w:cs="宋体"/>
          <w:color w:val="000000"/>
        </w:rPr>
        <w:t>又因为点</w:t>
      </w:r>
      <w:r>
        <w:object>
          <v:shape id="_x0000_i11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97" o:title="eqId1dde8112e8eb968fd042418dd632759e"/>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为线段</w:t>
      </w:r>
      <w:r>
        <w:object>
          <v:shape id="_x0000_i112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3" o:title="eqId60ef95894ceebaf236170e8832dcf7e3"/>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的中点，</w:t>
      </w:r>
    </w:p>
    <w:p w14:paraId="45CBFF37">
      <w:pPr>
        <w:spacing w:line="360" w:lineRule="auto"/>
        <w:jc w:val="left"/>
        <w:textAlignment w:val="center"/>
        <w:rPr>
          <w:color w:val="000000"/>
        </w:rPr>
      </w:pPr>
      <w:r>
        <w:rPr>
          <w:rFonts w:ascii="宋体" w:hAnsi="宋体" w:eastAsia="宋体" w:cs="宋体"/>
          <w:color w:val="000000"/>
        </w:rPr>
        <w:t>所以</w:t>
      </w:r>
      <w:r>
        <w:object>
          <v:shape id="_x0000_i1123" o:spt="75" alt="学科网(www.zxxk.com)--教育资源门户，提供试卷、教案、课件、论文、素材以及各类教学资源下载，还有大量而丰富的教学相关资讯！" type="#_x0000_t75" style="height:31.15pt;width:138.1pt;" o:ole="t" filled="f" o:preferrelative="t" stroked="f" coordsize="21600,21600">
            <v:path/>
            <v:fill on="f" focussize="0,0"/>
            <v:stroke on="f" joinstyle="miter"/>
            <v:imagedata r:id="rId181" o:title="eqId7e53cbc793c979c2504f6ca9570fdda8"/>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p>
    <w:p w14:paraId="5352FE70">
      <w:pPr>
        <w:spacing w:line="360" w:lineRule="auto"/>
        <w:jc w:val="left"/>
        <w:textAlignment w:val="center"/>
        <w:rPr>
          <w:color w:val="000000"/>
        </w:rPr>
      </w:pPr>
      <w:r>
        <w:rPr>
          <w:rFonts w:ascii="宋体" w:hAnsi="宋体" w:eastAsia="宋体" w:cs="宋体"/>
          <w:color w:val="000000"/>
        </w:rPr>
        <w:t>所以</w:t>
      </w:r>
      <w:r>
        <w:object>
          <v:shape id="_x0000_i1124" o:spt="75" alt="学科网(www.zxxk.com)--教育资源门户，提供试卷、教案、课件、论文、素材以及各类教学资源下载，还有大量而丰富的教学相关资讯！" type="#_x0000_t75" style="height:16.1pt;width:162.25pt;" o:ole="t" filled="f" o:preferrelative="t" stroked="f" coordsize="21600,21600">
            <v:path/>
            <v:fill on="f" focussize="0,0"/>
            <v:stroke on="f" joinstyle="miter"/>
            <v:imagedata r:id="rId183" o:title="eqIdfa8788672ffdf187234bd6fce2d3eb08"/>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p>
    <w:p w14:paraId="743B7756">
      <w:pPr>
        <w:spacing w:line="360" w:lineRule="auto"/>
        <w:jc w:val="left"/>
        <w:textAlignment w:val="center"/>
        <w:rPr>
          <w:color w:val="000000"/>
        </w:rPr>
      </w:pPr>
      <w:r>
        <w:rPr>
          <w:rFonts w:ascii="宋体" w:hAnsi="宋体" w:eastAsia="宋体" w:cs="宋体"/>
          <w:color w:val="000000"/>
        </w:rPr>
        <w:t>小明考虑得全面吗？如果不全面，请画出图形并补全解题过程；如果全面，请说明理由．</w:t>
      </w:r>
    </w:p>
    <w:p w14:paraId="114A5E9E">
      <w:pPr>
        <w:spacing w:line="360" w:lineRule="auto"/>
        <w:jc w:val="left"/>
        <w:textAlignment w:val="center"/>
        <w:rPr>
          <w:color w:val="000000"/>
        </w:rPr>
      </w:pPr>
      <w:r>
        <w:rPr>
          <w:color w:val="000000"/>
        </w:rPr>
        <w:t xml:space="preserve">29. </w:t>
      </w:r>
      <w:r>
        <w:rPr>
          <w:rFonts w:ascii="宋体" w:hAnsi="宋体" w:eastAsia="宋体" w:cs="宋体"/>
          <w:color w:val="000000"/>
        </w:rPr>
        <w:t>我国古代数学著作《孙子算经》有“多人共车”问题：“今有三人共车，二车空；二人共车，九人步．问：人与车各几何？”其大意如下：有若干人要坐车，如果每</w:t>
      </w:r>
      <w:r>
        <w:rPr>
          <w:rFonts w:ascii="Times New Roman" w:hAnsi="Times New Roman" w:eastAsia="Times New Roman" w:cs="Times New Roman"/>
          <w:color w:val="000000"/>
        </w:rPr>
        <w:t>3</w:t>
      </w:r>
      <w:r>
        <w:rPr>
          <w:rFonts w:ascii="宋体" w:hAnsi="宋体" w:eastAsia="宋体" w:cs="宋体"/>
          <w:color w:val="000000"/>
        </w:rPr>
        <w:t>人坐一辆车，那么有</w:t>
      </w:r>
      <w:r>
        <w:rPr>
          <w:rFonts w:ascii="Times New Roman" w:hAnsi="Times New Roman" w:eastAsia="Times New Roman" w:cs="Times New Roman"/>
          <w:color w:val="000000"/>
        </w:rPr>
        <w:t>2</w:t>
      </w:r>
      <w:r>
        <w:rPr>
          <w:rFonts w:ascii="宋体" w:hAnsi="宋体" w:eastAsia="宋体" w:cs="宋体"/>
          <w:color w:val="000000"/>
        </w:rPr>
        <w:t>辆空车；如果每</w:t>
      </w:r>
      <w:r>
        <w:rPr>
          <w:rFonts w:ascii="Times New Roman" w:hAnsi="Times New Roman" w:eastAsia="Times New Roman" w:cs="Times New Roman"/>
          <w:color w:val="000000"/>
        </w:rPr>
        <w:t>2</w:t>
      </w:r>
      <w:r>
        <w:rPr>
          <w:rFonts w:ascii="宋体" w:hAnsi="宋体" w:eastAsia="宋体" w:cs="宋体"/>
          <w:color w:val="000000"/>
        </w:rPr>
        <w:t>人坐一辆车，那么有</w:t>
      </w:r>
      <w:r>
        <w:rPr>
          <w:rFonts w:ascii="Times New Roman" w:hAnsi="Times New Roman" w:eastAsia="Times New Roman" w:cs="Times New Roman"/>
          <w:color w:val="000000"/>
        </w:rPr>
        <w:t>9</w:t>
      </w:r>
      <w:r>
        <w:rPr>
          <w:rFonts w:ascii="宋体" w:hAnsi="宋体" w:eastAsia="宋体" w:cs="宋体"/>
          <w:color w:val="000000"/>
        </w:rPr>
        <w:t>人需要步行，问人与车各多少？</w:t>
      </w:r>
    </w:p>
    <w:p w14:paraId="588A8793">
      <w:pPr>
        <w:spacing w:line="360" w:lineRule="auto"/>
        <w:jc w:val="left"/>
        <w:textAlignment w:val="center"/>
        <w:rPr>
          <w:color w:val="000000"/>
        </w:rPr>
      </w:pPr>
      <w:r>
        <w:rPr>
          <w:color w:val="000000"/>
        </w:rPr>
        <w:t xml:space="preserve">30. </w:t>
      </w:r>
      <w:r>
        <w:rPr>
          <w:rFonts w:ascii="宋体" w:hAnsi="宋体" w:eastAsia="宋体" w:cs="宋体"/>
          <w:color w:val="000000"/>
        </w:rPr>
        <w:t>如图，已知</w:t>
      </w:r>
      <w:r>
        <w:object>
          <v:shape id="_x0000_i112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85" o:title="eqIdd92a1b14bfe7fc874e1a98b8cc5f8a22"/>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66" o:title="eqIdb90e0f35eda1a729fed485f83da5ea9d"/>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是</w:t>
      </w:r>
      <w:r>
        <w:object>
          <v:shape id="_x0000_i112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05" o:title="eqId9fed1f57a835af4e9022e27603d12d3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内部的一条射线，</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9" o:title="eqIda299d2b999568e80be8005565ba209a4"/>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91" o:title="eqIdd22df2977de56cc69be0c1e847653d7a"/>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的平分线．</w:t>
      </w:r>
    </w:p>
    <w:p w14:paraId="36570D55">
      <w:pPr>
        <w:spacing w:line="360" w:lineRule="auto"/>
        <w:jc w:val="left"/>
        <w:textAlignment w:val="center"/>
        <w:rPr>
          <w:color w:val="000000"/>
        </w:rPr>
      </w:pPr>
      <w:r>
        <w:rPr>
          <w:color w:val="000000"/>
        </w:rPr>
        <w:drawing>
          <wp:inline distT="0" distB="0" distL="114300" distR="114300">
            <wp:extent cx="1390650" cy="914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390650" cy="914400"/>
                    </a:xfrm>
                    <a:prstGeom prst="rect">
                      <a:avLst/>
                    </a:prstGeom>
                  </pic:spPr>
                </pic:pic>
              </a:graphicData>
            </a:graphic>
          </wp:inline>
        </w:drawing>
      </w:r>
    </w:p>
    <w:p w14:paraId="4A771959">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3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91" o:title="eqIdd22df2977de56cc69be0c1e847653d7a"/>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05" o:title="eqId9fed1f57a835af4e9022e27603d12d31"/>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互补，那么</w:t>
      </w:r>
      <w:r>
        <w:object>
          <v:shape id="_x0000_i113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96" o:title="eqId2d1f08bd1651f93a4303cf3a3b822391"/>
            <o:lock v:ext="edit" aspectratio="t"/>
            <w10:wrap type="none"/>
            <w10:anchorlock/>
          </v:shape>
          <o:OLEObject Type="Embed" ProgID="Equation.DSMT4" ShapeID="_x0000_i1132" DrawAspect="Content" ObjectID="_1468075832" r:id="rId19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5A0FC2C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3" o:title="eqId683c590673eece14fea3319c4fd5eb55"/>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是</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9" o:title="eqId6d7b2fe01a33c4825f9974ed9663a99c"/>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的平分线，求</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1" o:title="eqId4cbee6d5731d6f4bb1e4f2ba3d89b7dc"/>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的度数；</w:t>
      </w:r>
    </w:p>
    <w:p w14:paraId="4EE8484F">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36"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203" o:title="eqId3dcaf1f8c85954986131c3974c6a8b2b"/>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03" o:title="eqId683c590673eece14fea3319c4fd5eb55"/>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05" o:title="eqId9fed1f57a835af4e9022e27603d12d31"/>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内部的一条射线，使得</w:t>
      </w:r>
      <w:r>
        <w:object>
          <v:shape id="_x0000_i11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7" o:title="eqIddc9f91270ddbe1cf3c1362e1b95aee14"/>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91" o:title="eqIdd22df2977de56cc69be0c1e847653d7a"/>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互余，那么</w:t>
      </w:r>
      <w:r>
        <w:object>
          <v:shape id="_x0000_i1141"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210" o:title="eqIdb600f913d6d700bbd332b34220b78a21"/>
            <o:lock v:ext="edit" aspectratio="t"/>
            <w10:wrap type="none"/>
            <w10:anchorlock/>
          </v:shape>
          <o:OLEObject Type="Embed" ProgID="Equation.DSMT4" ShapeID="_x0000_i1141" DrawAspect="Content" ObjectID="_1468075841" r:id="rId20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69C33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1401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C45ED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image" Target="media/image31.png"/><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png"/><Relationship Id="rId54" Type="http://schemas.openxmlformats.org/officeDocument/2006/relationships/image" Target="media/image23.png"/><Relationship Id="rId53" Type="http://schemas.openxmlformats.org/officeDocument/2006/relationships/image" Target="media/image22.png"/><Relationship Id="rId52" Type="http://schemas.openxmlformats.org/officeDocument/2006/relationships/image" Target="media/image21.png"/><Relationship Id="rId51" Type="http://schemas.openxmlformats.org/officeDocument/2006/relationships/image" Target="media/image20.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19.wmf"/><Relationship Id="rId48" Type="http://schemas.openxmlformats.org/officeDocument/2006/relationships/oleObject" Target="embeddings/oleObject25.bin"/><Relationship Id="rId47" Type="http://schemas.openxmlformats.org/officeDocument/2006/relationships/image" Target="media/image18.wmf"/><Relationship Id="rId46" Type="http://schemas.openxmlformats.org/officeDocument/2006/relationships/oleObject" Target="embeddings/oleObject24.bin"/><Relationship Id="rId45" Type="http://schemas.openxmlformats.org/officeDocument/2006/relationships/oleObject" Target="embeddings/oleObject23.bin"/><Relationship Id="rId44" Type="http://schemas.openxmlformats.org/officeDocument/2006/relationships/oleObject" Target="embeddings/oleObject22.bin"/><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png"/><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 Type="http://schemas.openxmlformats.org/officeDocument/2006/relationships/image" Target="media/image8.wmf"/><Relationship Id="rId22" Type="http://schemas.openxmlformats.org/officeDocument/2006/relationships/oleObject" Target="embeddings/oleObject10.bin"/><Relationship Id="rId212" Type="http://schemas.openxmlformats.org/officeDocument/2006/relationships/fontTable" Target="fontTable.xml"/><Relationship Id="rId211" Type="http://schemas.openxmlformats.org/officeDocument/2006/relationships/customXml" Target="../customXml/item1.xml"/><Relationship Id="rId210" Type="http://schemas.openxmlformats.org/officeDocument/2006/relationships/image" Target="media/image88.wmf"/><Relationship Id="rId21" Type="http://schemas.openxmlformats.org/officeDocument/2006/relationships/image" Target="media/image7.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oleObject" Target="embeddings/oleObject114.bin"/><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image" Target="media/image82.png"/><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image" Target="media/image6.wmf"/><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oleObject" Target="embeddings/oleObject102.bin"/><Relationship Id="rId185" Type="http://schemas.openxmlformats.org/officeDocument/2006/relationships/image" Target="media/image79.wmf"/><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8.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image" Target="media/image5.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image" Target="media/image74.png"/><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oleObject" Target="embeddings/oleObject7.bin"/><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6.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image" Target="media/image65.wmf"/><Relationship Id="rId143" Type="http://schemas.openxmlformats.org/officeDocument/2006/relationships/oleObject" Target="embeddings/oleObject74.bin"/><Relationship Id="rId142" Type="http://schemas.openxmlformats.org/officeDocument/2006/relationships/image" Target="media/image64.wmf"/><Relationship Id="rId141" Type="http://schemas.openxmlformats.org/officeDocument/2006/relationships/oleObject" Target="embeddings/oleObject73.bin"/><Relationship Id="rId140" Type="http://schemas.openxmlformats.org/officeDocument/2006/relationships/image" Target="media/image63.wmf"/><Relationship Id="rId14" Type="http://schemas.openxmlformats.org/officeDocument/2006/relationships/oleObject" Target="embeddings/oleObject5.bin"/><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image" Target="media/image4.wmf"/><Relationship Id="rId129" Type="http://schemas.openxmlformats.org/officeDocument/2006/relationships/oleObject" Target="embeddings/oleObject67.bin"/><Relationship Id="rId128" Type="http://schemas.openxmlformats.org/officeDocument/2006/relationships/image" Target="media/image57.wmf"/><Relationship Id="rId127" Type="http://schemas.openxmlformats.org/officeDocument/2006/relationships/oleObject" Target="embeddings/oleObject66.bin"/><Relationship Id="rId126" Type="http://schemas.openxmlformats.org/officeDocument/2006/relationships/image" Target="media/image56.wmf"/><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4.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image" Target="media/image53.png"/><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image" Target="media/image51.png"/><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2025-01-13T14:50:00Z</dcterms:created>
  <dc:creator>学科网试题生产平台</dc:creator>
  <dc:description>3665032281161728</dc:description>
  <cp:lastModifiedBy>小英alice</cp:lastModifiedBy>
  <dcterms:modified xsi:type="dcterms:W3CDTF">2025-01-18T13:28:47Z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FC5FDE5B6C2043C19300D529FC464837_12</vt:lpwstr>
  </property>
</Properties>
</file>