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6 -->
  <w:body>
    <w:p w:rsidR="00FC5860" w:rsidRPr="00BE1BCD">
      <w:pPr>
        <w:spacing w:line="360" w:lineRule="auto"/>
        <w:jc w:val="both"/>
      </w:pPr>
      <w:r w:rsidRPr="00BE1BCD">
        <w:drawing>
          <wp:anchor simplePos="0" relativeHeight="251658240" behindDoc="0" locked="0" layoutInCell="1" allowOverlap="1">
            <wp:simplePos x="0" y="0"/>
            <wp:positionH relativeFrom="page">
              <wp:posOffset>10248900</wp:posOffset>
            </wp:positionH>
            <wp:positionV relativeFrom="topMargin">
              <wp:posOffset>10363200</wp:posOffset>
            </wp:positionV>
            <wp:extent cx="292100" cy="381000"/>
            <wp:wrapNone/>
            <wp:docPr id="10004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5323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学年第一学期六年级数学期末阶段练习卷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（完卷时间：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说明：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、本卷中，如没有特别说明，涉及圆周率时，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9.8pt;height:10.9pt" o:oleicon="f" o:ole="">
            <v:imagedata r:id="rId6" o:title="eqId70f5389990c3a0c5373f3bd9fb2454c9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b/>
          <w:color w:val="auto"/>
          <w:sz w:val="24"/>
        </w:rPr>
        <w:t>取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3.14</w:t>
      </w:r>
      <w:r>
        <w:rPr>
          <w:rFonts w:ascii="宋体" w:eastAsia="宋体" w:hAnsi="宋体" w:cs="宋体"/>
          <w:b/>
          <w:color w:val="auto"/>
          <w:sz w:val="24"/>
        </w:rPr>
        <w:t>；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、除填空、选择题外，如没有特殊说明，需要写出主要解题过程．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一、填空题（本大题共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分解素因数：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1.75pt;height:12pt" o:oleicon="f" o:ole="">
            <v:imagedata r:id="rId8" o:title="eqId8432686185d070e2425dc4858d1ed8f2"/>
          </v:shape>
          <o:OLEObject Type="Embed" ProgID="Equation.DSMT4" ShapeID="_x0000_i1026" DrawAspect="Content" ObjectID="_2" r:id="rId9"/>
        </w:object>
      </w:r>
      <w:r w:rsidRPr="00BE1BCD">
        <w:t>______</w:t>
      </w:r>
      <w:r>
        <w:rPr>
          <w:rFonts w:ascii="Times New Roman" w:eastAsia="Times New Roman" w:hAnsi="Times New Roman" w:cs="Times New Roman"/>
          <w:color w:val="auto"/>
        </w:rPr>
        <w:t>.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10" o:title="eqId51bd1d2b9900da345b34d743a3ee5676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5.75pt;height:12.75pt" o:oleicon="f" o:ole="">
            <v:imagedata r:id="rId12" o:title="eqId987cdc00cc4636dd7c1682188b19d8fb"/>
          </v:shape>
          <o:OLEObject Type="Embed" ProgID="Equation.DSMT4" ShapeID="_x0000_i1028" DrawAspect="Content" ObjectID="_4" r:id="rId13"/>
        </w:object>
      </w:r>
      <w:r>
        <w:rPr>
          <w:rFonts w:ascii="宋体" w:eastAsia="宋体" w:hAnsi="宋体" w:cs="宋体"/>
          <w:color w:val="000000"/>
        </w:rPr>
        <w:t>的最大公因数是</w:t>
      </w:r>
      <w:r w:rsidRPr="00BE1BCD"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求比值：</w:t>
      </w:r>
      <w:r>
        <w:rPr>
          <w:rFonts w:ascii="Times New Roman" w:eastAsia="Times New Roman" w:hAnsi="Times New Roman" w:cs="Times New Roman"/>
          <w:color w:val="000000"/>
        </w:rPr>
        <w:t>2.7</w:t>
      </w:r>
      <w:r>
        <w:rPr>
          <w:rFonts w:ascii="宋体" w:eastAsia="宋体" w:hAnsi="宋体" w:cs="宋体"/>
          <w:color w:val="000000"/>
        </w:rPr>
        <w:t>厘米：</w:t>
      </w:r>
      <w:r>
        <w:rPr>
          <w:rFonts w:ascii="Times New Roman" w:eastAsia="Times New Roman" w:hAnsi="Times New Roman" w:cs="Times New Roman"/>
          <w:color w:val="000000"/>
        </w:rPr>
        <w:t>36</w:t>
      </w:r>
      <w:r>
        <w:rPr>
          <w:rFonts w:ascii="宋体" w:eastAsia="宋体" w:hAnsi="宋体" w:cs="宋体"/>
          <w:color w:val="000000"/>
        </w:rPr>
        <w:t>毫米</w:t>
      </w:r>
      <w:r>
        <w:rPr>
          <w:rFonts w:ascii="Times New Roman" w:eastAsia="Times New Roman" w:hAnsi="Times New Roman" w:cs="Times New Roman"/>
          <w:color w:val="000000"/>
        </w:rPr>
        <w:t>=</w:t>
      </w:r>
      <w:r w:rsidRPr="00BE1BCD"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掷一枚骰子，偶数点数朝上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31825962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45752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可能性大小是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如果圆的半径是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厘米，那么这个圆的周长是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厘米</w:t>
      </w:r>
      <w:r>
        <w:rPr>
          <w:rFonts w:ascii="Times New Roman" w:eastAsia="Times New Roman" w:hAnsi="Times New Roman" w:cs="Times New Roman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的比例中项是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1.75pt;height:11.25pt" o:oleicon="f" o:ole="">
            <v:imagedata r:id="rId15" o:title="eqIda6c57bbef89a37f1a3808c0ceeac0c22"/>
          </v:shape>
          <o:OLEObject Type="Embed" ProgID="Equation.DSMT4" ShapeID="_x0000_i1029" DrawAspect="Content" ObjectID="_5" r:id="rId16"/>
        </w:object>
      </w:r>
      <w:r w:rsidRPr="00BE1BCD">
        <w:rPr>
          <w:color w:val="000000"/>
        </w:rPr>
        <w:t>_______________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六年级（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）班共有学生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人，秋游的这天有两人请假，那么该班秋游出勤率是</w:t>
      </w:r>
      <w:r w:rsidRPr="00BE1BCD"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某种储蓄的年利率是</w:t>
      </w:r>
      <w:r>
        <w:rPr>
          <w:rFonts w:ascii="Times New Roman" w:eastAsia="Times New Roman" w:hAnsi="Times New Roman" w:cs="Times New Roman"/>
          <w:color w:val="000000"/>
        </w:rPr>
        <w:t>2.25%</w:t>
      </w:r>
      <w:r>
        <w:rPr>
          <w:rFonts w:ascii="宋体" w:eastAsia="宋体" w:hAnsi="宋体" w:cs="宋体"/>
          <w:color w:val="000000"/>
        </w:rPr>
        <w:t>，张师傅将</w:t>
      </w:r>
      <w:r>
        <w:rPr>
          <w:rFonts w:ascii="Times New Roman" w:eastAsia="Times New Roman" w:hAnsi="Times New Roman" w:cs="Times New Roman"/>
          <w:color w:val="000000"/>
        </w:rPr>
        <w:t>10000</w:t>
      </w:r>
      <w:r>
        <w:rPr>
          <w:rFonts w:ascii="宋体" w:eastAsia="宋体" w:hAnsi="宋体" w:cs="宋体"/>
          <w:color w:val="000000"/>
        </w:rPr>
        <w:t>元存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年，到期后本息全部取出，他可以从银行取到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元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一个圆环的内直径是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4pt;height:13.95pt" o:oleicon="f" o:ole="">
            <v:imagedata r:id="rId17" o:title="eqId80b1fe1b971b780e443a9b13621611c5"/>
          </v:shape>
          <o:OLEObject Type="Embed" ProgID="Equation.DSMT4" ShapeID="_x0000_i1030" DrawAspect="Content" ObjectID="_6" r:id="rId18"/>
        </w:object>
      </w:r>
      <w:r>
        <w:rPr>
          <w:rFonts w:ascii="宋体" w:eastAsia="宋体" w:hAnsi="宋体" w:cs="宋体"/>
          <w:color w:val="000000"/>
        </w:rPr>
        <w:t>，圆环的宽度是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9" o:title="eqId048b61a5fb5f420c6d7de88db5bc3aa5"/>
          </v:shape>
          <o:OLEObject Type="Embed" ProgID="Equation.DSMT4" ShapeID="_x0000_i1031" DrawAspect="Content" ObjectID="_7" r:id="rId20"/>
        </w:object>
      </w:r>
      <w:r>
        <w:rPr>
          <w:rFonts w:ascii="宋体" w:eastAsia="宋体" w:hAnsi="宋体" w:cs="宋体"/>
          <w:color w:val="000000"/>
        </w:rPr>
        <w:t>，这个圆环的面积是</w:t>
      </w:r>
      <w:r w:rsidRPr="00BE1BCD">
        <w:rPr>
          <w:color w:val="000000"/>
        </w:rPr>
        <w:t>______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1.75pt;height:16.5pt" o:oleicon="f" o:ole="">
            <v:imagedata r:id="rId21" o:title="eqId6e31351d7b971bda5c97c662fc71103a"/>
          </v:shape>
          <o:OLEObject Type="Embed" ProgID="Equation.DSMT4" ShapeID="_x0000_i1032" DrawAspect="Content" ObjectID="_8" r:id="rId22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如图，在直角三角形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Symbol" w:eastAsia="Symbol" w:hAnsi="Symbol" w:cs="Symbol"/>
          <w:color w:val="000000"/>
        </w:rPr>
        <w:sym w:font="Symbol" w:char="F0D0"/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Symbol" w:eastAsia="Symbol" w:hAnsi="Symbol" w:cs="Symbol"/>
          <w:color w:val="000000"/>
        </w:rPr>
        <w:sym w:font="Symbol" w:char="F03D"/>
      </w:r>
      <w:r>
        <w:rPr>
          <w:rFonts w:ascii="Times New Roman" w:eastAsia="Times New Roman" w:hAnsi="Times New Roman" w:cs="Times New Roman"/>
          <w:color w:val="000000"/>
        </w:rPr>
        <w:t>90°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</w:rPr>
        <w:t xml:space="preserve">= 20 </w:t>
      </w:r>
      <w:r>
        <w:rPr>
          <w:rFonts w:ascii="宋体" w:eastAsia="宋体" w:hAnsi="宋体" w:cs="宋体"/>
          <w:color w:val="000000"/>
        </w:rPr>
        <w:t>厘米，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Symbol" w:eastAsia="Symbol" w:hAnsi="Symbol" w:cs="Symbol"/>
          <w:color w:val="000000"/>
        </w:rPr>
        <w:sym w:font="Symbol" w:char="F03D"/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厘米，以直角边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为直径作半圆，与直角三角形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另外两边相交，那么阴影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31825963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03817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面积比阴影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的面积大</w:t>
      </w:r>
      <w:r w:rsidRPr="00BE1BCD"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平方厘米．（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1.5pt;height:11.5pt" o:oleicon="f" o:ole="">
            <v:imagedata r:id="rId23" o:title="eqId86ebba6ed1add0fe647c0226614b9290"/>
          </v:shape>
          <o:OLEObject Type="Embed" ProgID="Equation.DSMT4" ShapeID="_x0000_i1033" DrawAspect="Content" ObjectID="_9" r:id="rId24"/>
        </w:object>
      </w:r>
      <w:r>
        <w:rPr>
          <w:rFonts w:ascii="宋体" w:eastAsia="宋体" w:hAnsi="宋体" w:cs="宋体"/>
          <w:color w:val="000000"/>
        </w:rPr>
        <w:t>取</w:t>
      </w:r>
      <w:r>
        <w:rPr>
          <w:rFonts w:ascii="Times New Roman" w:eastAsia="Times New Roman" w:hAnsi="Times New Roman" w:cs="Times New Roman"/>
          <w:color w:val="000000"/>
        </w:rPr>
        <w:t>3.14</w:t>
      </w:r>
      <w:r>
        <w:rPr>
          <w:rFonts w:ascii="宋体" w:eastAsia="宋体" w:hAnsi="宋体" w:cs="宋体"/>
          <w:color w:val="000000"/>
        </w:rPr>
        <w:t>）</w:t>
      </w:r>
    </w:p>
    <w:p w:rsidR="00FC5860" w:rsidRPr="00BE1BCD">
      <w:pPr>
        <w:spacing w:line="360" w:lineRule="auto"/>
        <w:jc w:val="left"/>
        <w:rPr>
          <w:color w:val="000000"/>
        </w:rPr>
      </w:pPr>
      <w:r w:rsidRPr="00BE1BCD">
        <w:rPr>
          <w:color w:val="000000"/>
        </w:rPr>
        <w:drawing>
          <wp:inline>
            <wp:extent cx="1466850" cy="10763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33632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二、选择题（本大题共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下列各数中，不能化成有限小数的是（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rPr>
          <w:color w:val="000000"/>
        </w:rPr>
        <w:t xml:space="preserve">A.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7pt;height:30.85pt" o:oleicon="f" o:ole="">
            <v:imagedata r:id="rId26" o:title="eqId5b4a36b206a75776b396afd17f01ce8a"/>
          </v:shape>
          <o:OLEObject Type="Embed" ProgID="Equation.DSMT4" ShapeID="_x0000_i1034" DrawAspect="Content" ObjectID="_10" r:id="rId27"/>
        </w:object>
      </w:r>
      <w:r w:rsidRPr="00BE1BCD" w:rsidR="00FC5860">
        <w:rPr>
          <w:color w:val="000000"/>
        </w:rPr>
        <w:tab/>
      </w:r>
      <w:r w:rsidRPr="00BE1BCD" w:rsidR="00FC5860">
        <w:rPr>
          <w:color w:val="000000"/>
        </w:rPr>
        <w:t xml:space="preserve">B.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28" o:title="eqIdd60a39ced2257772213921ebc3cf01e9"/>
          </v:shape>
          <o:OLEObject Type="Embed" ProgID="Equation.DSMT4" ShapeID="_x0000_i1035" DrawAspect="Content" ObjectID="_11" r:id="rId29"/>
        </w:object>
      </w:r>
      <w:r w:rsidRPr="00BE1BCD" w:rsidR="00FC5860">
        <w:rPr>
          <w:color w:val="000000"/>
        </w:rPr>
        <w:tab/>
      </w:r>
      <w:r w:rsidRPr="00BE1BCD" w:rsidR="00FC5860">
        <w:rPr>
          <w:color w:val="000000"/>
        </w:rPr>
        <w:t xml:space="preserve">C.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30" o:title="eqId21f5509bf3a18d6cef73c8c43eb982ce"/>
          </v:shape>
          <o:OLEObject Type="Embed" ProgID="Equation.DSMT4" ShapeID="_x0000_i1036" DrawAspect="Content" ObjectID="_12" r:id="rId31"/>
        </w:object>
      </w:r>
      <w:r w:rsidRPr="00BE1BCD" w:rsidR="00FC5860">
        <w:rPr>
          <w:color w:val="000000"/>
        </w:rPr>
        <w:tab/>
      </w:r>
      <w:r w:rsidRPr="00BE1BCD" w:rsidR="00FC5860">
        <w:rPr>
          <w:color w:val="000000"/>
        </w:rPr>
        <w:t xml:space="preserve">D.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6.3pt;height:30.55pt" o:oleicon="f" o:ole="">
            <v:imagedata r:id="rId32" o:title="eqIdcc34a0fc99ed863d81a83153f6ae10d5"/>
          </v:shape>
          <o:OLEObject Type="Embed" ProgID="Equation.DSMT4" ShapeID="_x0000_i1037" DrawAspect="Content" ObjectID="_13" r:id="rId3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已知三个数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，如果再添加一个数，使得这四个数成比例，那么这个数可以是（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1.5</w: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2.5</w: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3.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5pt;height:27.75pt" o:oleicon="f" o:ole="">
            <v:imagedata r:id="rId34" o:title="eqId3fbe1467157356a9d15dbcf16fa7bc59"/>
          </v:shape>
          <o:OLEObject Type="Embed" ProgID="Equation.DSMT4" ShapeID="_x0000_i1038" DrawAspect="Content" ObjectID="_14" r:id="rId35"/>
        </w:object>
      </w:r>
      <w:r>
        <w:rPr>
          <w:rFonts w:ascii="宋体" w:eastAsia="宋体" w:hAnsi="宋体" w:cs="宋体"/>
          <w:color w:val="000000"/>
        </w:rPr>
        <w:t>是真分数，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6pt;height:31pt;mso-position-horizontal-relative:page;mso-position-vertical-relative:page;mso-wrap-style:square" o:oleicon="f" o:ole="">
            <v:imagedata r:id="rId36" o:title="eqId222fcf4df6bdfe57853bb5d9aab9dd8e"/>
          </v:shape>
          <o:OLEObject Type="Embed" ProgID="Equation.DSMT4" ShapeID="_x0000_i1039" DrawAspect="Content" ObjectID="_15" r:id="rId37"/>
        </w:object>
      </w:r>
      <w:r>
        <w:rPr>
          <w:rFonts w:ascii="宋体" w:eastAsia="宋体" w:hAnsi="宋体" w:cs="宋体"/>
          <w:color w:val="000000"/>
        </w:rPr>
        <w:t>是假分数，那么满足条件的正整数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8" o:title="eqId0a6936d370d6a238a608ca56f87198de"/>
          </v:shape>
          <o:OLEObject Type="Embed" ProgID="Equation.DSMT4" ShapeID="_x0000_i1040" DrawAspect="Content" ObjectID="_16" r:id="rId39"/>
        </w:object>
      </w:r>
      <w:r>
        <w:rPr>
          <w:rFonts w:ascii="宋体" w:eastAsia="宋体" w:hAnsi="宋体" w:cs="宋体"/>
          <w:color w:val="000000"/>
        </w:rPr>
        <w:t>有（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下列个选项中，正方形边长相同，阴影部分面积与其他三个不同的图案是（　</w:t>
      </w:r>
      <w:r>
        <w:rPr>
          <w:rFonts w:ascii="Times New Roman" w:eastAsia="Times New Roman" w:hAnsi="Times New Roman" w:cs="Times New Roman"/>
          <w:color w:val="000000"/>
        </w:rPr>
        <w:t xml:space="preserve">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838575" cy="11620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65653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（A）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（B）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（C）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（D）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三、简答题（本题共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小题，每题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15</w:t>
      </w:r>
      <w:r>
        <w:rPr>
          <w:color w:val="000000"/>
          <w:position w:val="-22"/>
        </w:rPr>
        <w:drawing>
          <wp:inline>
            <wp:extent cx="31750" cy="88900"/>
            <wp:docPr id="31825962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53878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60pt;height:31.2pt" o:oleicon="f" o:ole="">
            <v:imagedata r:id="rId42" o:title="eqId73433fb4ff1ca99743812eb1b8bbd8c1"/>
          </v:shape>
          <o:OLEObject Type="Embed" ProgID="Equation.DSMT4" ShapeID="_x0000_i1041" DrawAspect="Content" ObjectID="_17" r:id="rId4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66pt;height:31.2pt" o:oleicon="f" o:ole="">
            <v:imagedata r:id="rId44" o:title="eqId926e6c86cbe428d01214f125c695e58e"/>
          </v:shape>
          <o:OLEObject Type="Embed" ProgID="Equation.DSMT4" ShapeID="_x0000_i1042" DrawAspect="Content" ObjectID="_18" r:id="rId4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20pt;height:34.2pt" o:oleicon="f" o:ole="">
            <v:imagedata r:id="rId46" o:title="eqId735943225abe5b7a94b3f9bdeb5d274e"/>
          </v:shape>
          <o:OLEObject Type="Embed" ProgID="Equation.DSMT4" ShapeID="_x0000_i1043" DrawAspect="Content" ObjectID="_19" r:id="rId4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8" o:title="eqId81dea63b8ce3e51adf66cf7b9982a248"/>
          </v:shape>
          <o:OLEObject Type="Embed" ProgID="Equation.DSMT4" ShapeID="_x0000_i1044" DrawAspect="Content" ObjectID="_20" r:id="rId49"/>
        </w:object>
      </w:r>
      <w:r>
        <w:rPr>
          <w:rFonts w:ascii="宋体" w:eastAsia="宋体" w:hAnsi="宋体" w:cs="宋体"/>
          <w:color w:val="000000"/>
        </w:rPr>
        <w:t>的值：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81.6pt;height:31.2pt" o:oleicon="f" o:ole="">
            <v:imagedata r:id="rId50" o:title="eqIdd993d1a69f1898d8f3cd1b75f77ac536"/>
          </v:shape>
          <o:OLEObject Type="Embed" ProgID="Equation.DSMT4" ShapeID="_x0000_i1045" DrawAspect="Content" ObjectID="_21" r:id="rId5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>
            <wp:extent cx="31750" cy="88900"/>
            <wp:docPr id="31825962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67096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52pt;height:13.95pt" o:oleicon="f" o:ole="">
            <v:imagedata r:id="rId52" o:title="eqId614e70539331054002ca5fff75c1f692"/>
          </v:shape>
          <o:OLEObject Type="Embed" ProgID="Equation.DSMT4" ShapeID="_x0000_i1046" DrawAspect="Content" ObjectID="_22" r:id="rId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65pt;height:31.5pt;mso-position-horizontal-relative:page;mso-position-vertical-relative:page" o:oleicon="f" o:ole="">
            <v:imagedata r:id="rId54" o:title="eqIdd725932745d0fafbfe8a27867914bc94"/>
          </v:shape>
          <o:OLEObject Type="Embed" ProgID="Equation.DSMT4" ShapeID="_x0000_i1047" DrawAspect="Content" ObjectID="_23" r:id="rId55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4.7pt;height:14pt" o:oleicon="f" o:ole="">
            <v:imagedata r:id="rId56" o:title="eqId1cd36cbaece7cf0bd8c0a86a1f4ceaac"/>
          </v:shape>
          <o:OLEObject Type="Embed" ProgID="Equation.DSMT4" ShapeID="_x0000_i1048" DrawAspect="Content" ObjectID="_24" r:id="rId5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题，第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21</w:t>
      </w:r>
      <w:r>
        <w:rPr>
          <w:rFonts w:ascii="宋体" w:eastAsia="宋体" w:hAnsi="宋体" w:cs="宋体"/>
          <w:b/>
          <w:color w:val="000000"/>
          <w:sz w:val="24"/>
        </w:rPr>
        <w:t>题每题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22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23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9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将相同规格的书整齐地叠放在桌面上，如果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本书的高度为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厘米，再将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本这样的书叠在上面，那么这叠书的总高度是多少？（用比例方法解）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广场底楼某品牌羽绒服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31825962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679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每件进价为</w:t>
      </w:r>
      <w:r>
        <w:rPr>
          <w:rFonts w:ascii="Times New Roman" w:eastAsia="Times New Roman" w:hAnsi="Times New Roman" w:cs="Times New Roman"/>
          <w:color w:val="000000"/>
        </w:rPr>
        <w:t>1000</w:t>
      </w:r>
      <w:r>
        <w:rPr>
          <w:rFonts w:ascii="宋体" w:eastAsia="宋体" w:hAnsi="宋体" w:cs="宋体"/>
          <w:color w:val="000000"/>
        </w:rPr>
        <w:t>元，商家准备以</w:t>
      </w:r>
      <w:r>
        <w:rPr>
          <w:rFonts w:ascii="Times New Roman" w:eastAsia="Times New Roman" w:hAnsi="Times New Roman" w:cs="Times New Roman"/>
          <w:color w:val="000000"/>
        </w:rPr>
        <w:t>80%</w:t>
      </w:r>
      <w:r>
        <w:rPr>
          <w:rFonts w:ascii="宋体" w:eastAsia="宋体" w:hAnsi="宋体" w:cs="宋体"/>
          <w:color w:val="000000"/>
        </w:rPr>
        <w:t>的盈利率出售，问：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这种羽绒服售价是每件多少元？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元旦期间促销，该羽绒服打八五折出售，求打折后该羽绒服的盈利率．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如图所示，求图中正方形中阴影部分的周长（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1.5pt;height:11.5pt" o:oleicon="f" o:ole="">
            <v:imagedata r:id="rId23" o:title="eqId86ebba6ed1add0fe647c0226614b9290"/>
          </v:shape>
          <o:OLEObject Type="Embed" ProgID="Equation.DSMT4" ShapeID="_x0000_i1049" DrawAspect="Content" ObjectID="_25" r:id="rId58"/>
        </w:object>
      </w:r>
      <w:r>
        <w:rPr>
          <w:rFonts w:ascii="宋体" w:eastAsia="宋体" w:hAnsi="宋体" w:cs="宋体"/>
          <w:color w:val="000000"/>
        </w:rPr>
        <w:t>取</w:t>
      </w:r>
      <w:r>
        <w:rPr>
          <w:rFonts w:ascii="Times New Roman" w:eastAsia="Times New Roman" w:hAnsi="Times New Roman" w:cs="Times New Roman"/>
          <w:color w:val="000000"/>
        </w:rPr>
        <w:t>3.14</w: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drawing>
          <wp:inline>
            <wp:extent cx="1495425" cy="10858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7955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在某校六（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）班对学生的周日休闲方式进行统计，这个班级的情况如图所示，其中看电视的学生人数为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，请根据图中的信息回答下列问题：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57325" cy="14573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59310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这个班有多少学生？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玩手机的学生人数是多少？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玩手机人数比体育运动的人数少几分之几？</w:t>
      </w:r>
    </w:p>
    <w:p>
      <w:pPr>
        <w:spacing w:line="360" w:lineRule="auto"/>
        <w:jc w:val="both"/>
        <w:textAlignment w:val="center"/>
        <w:rPr>
          <w:color w:val="000000"/>
        </w:rPr>
        <w:sectPr w:rsidSect="00C321EB">
          <w:headerReference w:type="even" r:id="rId61"/>
          <w:footerReference w:type="even" r:id="rId63"/>
          <w:headerReference w:type="first" r:id="rId65"/>
          <w:footerReference w:type="first" r:id="rId66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</w:p>
    <w:p>
      <w:r>
        <w:rPr>
          <w:color w:val="000000"/>
        </w:rPr>
        <w:drawing>
          <wp:inline>
            <wp:extent cx="6188710" cy="7406488"/>
            <wp:docPr id="100047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20739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40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1" Type="http://schemas.openxmlformats.org/officeDocument/2006/relationships/oleObject" Target="embeddings/oleObject3.bin"/><Relationship Id="rId12" Type="http://schemas.openxmlformats.org/officeDocument/2006/relationships/image" Target="media/image5.wmf"/><Relationship Id="rId13" Type="http://schemas.openxmlformats.org/officeDocument/2006/relationships/oleObject" Target="embeddings/oleObject4.bin"/><Relationship Id="rId14" Type="http://schemas.openxmlformats.org/officeDocument/2006/relationships/image" Target="media/image6.wmf"/><Relationship Id="rId15" Type="http://schemas.openxmlformats.org/officeDocument/2006/relationships/image" Target="media/image7.wmf"/><Relationship Id="rId16" Type="http://schemas.openxmlformats.org/officeDocument/2006/relationships/oleObject" Target="embeddings/oleObject5.bin"/><Relationship Id="rId17" Type="http://schemas.openxmlformats.org/officeDocument/2006/relationships/image" Target="media/image8.wmf"/><Relationship Id="rId18" Type="http://schemas.openxmlformats.org/officeDocument/2006/relationships/oleObject" Target="embeddings/oleObject6.bin"/><Relationship Id="rId19" Type="http://schemas.openxmlformats.org/officeDocument/2006/relationships/image" Target="media/image9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7.bin"/><Relationship Id="rId21" Type="http://schemas.openxmlformats.org/officeDocument/2006/relationships/image" Target="media/image10.wmf"/><Relationship Id="rId22" Type="http://schemas.openxmlformats.org/officeDocument/2006/relationships/oleObject" Target="embeddings/oleObject8.bin"/><Relationship Id="rId23" Type="http://schemas.openxmlformats.org/officeDocument/2006/relationships/image" Target="media/image11.wmf"/><Relationship Id="rId24" Type="http://schemas.openxmlformats.org/officeDocument/2006/relationships/oleObject" Target="embeddings/oleObject9.bin"/><Relationship Id="rId25" Type="http://schemas.openxmlformats.org/officeDocument/2006/relationships/image" Target="media/image12.png"/><Relationship Id="rId26" Type="http://schemas.openxmlformats.org/officeDocument/2006/relationships/image" Target="media/image13.wmf"/><Relationship Id="rId27" Type="http://schemas.openxmlformats.org/officeDocument/2006/relationships/oleObject" Target="embeddings/oleObject10.bin"/><Relationship Id="rId28" Type="http://schemas.openxmlformats.org/officeDocument/2006/relationships/image" Target="media/image14.wmf"/><Relationship Id="rId29" Type="http://schemas.openxmlformats.org/officeDocument/2006/relationships/oleObject" Target="embeddings/oleObject11.bin"/><Relationship Id="rId3" Type="http://schemas.openxmlformats.org/officeDocument/2006/relationships/fontTable" Target="fontTable.xml"/><Relationship Id="rId30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2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4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6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8" Type="http://schemas.openxmlformats.org/officeDocument/2006/relationships/image" Target="media/image19.wmf"/><Relationship Id="rId39" Type="http://schemas.openxmlformats.org/officeDocument/2006/relationships/oleObject" Target="embeddings/oleObject16.bin"/><Relationship Id="rId4" Type="http://schemas.openxmlformats.org/officeDocument/2006/relationships/customXml" Target="../customXml/item1.xml"/><Relationship Id="rId40" Type="http://schemas.openxmlformats.org/officeDocument/2006/relationships/image" Target="media/image20.png"/><Relationship Id="rId41" Type="http://schemas.openxmlformats.org/officeDocument/2006/relationships/image" Target="media/image21.wmf"/><Relationship Id="rId42" Type="http://schemas.openxmlformats.org/officeDocument/2006/relationships/image" Target="media/image22.wmf"/><Relationship Id="rId43" Type="http://schemas.openxmlformats.org/officeDocument/2006/relationships/oleObject" Target="embeddings/oleObject17.bin"/><Relationship Id="rId44" Type="http://schemas.openxmlformats.org/officeDocument/2006/relationships/image" Target="media/image23.wmf"/><Relationship Id="rId45" Type="http://schemas.openxmlformats.org/officeDocument/2006/relationships/oleObject" Target="embeddings/oleObject18.bin"/><Relationship Id="rId46" Type="http://schemas.openxmlformats.org/officeDocument/2006/relationships/image" Target="media/image24.wmf"/><Relationship Id="rId47" Type="http://schemas.openxmlformats.org/officeDocument/2006/relationships/oleObject" Target="embeddings/oleObject19.bin"/><Relationship Id="rId48" Type="http://schemas.openxmlformats.org/officeDocument/2006/relationships/image" Target="media/image25.wmf"/><Relationship Id="rId49" Type="http://schemas.openxmlformats.org/officeDocument/2006/relationships/oleObject" Target="embeddings/oleObject20.bin"/><Relationship Id="rId5" Type="http://schemas.openxmlformats.org/officeDocument/2006/relationships/image" Target="media/image1.png"/><Relationship Id="rId50" Type="http://schemas.openxmlformats.org/officeDocument/2006/relationships/image" Target="media/image26.wmf"/><Relationship Id="rId51" Type="http://schemas.openxmlformats.org/officeDocument/2006/relationships/oleObject" Target="embeddings/oleObject21.bin"/><Relationship Id="rId52" Type="http://schemas.openxmlformats.org/officeDocument/2006/relationships/image" Target="media/image27.wmf"/><Relationship Id="rId53" Type="http://schemas.openxmlformats.org/officeDocument/2006/relationships/oleObject" Target="embeddings/oleObject22.bin"/><Relationship Id="rId54" Type="http://schemas.openxmlformats.org/officeDocument/2006/relationships/image" Target="media/image28.wmf"/><Relationship Id="rId55" Type="http://schemas.openxmlformats.org/officeDocument/2006/relationships/oleObject" Target="embeddings/oleObject23.bin"/><Relationship Id="rId56" Type="http://schemas.openxmlformats.org/officeDocument/2006/relationships/image" Target="media/image29.wmf"/><Relationship Id="rId57" Type="http://schemas.openxmlformats.org/officeDocument/2006/relationships/oleObject" Target="embeddings/oleObject24.bin"/><Relationship Id="rId58" Type="http://schemas.openxmlformats.org/officeDocument/2006/relationships/oleObject" Target="embeddings/oleObject25.bin"/><Relationship Id="rId59" Type="http://schemas.openxmlformats.org/officeDocument/2006/relationships/image" Target="media/image30.png"/><Relationship Id="rId6" Type="http://schemas.openxmlformats.org/officeDocument/2006/relationships/image" Target="media/image2.wmf"/><Relationship Id="rId60" Type="http://schemas.openxmlformats.org/officeDocument/2006/relationships/image" Target="media/image31.png"/><Relationship Id="rId61" Type="http://schemas.openxmlformats.org/officeDocument/2006/relationships/header" Target="header1.xml"/><Relationship Id="rId63" Type="http://schemas.openxmlformats.org/officeDocument/2006/relationships/footer" Target="footer1.xml"/><Relationship Id="rId65" Type="http://schemas.openxmlformats.org/officeDocument/2006/relationships/header" Target="header3.xml"/><Relationship Id="rId66" Type="http://schemas.openxmlformats.org/officeDocument/2006/relationships/footer" Target="footer3.xml"/><Relationship Id="rId67" Type="http://schemas.openxmlformats.org/officeDocument/2006/relationships/image" Target="media/image35.jpeg"/><Relationship Id="rId68" Type="http://schemas.openxmlformats.org/officeDocument/2006/relationships/theme" Target="theme/theme1.xml"/><Relationship Id="rId69" Type="http://schemas.openxmlformats.org/officeDocument/2006/relationships/numbering" Target="numbering.xml"/><Relationship Id="rId7" Type="http://schemas.openxmlformats.org/officeDocument/2006/relationships/oleObject" Target="embeddings/oleObject1.bin"/><Relationship Id="rId70" Type="http://schemas.openxmlformats.org/officeDocument/2006/relationships/styles" Target="styles.xml"/><Relationship Id="rId8" Type="http://schemas.openxmlformats.org/officeDocument/2006/relationships/image" Target="media/image3.wmf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3150474962329600</dc:description>
  <cp:lastModifiedBy>学科网试题生产平台</cp:lastModifiedBy>
  <cp:revision>7</cp:revision>
  <dcterms:created xsi:type="dcterms:W3CDTF">2023-01-22T18:44:29Z</dcterms:created>
  <dcterms:modified xsi:type="dcterms:W3CDTF">2023-01-22T18:44:29Z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