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0001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10744200</wp:posOffset>
            </wp:positionV>
            <wp:extent cx="431800" cy="330200"/>
            <wp:effectExtent l="0" t="0" r="6350" b="12700"/>
            <wp:wrapNone/>
            <wp:docPr id="100088" name="图片 10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8" name="图片 100088"/>
                    <pic:cNvPicPr>
                      <a:picLocks noChangeAspect="1"/>
                    </pic:cNvPicPr>
                  </pic:nvPicPr>
                  <pic:blipFill>
                    <a:blip r:embed="rId6"/>
                    <a:stretch>
                      <a:fillRect/>
                    </a:stretch>
                  </pic:blipFill>
                  <pic:spPr>
                    <a:xfrm>
                      <a:off x="0" y="0"/>
                      <a:ext cx="4318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学年第一学期六年级数学学科练习</w:t>
      </w:r>
    </w:p>
    <w:p w14:paraId="67569DA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828469F">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14:paraId="2D907BA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color w:val="auto"/>
        </w:rPr>
        <w:t>2024</w:t>
      </w:r>
      <w:r>
        <w:tab/>
      </w:r>
      <w:r>
        <w:t xml:space="preserve">C. </w:t>
      </w:r>
      <w:r>
        <w:object>
          <v:shape id="_x0000_i1027"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11" o:title="eqIdd0aaa558b7bfc2c429ecc9cfb0b6eaef"/>
            <o:lock v:ext="edit" aspectratio="t"/>
            <w10:wrap type="none"/>
            <w10:anchorlock/>
          </v:shape>
          <o:OLEObject Type="Embed" ProgID="Equation.DSMT4" ShapeID="_x0000_i1027" DrawAspect="Content" ObjectID="_1468075727" r:id="rId10">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 o:title="eqId2768c27ea3e501dae2b0f636cdde5cec"/>
            <o:lock v:ext="edit" aspectratio="t"/>
            <w10:wrap type="none"/>
            <w10:anchorlock/>
          </v:shape>
          <o:OLEObject Type="Embed" ProgID="Equation.DSMT4" ShapeID="_x0000_i1028" DrawAspect="Content" ObjectID="_1468075728" r:id="rId12">
            <o:LockedField>false</o:LockedField>
          </o:OLEObject>
        </w:object>
      </w:r>
    </w:p>
    <w:p w14:paraId="759DF7BD">
      <w:pPr>
        <w:spacing w:line="360" w:lineRule="auto"/>
        <w:jc w:val="left"/>
        <w:textAlignment w:val="center"/>
        <w:rPr>
          <w:color w:val="000000"/>
        </w:rPr>
      </w:pPr>
      <w:r>
        <w:rPr>
          <w:color w:val="000000"/>
        </w:rPr>
        <w:t xml:space="preserve">2. </w:t>
      </w:r>
      <w:r>
        <w:rPr>
          <w:rFonts w:ascii="宋体" w:hAnsi="宋体" w:eastAsia="宋体" w:cs="宋体"/>
          <w:color w:val="000000"/>
        </w:rPr>
        <w:t>下列代数式是一次式</w:t>
      </w:r>
      <w:r>
        <w:rPr>
          <w:rFonts w:ascii="宋体" w:hAnsi="宋体" w:eastAsia="宋体" w:cs="宋体"/>
          <w:color w:val="000000"/>
          <w:position w:val="0"/>
        </w:rPr>
        <w:drawing>
          <wp:inline distT="0" distB="0" distL="114300" distR="114300">
            <wp:extent cx="133350" cy="177800"/>
            <wp:effectExtent l="0" t="0" r="0" b="13335"/>
            <wp:docPr id="228530489" name="图片 228530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30489" name="图片 22853048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4C678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6" o:title="eqId6bd9e0d9699f0dda6f8f9577e9dfcd30"/>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18" o:title="eqId00799325729123f157e56cb46184f7ea"/>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20" o:title="eqIdab5499bc57f7181c43320ddb242493f9"/>
            <o:lock v:ext="edit" aspectratio="t"/>
            <w10:wrap type="none"/>
            <w10:anchorlock/>
          </v:shape>
          <o:OLEObject Type="Embed" ProgID="Equation.DSMT4" ShapeID="_x0000_i1031" DrawAspect="Content" ObjectID="_1468075731" r:id="rId19">
            <o:LockedField>false</o:LockedField>
          </o:OLEObject>
        </w:object>
      </w:r>
    </w:p>
    <w:p w14:paraId="63102365">
      <w:pPr>
        <w:spacing w:line="360" w:lineRule="auto"/>
        <w:jc w:val="left"/>
        <w:textAlignment w:val="center"/>
        <w:rPr>
          <w:color w:val="000000"/>
        </w:rPr>
      </w:pPr>
      <w:r>
        <w:rPr>
          <w:color w:val="000000"/>
        </w:rPr>
        <w:t xml:space="preserve">3. </w:t>
      </w:r>
      <w:r>
        <w:rPr>
          <w:rFonts w:ascii="宋体" w:hAnsi="宋体" w:eastAsia="宋体" w:cs="宋体"/>
          <w:color w:val="000000"/>
          <w:position w:val="-1"/>
        </w:rPr>
        <w:drawing>
          <wp:inline distT="0" distB="0" distL="114300" distR="114300">
            <wp:extent cx="139700" cy="190500"/>
            <wp:effectExtent l="0" t="0" r="12700" b="0"/>
            <wp:docPr id="228530493" name="图片 22853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30493" name="图片 228530493"/>
                    <pic:cNvPicPr>
                      <a:picLocks noChangeAspect="1"/>
                    </pic:cNvPicPr>
                  </pic:nvPicPr>
                  <pic:blipFill>
                    <a:blip r:embed="rId21"/>
                    <a:stretch>
                      <a:fillRect/>
                    </a:stretch>
                  </pic:blipFill>
                  <pic:spPr>
                    <a:xfrm>
                      <a:off x="0" y="0"/>
                      <a:ext cx="139700" cy="190500"/>
                    </a:xfrm>
                    <a:prstGeom prst="rect">
                      <a:avLst/>
                    </a:prstGeom>
                  </pic:spPr>
                </pic:pic>
              </a:graphicData>
            </a:graphic>
          </wp:inline>
        </w:drawing>
      </w:r>
      <w:r>
        <w:object>
          <v:shape id="_x0000_i1032"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23" o:title="eqIdb070e9d3c89b824041ab5029363c9710"/>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中，非负整数有（</w:t>
      </w:r>
      <w:r>
        <w:rPr>
          <w:rFonts w:ascii="Times New Roman" w:hAnsi="Times New Roman" w:eastAsia="Times New Roman" w:cs="Times New Roman"/>
          <w:color w:val="000000"/>
        </w:rPr>
        <w:t xml:space="preserve">   </w:t>
      </w:r>
      <w:r>
        <w:rPr>
          <w:rFonts w:ascii="宋体" w:hAnsi="宋体" w:eastAsia="宋体" w:cs="宋体"/>
          <w:color w:val="000000"/>
        </w:rPr>
        <w:t>）</w:t>
      </w:r>
    </w:p>
    <w:p w14:paraId="5AB23F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5CC18BCD">
      <w:pPr>
        <w:spacing w:line="360" w:lineRule="auto"/>
        <w:jc w:val="left"/>
        <w:textAlignment w:val="center"/>
        <w:rPr>
          <w:color w:val="000000"/>
        </w:rPr>
      </w:pPr>
      <w:r>
        <w:rPr>
          <w:color w:val="000000"/>
        </w:rPr>
        <w:t xml:space="preserve">4. </w:t>
      </w:r>
      <w:r>
        <w:rPr>
          <w:rFonts w:ascii="宋体" w:hAnsi="宋体" w:eastAsia="宋体" w:cs="宋体"/>
          <w:color w:val="000000"/>
        </w:rPr>
        <w:t>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F3E19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5" o:title="eqId6d238dc787e6828b97811d6813c1bf7d"/>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 o:title="eqId6da6c948d1cda988d375235dcf401c68"/>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9" o:title="eqIdf22bfb67763047ef36630b0390f2e76a"/>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1" o:title="eqIde81be2e3ba5336f65e887edfaae0c10f"/>
            <o:lock v:ext="edit" aspectratio="t"/>
            <w10:wrap type="none"/>
            <w10:anchorlock/>
          </v:shape>
          <o:OLEObject Type="Embed" ProgID="Equation.DSMT4" ShapeID="_x0000_i1036" DrawAspect="Content" ObjectID="_1468075736" r:id="rId30">
            <o:LockedField>false</o:LockedField>
          </o:OLEObject>
        </w:object>
      </w:r>
    </w:p>
    <w:p w14:paraId="734A5233">
      <w:pPr>
        <w:spacing w:line="360" w:lineRule="auto"/>
        <w:jc w:val="both"/>
        <w:textAlignment w:val="center"/>
        <w:rPr>
          <w:color w:val="000000"/>
        </w:rPr>
      </w:pPr>
      <w:r>
        <w:rPr>
          <w:color w:val="000000"/>
        </w:rPr>
        <w:t>5. 如果两个有理数在数轴上对应的点分别在原点的两侧，则这两个数相除所得的商（    ）</w:t>
      </w:r>
    </w:p>
    <w:p w14:paraId="50B99EDD">
      <w:pPr>
        <w:tabs>
          <w:tab w:val="left" w:pos="2436"/>
          <w:tab w:val="left" w:pos="4873"/>
          <w:tab w:val="left" w:pos="7309"/>
        </w:tabs>
        <w:spacing w:line="360" w:lineRule="auto"/>
        <w:jc w:val="left"/>
        <w:textAlignment w:val="center"/>
        <w:rPr>
          <w:color w:val="000000"/>
        </w:rPr>
      </w:pPr>
      <w:r>
        <w:rPr>
          <w:color w:val="000000"/>
        </w:rPr>
        <w:t>A. 一定是负数</w:t>
      </w:r>
      <w:r>
        <w:rPr>
          <w:color w:val="000000"/>
        </w:rPr>
        <w:tab/>
      </w:r>
      <w:r>
        <w:rPr>
          <w:color w:val="000000"/>
        </w:rPr>
        <w:t>B. 一定是正数</w:t>
      </w:r>
      <w:r>
        <w:rPr>
          <w:color w:val="000000"/>
        </w:rPr>
        <w:tab/>
      </w:r>
      <w:r>
        <w:rPr>
          <w:color w:val="000000"/>
        </w:rPr>
        <w:t>C. 等于0</w:t>
      </w:r>
      <w:r>
        <w:rPr>
          <w:color w:val="000000"/>
        </w:rPr>
        <w:tab/>
      </w:r>
      <w:r>
        <w:rPr>
          <w:color w:val="000000"/>
        </w:rPr>
        <w:t>D. 以上都不是</w:t>
      </w:r>
    </w:p>
    <w:p w14:paraId="7A700973">
      <w:pPr>
        <w:spacing w:line="360" w:lineRule="auto"/>
        <w:jc w:val="left"/>
        <w:textAlignment w:val="center"/>
        <w:rPr>
          <w:color w:val="000000"/>
        </w:rPr>
      </w:pPr>
      <w:r>
        <w:rPr>
          <w:color w:val="000000"/>
        </w:rPr>
        <w:t xml:space="preserve">6. </w:t>
      </w:r>
      <w:r>
        <w:rPr>
          <w:rFonts w:ascii="宋体" w:hAnsi="宋体" w:eastAsia="宋体" w:cs="宋体"/>
          <w:color w:val="000000"/>
        </w:rPr>
        <w:t>一部手机原价</w:t>
      </w:r>
      <w:r>
        <w:rPr>
          <w:rFonts w:ascii="Times New Roman" w:hAnsi="Times New Roman" w:eastAsia="Times New Roman" w:cs="Times New Roman"/>
          <w:color w:val="000000"/>
        </w:rPr>
        <w:t>3600</w:t>
      </w:r>
      <w:r>
        <w:rPr>
          <w:rFonts w:ascii="宋体" w:hAnsi="宋体" w:eastAsia="宋体" w:cs="宋体"/>
          <w:color w:val="000000"/>
        </w:rPr>
        <w:t>元，先提价</w:t>
      </w:r>
      <w:r>
        <w:object>
          <v:shape id="_x0000_i10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 o:title="eqIdd698eaf19b4d495d7b621f0a84539b03"/>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，再降价</w:t>
      </w:r>
      <w:r>
        <w:object>
          <v:shape id="_x0000_i10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 o:title="eqIdd698eaf19b4d495d7b621f0a84539b03"/>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出售，现价和原价相比，结论是（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4ED680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现价高</w:t>
      </w:r>
      <w:r>
        <w:rPr>
          <w:color w:val="000000"/>
        </w:rPr>
        <w:tab/>
      </w:r>
      <w:r>
        <w:rPr>
          <w:color w:val="000000"/>
        </w:rPr>
        <w:t xml:space="preserve">B. </w:t>
      </w:r>
      <w:r>
        <w:rPr>
          <w:rFonts w:ascii="宋体" w:hAnsi="宋体" w:eastAsia="宋体" w:cs="宋体"/>
          <w:color w:val="000000"/>
        </w:rPr>
        <w:t>原价高</w:t>
      </w:r>
      <w:r>
        <w:rPr>
          <w:color w:val="000000"/>
        </w:rPr>
        <w:tab/>
      </w:r>
      <w:r>
        <w:rPr>
          <w:color w:val="000000"/>
        </w:rPr>
        <w:t xml:space="preserve">C. </w:t>
      </w:r>
      <w:r>
        <w:rPr>
          <w:rFonts w:ascii="宋体" w:hAnsi="宋体" w:eastAsia="宋体" w:cs="宋体"/>
          <w:color w:val="000000"/>
        </w:rPr>
        <w:t>价格相同</w:t>
      </w:r>
      <w:r>
        <w:rPr>
          <w:color w:val="000000"/>
        </w:rPr>
        <w:tab/>
      </w:r>
      <w:r>
        <w:rPr>
          <w:color w:val="000000"/>
        </w:rPr>
        <w:t xml:space="preserve">D. </w:t>
      </w:r>
      <w:r>
        <w:rPr>
          <w:rFonts w:ascii="宋体" w:hAnsi="宋体" w:eastAsia="宋体" w:cs="宋体"/>
          <w:color w:val="000000"/>
        </w:rPr>
        <w:t>无法比较</w:t>
      </w:r>
    </w:p>
    <w:p w14:paraId="196461C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088BA78">
      <w:pPr>
        <w:spacing w:line="360" w:lineRule="auto"/>
        <w:jc w:val="left"/>
        <w:textAlignment w:val="center"/>
        <w:rPr>
          <w:color w:val="000000"/>
        </w:rPr>
      </w:pPr>
      <w:r>
        <w:rPr>
          <w:color w:val="000000"/>
        </w:rPr>
        <w:t xml:space="preserve">7. </w:t>
      </w:r>
      <w:r>
        <w:rPr>
          <w:rFonts w:ascii="Times New Roman" w:hAnsi="Times New Roman" w:eastAsia="Times New Roman" w:cs="Times New Roman"/>
          <w:i/>
          <w:color w:val="000000"/>
        </w:rPr>
        <w:t>P</w:t>
      </w:r>
      <w:r>
        <w:rPr>
          <w:rFonts w:ascii="宋体" w:hAnsi="宋体" w:eastAsia="宋体" w:cs="宋体"/>
          <w:color w:val="000000"/>
        </w:rPr>
        <w:t>是素数，又是</w:t>
      </w:r>
      <w:r>
        <w:rPr>
          <w:rFonts w:ascii="Times New Roman" w:hAnsi="Times New Roman" w:eastAsia="Times New Roman" w:cs="Times New Roman"/>
          <w:color w:val="000000"/>
        </w:rPr>
        <w:t>2</w:t>
      </w:r>
      <w:r>
        <w:rPr>
          <w:rFonts w:ascii="宋体" w:hAnsi="宋体" w:eastAsia="宋体" w:cs="宋体"/>
          <w:color w:val="000000"/>
        </w:rPr>
        <w:t>的倍数，则</w:t>
      </w:r>
      <w:r>
        <w:object>
          <v:shape id="_x0000_i1039"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36" o:title="eqId5cd8ee87902b4ed4d540d1f9bfb183cc"/>
            <o:lock v:ext="edit" aspectratio="t"/>
            <w10:wrap type="none"/>
            <w10:anchorlock/>
          </v:shape>
          <o:OLEObject Type="Embed" ProgID="Equation.DSMT4" ShapeID="_x0000_i1039" DrawAspect="Content" ObjectID="_1468075739" r:id="rId35">
            <o:LockedField>false</o:LockedField>
          </o:OLEObject>
        </w:object>
      </w:r>
      <w:r>
        <w:rPr>
          <w:color w:val="000000"/>
        </w:rPr>
        <w:t>__________</w:t>
      </w:r>
      <w:r>
        <w:rPr>
          <w:rFonts w:ascii="宋体" w:hAnsi="宋体" w:eastAsia="宋体" w:cs="宋体"/>
          <w:color w:val="000000"/>
        </w:rPr>
        <w:t>．</w:t>
      </w:r>
    </w:p>
    <w:p w14:paraId="01C50190">
      <w:pPr>
        <w:spacing w:line="360" w:lineRule="auto"/>
        <w:jc w:val="both"/>
        <w:textAlignment w:val="center"/>
        <w:rPr>
          <w:color w:val="000000"/>
        </w:rPr>
      </w:pPr>
      <w:r>
        <w:rPr>
          <w:color w:val="000000"/>
        </w:rPr>
        <w:t>8</w:t>
      </w:r>
      <w:r>
        <w:rPr>
          <w:color w:val="000000"/>
          <w:position w:val="-22"/>
        </w:rPr>
        <w:drawing>
          <wp:inline distT="0" distB="0" distL="114300" distR="114300">
            <wp:extent cx="31750" cy="88900"/>
            <wp:effectExtent l="0" t="0" r="0" b="0"/>
            <wp:docPr id="228530491" name="图片 22853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30491" name="图片 228530491"/>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小时．</w:t>
      </w:r>
    </w:p>
    <w:p w14:paraId="06443B15">
      <w:pPr>
        <w:spacing w:line="360" w:lineRule="auto"/>
        <w:jc w:val="left"/>
        <w:textAlignment w:val="center"/>
        <w:rPr>
          <w:color w:val="000000"/>
        </w:rPr>
      </w:pPr>
      <w:r>
        <w:rPr>
          <w:color w:val="000000"/>
        </w:rPr>
        <w:t xml:space="preserve">9. </w:t>
      </w:r>
      <w:r>
        <w:rPr>
          <w:rFonts w:ascii="宋体" w:hAnsi="宋体" w:eastAsia="宋体" w:cs="宋体"/>
          <w:color w:val="000000"/>
        </w:rPr>
        <w:t>一根钢材</w:t>
      </w:r>
      <w:r>
        <w:rPr>
          <w:rFonts w:ascii="Times New Roman" w:hAnsi="Times New Roman" w:eastAsia="Times New Roman" w:cs="Times New Roman"/>
          <w:color w:val="000000"/>
        </w:rPr>
        <w:t>8</w:t>
      </w:r>
      <w:r>
        <w:rPr>
          <w:rFonts w:ascii="宋体" w:hAnsi="宋体" w:eastAsia="宋体" w:cs="宋体"/>
          <w:color w:val="000000"/>
        </w:rPr>
        <w:t>米，截成相等的</w:t>
      </w:r>
      <w:r>
        <w:rPr>
          <w:rFonts w:ascii="Times New Roman" w:hAnsi="Times New Roman" w:eastAsia="Times New Roman" w:cs="Times New Roman"/>
          <w:color w:val="000000"/>
        </w:rPr>
        <w:t>7</w:t>
      </w:r>
      <w:r>
        <w:rPr>
          <w:rFonts w:ascii="宋体" w:hAnsi="宋体" w:eastAsia="宋体" w:cs="宋体"/>
          <w:color w:val="000000"/>
        </w:rPr>
        <w:t>段，每段占总长的</w:t>
      </w:r>
      <w:r>
        <w:rPr>
          <w:color w:val="000000"/>
        </w:rPr>
        <w:t>______</w:t>
      </w:r>
      <w:r>
        <w:rPr>
          <w:rFonts w:ascii="宋体" w:hAnsi="宋体" w:eastAsia="宋体" w:cs="宋体"/>
          <w:color w:val="000000"/>
        </w:rPr>
        <w:t>．</w:t>
      </w:r>
    </w:p>
    <w:p w14:paraId="27E23740">
      <w:pPr>
        <w:spacing w:line="360" w:lineRule="auto"/>
        <w:jc w:val="both"/>
        <w:textAlignment w:val="center"/>
        <w:rPr>
          <w:color w:val="000000"/>
        </w:rPr>
      </w:pPr>
      <w:r>
        <w:rPr>
          <w:color w:val="000000"/>
        </w:rPr>
        <w:t xml:space="preserve">10. </w:t>
      </w:r>
      <w:r>
        <w:rPr>
          <w:rFonts w:ascii="宋体" w:hAnsi="宋体" w:eastAsia="宋体" w:cs="宋体"/>
          <w:color w:val="000000"/>
        </w:rPr>
        <w:t>如果把盈利</w:t>
      </w:r>
      <w:r>
        <w:rPr>
          <w:rFonts w:ascii="Times New Roman" w:hAnsi="Times New Roman" w:eastAsia="Times New Roman" w:cs="Times New Roman"/>
          <w:color w:val="000000"/>
        </w:rPr>
        <w:t>50</w:t>
      </w:r>
      <w:r>
        <w:rPr>
          <w:rFonts w:ascii="宋体" w:hAnsi="宋体" w:eastAsia="宋体" w:cs="宋体"/>
          <w:color w:val="000000"/>
        </w:rPr>
        <w:t>元记作</w:t>
      </w:r>
      <w:r>
        <w:rPr>
          <w:rFonts w:ascii="Times New Roman" w:hAnsi="Times New Roman" w:eastAsia="Times New Roman" w:cs="Times New Roman"/>
          <w:color w:val="000000"/>
        </w:rPr>
        <w:t>+50</w:t>
      </w:r>
      <w:r>
        <w:rPr>
          <w:rFonts w:ascii="宋体" w:hAnsi="宋体" w:eastAsia="宋体" w:cs="宋体"/>
          <w:color w:val="000000"/>
        </w:rPr>
        <w:t>元，那么亏损</w:t>
      </w:r>
      <w:r>
        <w:rPr>
          <w:rFonts w:ascii="Times New Roman" w:hAnsi="Times New Roman" w:eastAsia="Times New Roman" w:cs="Times New Roman"/>
          <w:color w:val="000000"/>
        </w:rPr>
        <w:t>20</w:t>
      </w:r>
      <w:r>
        <w:rPr>
          <w:rFonts w:ascii="宋体" w:hAnsi="宋体" w:eastAsia="宋体" w:cs="宋体"/>
          <w:color w:val="000000"/>
        </w:rPr>
        <w:t>元记作</w:t>
      </w:r>
      <w:r>
        <w:rPr>
          <w:color w:val="000000"/>
        </w:rPr>
        <w:t>____________</w:t>
      </w:r>
      <w:r>
        <w:rPr>
          <w:rFonts w:ascii="宋体" w:hAnsi="宋体" w:eastAsia="宋体" w:cs="宋体"/>
          <w:color w:val="000000"/>
        </w:rPr>
        <w:t>元．</w:t>
      </w:r>
    </w:p>
    <w:p w14:paraId="4490F5A6">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40"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9" o:title="eqId4ce408cabeaa280fce5d3bd08ba8648a"/>
            <o:lock v:ext="edit" aspectratio="t"/>
            <w10:wrap type="none"/>
            <w10:anchorlock/>
          </v:shape>
          <o:OLEObject Type="Embed" ProgID="Equation.DSMT4" ShapeID="_x0000_i1040" DrawAspect="Content" ObjectID="_1468075740" r:id="rId38">
            <o:LockedField>false</o:LockedField>
          </o:OLEObject>
        </w:object>
      </w:r>
      <w:r>
        <w:rPr>
          <w:color w:val="000000"/>
        </w:rPr>
        <w:t>______</w:t>
      </w:r>
      <w:r>
        <w:rPr>
          <w:rFonts w:ascii="宋体" w:hAnsi="宋体" w:eastAsia="宋体" w:cs="宋体"/>
          <w:color w:val="000000"/>
        </w:rPr>
        <w:t>．</w:t>
      </w:r>
    </w:p>
    <w:p w14:paraId="02A3B7EB">
      <w:pPr>
        <w:spacing w:line="360" w:lineRule="auto"/>
        <w:jc w:val="left"/>
        <w:textAlignment w:val="center"/>
        <w:rPr>
          <w:color w:val="000000"/>
        </w:rPr>
      </w:pPr>
      <w:r>
        <w:rPr>
          <w:color w:val="000000"/>
        </w:rPr>
        <w:t xml:space="preserve">12. </w:t>
      </w:r>
      <w:r>
        <w:rPr>
          <w:rFonts w:ascii="宋体" w:hAnsi="宋体" w:eastAsia="宋体" w:cs="宋体"/>
          <w:color w:val="000000"/>
        </w:rPr>
        <w:t>合并同类项：</w:t>
      </w:r>
      <w:r>
        <w:object>
          <v:shape id="_x0000_i104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1" o:title="eqId8aa13101d0316c9154eacf531203b4d8"/>
            <o:lock v:ext="edit" aspectratio="t"/>
            <w10:wrap type="none"/>
            <w10:anchorlock/>
          </v:shape>
          <o:OLEObject Type="Embed" ProgID="Equation.DSMT4" ShapeID="_x0000_i1041" DrawAspect="Content" ObjectID="_1468075741" r:id="rId40">
            <o:LockedField>false</o:LockedField>
          </o:OLEObject>
        </w:object>
      </w:r>
      <w:r>
        <w:rPr>
          <w:color w:val="000000"/>
        </w:rPr>
        <w:t>______</w:t>
      </w:r>
      <w:r>
        <w:rPr>
          <w:rFonts w:ascii="宋体" w:hAnsi="宋体" w:eastAsia="宋体" w:cs="宋体"/>
          <w:color w:val="000000"/>
        </w:rPr>
        <w:t>．</w:t>
      </w:r>
    </w:p>
    <w:p w14:paraId="3FAD4166">
      <w:pPr>
        <w:spacing w:line="360" w:lineRule="auto"/>
        <w:jc w:val="both"/>
        <w:textAlignment w:val="center"/>
        <w:rPr>
          <w:color w:val="000000"/>
        </w:rPr>
      </w:pPr>
      <w:r>
        <w:rPr>
          <w:color w:val="000000"/>
        </w:rPr>
        <w:t xml:space="preserve">13.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43" o:title="eqId7084b7c5564061fdd5d65e07f9692d90"/>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的相反数是</w:t>
      </w:r>
      <w:r>
        <w:object>
          <v:shape id="_x0000_i104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5" o:title="eqIdd13ce3ebd1112220c639562739f1f9d1"/>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的相反数是</w:t>
      </w:r>
      <w:r>
        <w:rPr>
          <w:color w:val="000000"/>
        </w:rPr>
        <w:t>______</w:t>
      </w:r>
      <w:r>
        <w:rPr>
          <w:rFonts w:ascii="宋体" w:hAnsi="宋体" w:eastAsia="宋体" w:cs="宋体"/>
          <w:color w:val="000000"/>
        </w:rPr>
        <w:t>．</w:t>
      </w:r>
    </w:p>
    <w:p w14:paraId="66E965C9">
      <w:pPr>
        <w:spacing w:line="360" w:lineRule="auto"/>
        <w:jc w:val="left"/>
        <w:textAlignment w:val="center"/>
        <w:rPr>
          <w:color w:val="000000"/>
        </w:rPr>
      </w:pPr>
      <w:r>
        <w:rPr>
          <w:color w:val="000000"/>
        </w:rPr>
        <w:t xml:space="preserve">14. </w:t>
      </w:r>
      <w:r>
        <w:rPr>
          <w:rFonts w:ascii="宋体" w:hAnsi="宋体" w:eastAsia="宋体" w:cs="宋体"/>
          <w:color w:val="000000"/>
        </w:rPr>
        <w:t>比较大小：</w:t>
      </w:r>
      <w:r>
        <w:object>
          <v:shape id="_x0000_i1045" o:spt="75" alt="学科网(www.zxxk.com)--教育资源门户，提供试卷、教案、课件、论文、素材以及各类教学资源下载，还有大量而丰富的教学相关资讯！" type="#_x0000_t75" style="height:33.95pt;width:38.05pt;" o:ole="t" filled="f" o:preferrelative="t" stroked="f" coordsize="21600,21600">
            <v:path/>
            <v:fill on="f" focussize="0,0"/>
            <v:stroke on="f" joinstyle="miter"/>
            <v:imagedata r:id="rId49" o:title="eqId3fa4eef31098cde9e57e637c87f6bac3"/>
            <o:lock v:ext="edit" aspectratio="t"/>
            <w10:wrap type="none"/>
            <w10:anchorlock/>
          </v:shape>
          <o:OLEObject Type="Embed" ProgID="Equation.DSMT4" ShapeID="_x0000_i1045" DrawAspect="Content" ObjectID="_1468075745" r:id="rId48">
            <o:LockedField>false</o:LockedField>
          </o:OLEObject>
        </w:object>
      </w:r>
      <w:r>
        <w:rPr>
          <w:color w:val="000000"/>
        </w:rPr>
        <w:t>______</w:t>
      </w:r>
      <w:r>
        <w:object>
          <v:shape id="_x0000_i1046"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51" o:title="eqIda0736a040e52d8a8314c9e7d3cea9562"/>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”填空）</w:t>
      </w:r>
    </w:p>
    <w:p w14:paraId="4A637E0B">
      <w:pPr>
        <w:spacing w:line="360" w:lineRule="auto"/>
        <w:jc w:val="both"/>
        <w:textAlignment w:val="center"/>
        <w:rPr>
          <w:color w:val="000000"/>
        </w:rPr>
      </w:pPr>
      <w:r>
        <w:rPr>
          <w:color w:val="000000"/>
        </w:rPr>
        <w:t xml:space="preserve">15. </w:t>
      </w:r>
      <w:r>
        <w:rPr>
          <w:rFonts w:ascii="宋体" w:hAnsi="宋体" w:eastAsia="宋体" w:cs="宋体"/>
          <w:color w:val="000000"/>
        </w:rPr>
        <w:t>绝对值小于</w:t>
      </w:r>
      <w:r>
        <w:rPr>
          <w:rFonts w:ascii="Times New Roman" w:hAnsi="Times New Roman" w:eastAsia="Times New Roman" w:cs="Times New Roman"/>
          <w:color w:val="000000"/>
        </w:rPr>
        <w:t>8</w:t>
      </w:r>
      <w:r>
        <w:rPr>
          <w:rFonts w:ascii="宋体" w:hAnsi="宋体" w:eastAsia="宋体" w:cs="宋体"/>
          <w:color w:val="000000"/>
        </w:rPr>
        <w:t>的所有整数的和等于</w:t>
      </w:r>
      <w:r>
        <w:rPr>
          <w:color w:val="000000"/>
        </w:rPr>
        <w:t>____________</w:t>
      </w:r>
      <w:r>
        <w:rPr>
          <w:rFonts w:ascii="宋体" w:hAnsi="宋体" w:eastAsia="宋体" w:cs="宋体"/>
          <w:color w:val="000000"/>
        </w:rPr>
        <w:t>．</w:t>
      </w:r>
    </w:p>
    <w:p w14:paraId="52C2A026">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228530487" name="图片 22853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30487" name="图片 228530487"/>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53" o:title="eqId39a9ee06bad944581c43313af719cc24"/>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55" o:title="eqId7a178e29feea94276dcc46870e8d94da"/>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7" o:title="eqId8fac3162e61b6491fb232fa0820c567d"/>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 o:title="eqId892560dcff6af9f66a3f735652f69dd7"/>
            <o:lock v:ext="edit" aspectratio="t"/>
            <w10:wrap type="none"/>
            <w10:anchorlock/>
          </v:shape>
          <o:OLEObject Type="Embed" ProgID="Equation.DSMT4" ShapeID="_x0000_i1050" DrawAspect="Content" ObjectID="_1468075750" r:id="rId58">
            <o:LockedField>false</o:LockedField>
          </o:OLEObject>
        </w:object>
      </w:r>
      <w:r>
        <w:rPr>
          <w:color w:val="000000"/>
        </w:rPr>
        <w:t>______</w:t>
      </w:r>
      <w:r>
        <w:rPr>
          <w:rFonts w:ascii="宋体" w:hAnsi="宋体" w:eastAsia="宋体" w:cs="宋体"/>
          <w:color w:val="000000"/>
        </w:rPr>
        <w:t>．</w:t>
      </w:r>
    </w:p>
    <w:p w14:paraId="0018D918">
      <w:pPr>
        <w:spacing w:line="360" w:lineRule="auto"/>
        <w:jc w:val="both"/>
        <w:textAlignment w:val="center"/>
        <w:rPr>
          <w:color w:val="000000"/>
        </w:rPr>
      </w:pPr>
      <w:r>
        <w:rPr>
          <w:color w:val="000000"/>
        </w:rPr>
        <w:t xml:space="preserve">17. </w:t>
      </w:r>
      <w:r>
        <w:rPr>
          <w:rFonts w:ascii="宋体" w:hAnsi="宋体" w:eastAsia="宋体" w:cs="宋体"/>
          <w:color w:val="000000"/>
        </w:rPr>
        <w:t>数轴上表示数</w:t>
      </w:r>
      <w:r>
        <w:object>
          <v:shape id="_x0000_i10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2" o:title="eqId06525afacdee1259675b926b6001d2ae"/>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的点到原点的距离相等，则</w:t>
      </w:r>
      <w:r>
        <w:object>
          <v:shape id="_x0000_i10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为</w:t>
      </w:r>
      <w:r>
        <w:rPr>
          <w:color w:val="000000"/>
        </w:rPr>
        <w:t>__________</w:t>
      </w:r>
    </w:p>
    <w:p w14:paraId="30D9ECC4">
      <w:pPr>
        <w:spacing w:line="360" w:lineRule="auto"/>
        <w:jc w:val="left"/>
        <w:textAlignment w:val="center"/>
        <w:rPr>
          <w:color w:val="000000"/>
        </w:rPr>
      </w:pPr>
      <w:r>
        <w:rPr>
          <w:color w:val="000000"/>
        </w:rPr>
        <w:t xml:space="preserve">18. </w:t>
      </w:r>
      <w:r>
        <w:rPr>
          <w:rFonts w:ascii="宋体" w:hAnsi="宋体" w:eastAsia="宋体" w:cs="宋体"/>
          <w:color w:val="000000"/>
        </w:rPr>
        <w:t>若规定用</w:t>
      </w:r>
      <w:r>
        <w:object>
          <v:shape id="_x0000_i1054"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65" o:title="eqIda2ab85825d4a002600ca41bd3cd2ee7d"/>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表示不超过</w:t>
      </w:r>
      <w:r>
        <w:rPr>
          <w:rFonts w:ascii="Times New Roman" w:hAnsi="Times New Roman" w:eastAsia="Times New Roman" w:cs="Times New Roman"/>
          <w:i/>
          <w:color w:val="000000"/>
        </w:rPr>
        <w:t>x</w:t>
      </w:r>
      <w:r>
        <w:rPr>
          <w:rFonts w:ascii="宋体" w:hAnsi="宋体" w:eastAsia="宋体" w:cs="宋体"/>
          <w:color w:val="000000"/>
        </w:rPr>
        <w:t>的最大的整数，如</w:t>
      </w:r>
      <w:r>
        <w:object>
          <v:shape id="_x0000_i1055"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67" o:title="eqIded89e0668872b8f86c47e163e9bd4c87"/>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69" o:title="eqId315488b1958f3c9d5cf1d4fbf8f4b969"/>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71" o:title="eqIdbae8997bff8873828d9bb36b9965d371"/>
            <o:lock v:ext="edit" aspectratio="t"/>
            <w10:wrap type="none"/>
            <w10:anchorlock/>
          </v:shape>
          <o:OLEObject Type="Embed" ProgID="Equation.DSMT4" ShapeID="_x0000_i1057" DrawAspect="Content" ObjectID="_1468075757" r:id="rId70">
            <o:LockedField>false</o:LockedField>
          </o:OLEObject>
        </w:object>
      </w:r>
      <w:r>
        <w:rPr>
          <w:color w:val="000000"/>
        </w:rPr>
        <w:t>______</w:t>
      </w:r>
      <w:r>
        <w:rPr>
          <w:rFonts w:ascii="宋体" w:hAnsi="宋体" w:eastAsia="宋体" w:cs="宋体"/>
          <w:color w:val="000000"/>
        </w:rPr>
        <w:t>．</w:t>
      </w:r>
    </w:p>
    <w:p w14:paraId="0F3A44A5">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396B2A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73" o:title="eqIdf7df4eda588e85a88c0e0f68a325b2a2"/>
            <o:lock v:ext="edit" aspectratio="t"/>
            <w10:wrap type="none"/>
            <w10:anchorlock/>
          </v:shape>
          <o:OLEObject Type="Embed" ProgID="Equation.DSMT4" ShapeID="_x0000_i1058" DrawAspect="Content" ObjectID="_1468075758" r:id="rId72">
            <o:LockedField>false</o:LockedField>
          </o:OLEObject>
        </w:object>
      </w:r>
    </w:p>
    <w:p w14:paraId="627674FF">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3.75pt;width:180.75pt;" o:ole="t" filled="f" o:preferrelative="t" stroked="f" coordsize="21600,21600">
            <v:path/>
            <v:fill on="f" focussize="0,0"/>
            <v:stroke on="f" joinstyle="miter"/>
            <v:imagedata r:id="rId75" o:title="eqId65ded88f08797d49514c9cdbbf7a034c"/>
            <o:lock v:ext="edit" aspectratio="t"/>
            <w10:wrap type="none"/>
            <w10:anchorlock/>
          </v:shape>
          <o:OLEObject Type="Embed" ProgID="Equation.DSMT4" ShapeID="_x0000_i1059" DrawAspect="Content" ObjectID="_1468075759" r:id="rId74">
            <o:LockedField>false</o:LockedField>
          </o:OLEObject>
        </w:object>
      </w:r>
    </w:p>
    <w:p w14:paraId="456BF27E">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4pt;width:142pt;" o:ole="t" filled="f" o:preferrelative="t" stroked="f" coordsize="21600,21600">
            <v:path/>
            <v:fill on="f" focussize="0,0"/>
            <v:stroke on="f" joinstyle="miter"/>
            <v:imagedata r:id="rId77" o:title="eqId5b1f29191e270c3a36684c6701a7bc34"/>
            <o:lock v:ext="edit" aspectratio="t"/>
            <w10:wrap type="none"/>
            <w10:anchorlock/>
          </v:shape>
          <o:OLEObject Type="Embed" ProgID="Equation.DSMT4" ShapeID="_x0000_i1060" DrawAspect="Content" ObjectID="_1468075760" r:id="rId76">
            <o:LockedField>false</o:LockedField>
          </o:OLEObject>
        </w:object>
      </w:r>
    </w:p>
    <w:p w14:paraId="7D2E70FB">
      <w:pPr>
        <w:spacing w:line="360" w:lineRule="auto"/>
        <w:jc w:val="left"/>
        <w:textAlignment w:val="center"/>
        <w:rPr>
          <w:color w:val="000000"/>
        </w:rPr>
      </w:pPr>
      <w:r>
        <w:rPr>
          <w:color w:val="000000"/>
        </w:rPr>
        <w:t xml:space="preserve">22. </w:t>
      </w:r>
      <w:r>
        <w:rPr>
          <w:rFonts w:ascii="宋体" w:hAnsi="宋体" w:eastAsia="宋体" w:cs="宋体"/>
          <w:color w:val="000000"/>
        </w:rPr>
        <w:t>用代数式表示：</w:t>
      </w:r>
    </w:p>
    <w:p w14:paraId="56C36F5F">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x</w:t>
      </w:r>
      <w:r>
        <w:rPr>
          <w:rFonts w:ascii="宋体" w:hAnsi="宋体" w:eastAsia="宋体" w:cs="宋体"/>
          <w:color w:val="000000"/>
        </w:rPr>
        <w:t>的</w:t>
      </w:r>
      <w:r>
        <w:object>
          <v:shape id="_x0000_i106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9" o:title="eqId56d266a04f3dc7483eddbc26c5e487db"/>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的倒数的和；</w:t>
      </w:r>
    </w:p>
    <w:p w14:paraId="60FD9A6D">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两数之积与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两数之和</w:t>
      </w:r>
      <w:r>
        <w:rPr>
          <w:rFonts w:ascii="宋体" w:hAnsi="宋体" w:eastAsia="宋体" w:cs="宋体"/>
          <w:color w:val="000000"/>
          <w:position w:val="0"/>
        </w:rPr>
        <w:drawing>
          <wp:inline distT="0" distB="0" distL="114300" distR="114300">
            <wp:extent cx="133350" cy="177800"/>
            <wp:effectExtent l="0" t="0" r="0" b="13335"/>
            <wp:docPr id="228530495" name="图片 22853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30495" name="图片 22853049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差；</w:t>
      </w:r>
    </w:p>
    <w:p w14:paraId="2A512ED8">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的差除以</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color w:val="000000"/>
        </w:rPr>
        <w:t>6</w:t>
      </w:r>
      <w:r>
        <w:rPr>
          <w:rFonts w:ascii="宋体" w:hAnsi="宋体" w:eastAsia="宋体" w:cs="宋体"/>
          <w:color w:val="000000"/>
        </w:rPr>
        <w:t>的积的商．</w:t>
      </w:r>
    </w:p>
    <w:p w14:paraId="6C537BB5">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062" o:spt="75" alt="学科网(www.zxxk.com)--教育资源门户，提供试卷、教案、课件、论文、素材以及各类教学资源下载，还有大量而丰富的教学相关资讯！" type="#_x0000_t75" style="height:20.4pt;width:98.85pt;" o:ole="t" filled="f" o:preferrelative="t" stroked="f" coordsize="21600,21600">
            <v:path/>
            <v:fill on="f" focussize="0,0"/>
            <v:stroke on="f" joinstyle="miter"/>
            <v:imagedata r:id="rId81" o:title="eqId60adc3c6dc7118ae9cf6b4e5a6cee580"/>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，其中</w:t>
      </w:r>
      <w:r>
        <w:object>
          <v:shape id="_x0000_i10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3" o:title="eqId8e258ab9e600435b37465092243d99f6"/>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5" o:title="eqIdb86304c3e26200299a0480641525a283"/>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w:t>
      </w:r>
    </w:p>
    <w:p w14:paraId="4BA699E9">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8320BAF">
      <w:pPr>
        <w:spacing w:line="360" w:lineRule="auto"/>
        <w:jc w:val="left"/>
        <w:textAlignment w:val="center"/>
        <w:rPr>
          <w:color w:val="000000"/>
        </w:rPr>
      </w:pPr>
      <w:r>
        <w:rPr>
          <w:color w:val="000000"/>
        </w:rPr>
        <w:t xml:space="preserve">24. </w:t>
      </w:r>
      <w:r>
        <w:rPr>
          <w:rFonts w:ascii="宋体" w:hAnsi="宋体" w:eastAsia="宋体" w:cs="宋体"/>
          <w:color w:val="000000"/>
        </w:rPr>
        <w:t>小明阅读一本书，第一天看了全书的</w:t>
      </w:r>
      <w:r>
        <w:object>
          <v:shape id="_x0000_i1065"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87" o:title="eqIdd3ffd5c35bba71ea54c28622b6cf505d"/>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，第二天看了全书的</w:t>
      </w:r>
      <w:r>
        <w:object>
          <v:shape id="_x0000_i106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89" o:title="eqId6ca8b26c3ad6d892590290a2304126bd"/>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，最后剩下</w:t>
      </w:r>
      <w:r>
        <w:rPr>
          <w:rFonts w:ascii="Times New Roman" w:hAnsi="Times New Roman" w:eastAsia="Times New Roman" w:cs="Times New Roman"/>
          <w:color w:val="000000"/>
        </w:rPr>
        <w:t>135</w:t>
      </w:r>
      <w:r>
        <w:rPr>
          <w:rFonts w:ascii="宋体" w:hAnsi="宋体" w:eastAsia="宋体" w:cs="宋体"/>
          <w:color w:val="000000"/>
        </w:rPr>
        <w:t>页，问这本书总共有多少页？</w:t>
      </w:r>
    </w:p>
    <w:p w14:paraId="4BB87A78">
      <w:pPr>
        <w:spacing w:line="360" w:lineRule="auto"/>
        <w:jc w:val="left"/>
        <w:textAlignment w:val="center"/>
        <w:rPr>
          <w:color w:val="000000"/>
        </w:rPr>
      </w:pPr>
      <w:r>
        <w:rPr>
          <w:color w:val="000000"/>
        </w:rPr>
        <w:t xml:space="preserve">25. </w:t>
      </w:r>
      <w:r>
        <w:rPr>
          <w:rFonts w:ascii="宋体" w:hAnsi="宋体" w:eastAsia="宋体" w:cs="宋体"/>
          <w:color w:val="000000"/>
        </w:rPr>
        <w:t>某校六年级（</w:t>
      </w:r>
      <w:r>
        <w:rPr>
          <w:rFonts w:ascii="Times New Roman" w:hAnsi="Times New Roman" w:eastAsia="Times New Roman" w:cs="Times New Roman"/>
          <w:color w:val="000000"/>
        </w:rPr>
        <w:t>1</w:t>
      </w:r>
      <w:r>
        <w:rPr>
          <w:rFonts w:ascii="宋体" w:hAnsi="宋体" w:eastAsia="宋体" w:cs="宋体"/>
          <w:color w:val="000000"/>
        </w:rPr>
        <w:t>）班学生在劳动课上采摘成熟的白萝卜，一共采摘了</w:t>
      </w:r>
      <w:r>
        <w:rPr>
          <w:rFonts w:ascii="Times New Roman" w:hAnsi="Times New Roman" w:eastAsia="Times New Roman" w:cs="Times New Roman"/>
          <w:color w:val="000000"/>
        </w:rPr>
        <w:t>10</w:t>
      </w:r>
      <w:r>
        <w:rPr>
          <w:rFonts w:ascii="宋体" w:hAnsi="宋体" w:eastAsia="宋体" w:cs="宋体"/>
          <w:color w:val="000000"/>
        </w:rPr>
        <w:t>筐，以每筐</w:t>
      </w:r>
      <w:r>
        <w:rPr>
          <w:rFonts w:ascii="Times New Roman" w:hAnsi="Times New Roman" w:eastAsia="Times New Roman" w:cs="Times New Roman"/>
          <w:color w:val="000000"/>
        </w:rPr>
        <w:t>25</w:t>
      </w:r>
      <w:r>
        <w:rPr>
          <w:rFonts w:ascii="宋体" w:hAnsi="宋体" w:eastAsia="宋体" w:cs="宋体"/>
          <w:color w:val="000000"/>
        </w:rPr>
        <w:t>千克为标准，超过的千克数记作正数，相等的千克数记作</w:t>
      </w:r>
      <w:r>
        <w:rPr>
          <w:rFonts w:ascii="Times New Roman" w:hAnsi="Times New Roman" w:eastAsia="Times New Roman" w:cs="Times New Roman"/>
          <w:color w:val="000000"/>
        </w:rPr>
        <w:t>0</w:t>
      </w:r>
      <w:r>
        <w:rPr>
          <w:rFonts w:ascii="宋体" w:hAnsi="宋体" w:eastAsia="宋体" w:cs="宋体"/>
          <w:color w:val="000000"/>
        </w:rPr>
        <w:t>，不足的千克数记作负数，称重后记录如下：</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765"/>
        <w:gridCol w:w="765"/>
        <w:gridCol w:w="765"/>
        <w:gridCol w:w="765"/>
        <w:gridCol w:w="765"/>
        <w:gridCol w:w="765"/>
        <w:gridCol w:w="765"/>
        <w:gridCol w:w="765"/>
        <w:gridCol w:w="870"/>
      </w:tblGrid>
      <w:tr w14:paraId="31EF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35A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8A5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1C5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559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894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6E2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B84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C5E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1A5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CC6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tc>
      </w:tr>
      <w:tr w14:paraId="0AD90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38596">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1" o:title="eqIda89117f3793e604ce6793f258369051b"/>
                  <o:lock v:ext="edit" aspectratio="t"/>
                  <w10:wrap type="none"/>
                  <w10:anchorlock/>
                </v:shape>
                <o:OLEObject Type="Embed" ProgID="Equation.DSMT4" ShapeID="_x0000_i1067" DrawAspect="Content" ObjectID="_1468075767" r:id="rId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E7A4C">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671A0">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93" o:title="eqId81fb134b2b48acc99213fff6ccfee65f"/>
                  <o:lock v:ext="edit" aspectratio="t"/>
                  <w10:wrap type="none"/>
                  <w10:anchorlock/>
                </v:shape>
                <o:OLEObject Type="Embed" ProgID="Equation.DSMT4" ShapeID="_x0000_i1068" DrawAspect="Content" ObjectID="_1468075768" r:id="rId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C4109">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9BB1A">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95" o:title="eqId529709040fa0a98ce729428f6cec8db8"/>
                  <o:lock v:ext="edit" aspectratio="t"/>
                  <w10:wrap type="none"/>
                  <w10:anchorlock/>
                </v:shape>
                <o:OLEObject Type="Embed" ProgID="Equation.DSMT4" ShapeID="_x0000_i1069" DrawAspect="Content" ObjectID="_1468075769" r:id="rId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8A64B">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F70C4">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7" o:title="eqId274a9dc37509f01c2606fb3086a46f4f"/>
                  <o:lock v:ext="edit" aspectratio="t"/>
                  <w10:wrap type="none"/>
                  <w10:anchorlock/>
                </v:shape>
                <o:OLEObject Type="Embed" ProgID="Equation.DSMT4" ShapeID="_x0000_i1070" DrawAspect="Content" ObjectID="_1468075770" r:id="rId9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ABF0D">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7" o:title="eqId274a9dc37509f01c2606fb3086a46f4f"/>
                  <o:lock v:ext="edit" aspectratio="t"/>
                  <w10:wrap type="none"/>
                  <w10:anchorlock/>
                </v:shape>
                <o:OLEObject Type="Embed" ProgID="Equation.DSMT4" ShapeID="_x0000_i1071" DrawAspect="Content" ObjectID="_1468075771" r:id="rId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B9791">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00" o:title="eqId203b4c1b97dcb87dacb9fc636699f86e"/>
                  <o:lock v:ext="edit" aspectratio="t"/>
                  <w10:wrap type="none"/>
                  <w10:anchorlock/>
                </v:shape>
                <o:OLEObject Type="Embed" ProgID="Equation.DSMT4" ShapeID="_x0000_i1072" DrawAspect="Content" ObjectID="_1468075772" r:id="rId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90D41">
            <w:pPr>
              <w:spacing w:line="360" w:lineRule="auto"/>
              <w:jc w:val="left"/>
              <w:textAlignment w:val="center"/>
              <w:rPr>
                <w:color w:val="000000"/>
              </w:rPr>
            </w:pPr>
            <w:r>
              <w:rPr>
                <w:rFonts w:ascii="Times New Roman" w:hAnsi="Times New Roman" w:eastAsia="Times New Roman" w:cs="Times New Roman"/>
                <w:color w:val="000000"/>
              </w:rPr>
              <w:t>2</w:t>
            </w:r>
          </w:p>
        </w:tc>
      </w:tr>
    </w:tbl>
    <w:p w14:paraId="547B2D67">
      <w:pPr>
        <w:spacing w:line="360" w:lineRule="auto"/>
        <w:jc w:val="left"/>
        <w:textAlignment w:val="center"/>
        <w:rPr>
          <w:color w:val="000000"/>
        </w:rPr>
      </w:pPr>
      <w:r>
        <w:rPr>
          <w:color w:val="000000"/>
        </w:rPr>
        <w:drawing>
          <wp:inline distT="0" distB="0" distL="114300" distR="114300">
            <wp:extent cx="83820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838200" cy="781050"/>
                    </a:xfrm>
                    <a:prstGeom prst="rect">
                      <a:avLst/>
                    </a:prstGeom>
                  </pic:spPr>
                </pic:pic>
              </a:graphicData>
            </a:graphic>
          </wp:inline>
        </w:drawing>
      </w:r>
    </w:p>
    <w:p w14:paraId="526F8A38">
      <w:pPr>
        <w:spacing w:line="360" w:lineRule="auto"/>
        <w:jc w:val="left"/>
        <w:textAlignment w:val="center"/>
        <w:rPr>
          <w:color w:val="000000"/>
        </w:rPr>
      </w:pPr>
      <w:r>
        <w:rPr>
          <w:rFonts w:ascii="宋体" w:hAnsi="宋体" w:eastAsia="宋体" w:cs="宋体"/>
          <w:color w:val="000000"/>
        </w:rPr>
        <w:t>回答下面问题：</w:t>
      </w:r>
    </w:p>
    <w:p w14:paraId="5D339C20">
      <w:pPr>
        <w:spacing w:line="360" w:lineRule="auto"/>
        <w:jc w:val="left"/>
        <w:textAlignment w:val="center"/>
        <w:rPr>
          <w:color w:val="000000"/>
        </w:rPr>
      </w:pPr>
      <w:r>
        <w:rPr>
          <w:color w:val="000000"/>
        </w:rPr>
        <w:t>（1）</w:t>
      </w:r>
      <w:r>
        <w:rPr>
          <w:rFonts w:ascii="宋体" w:hAnsi="宋体" w:eastAsia="宋体" w:cs="宋体"/>
          <w:color w:val="000000"/>
        </w:rPr>
        <w:t>这</w:t>
      </w:r>
      <w:r>
        <w:rPr>
          <w:rFonts w:ascii="Times New Roman" w:hAnsi="Times New Roman" w:eastAsia="Times New Roman" w:cs="Times New Roman"/>
          <w:color w:val="000000"/>
        </w:rPr>
        <w:t>10</w:t>
      </w:r>
      <w:r>
        <w:rPr>
          <w:rFonts w:ascii="宋体" w:hAnsi="宋体" w:eastAsia="宋体" w:cs="宋体"/>
          <w:color w:val="000000"/>
        </w:rPr>
        <w:t>筐白萝卜，最接近</w:t>
      </w:r>
      <w:r>
        <w:rPr>
          <w:rFonts w:ascii="Times New Roman" w:hAnsi="Times New Roman" w:eastAsia="Times New Roman" w:cs="Times New Roman"/>
          <w:color w:val="000000"/>
        </w:rPr>
        <w:t>25</w:t>
      </w:r>
      <w:r>
        <w:rPr>
          <w:rFonts w:ascii="宋体" w:hAnsi="宋体" w:eastAsia="宋体" w:cs="宋体"/>
          <w:color w:val="000000"/>
        </w:rPr>
        <w:t>千克的这筐白萝卜实际质量为</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千克．</w:t>
      </w:r>
    </w:p>
    <w:p w14:paraId="20E4C333">
      <w:pPr>
        <w:spacing w:line="360" w:lineRule="auto"/>
        <w:jc w:val="left"/>
        <w:textAlignment w:val="center"/>
        <w:rPr>
          <w:color w:val="000000"/>
        </w:rPr>
      </w:pPr>
      <w:r>
        <w:rPr>
          <w:color w:val="000000"/>
        </w:rPr>
        <w:t>（2）</w:t>
      </w:r>
      <w:r>
        <w:rPr>
          <w:rFonts w:ascii="宋体" w:hAnsi="宋体" w:eastAsia="宋体" w:cs="宋体"/>
          <w:color w:val="000000"/>
        </w:rPr>
        <w:t>以每筐</w:t>
      </w:r>
      <w:r>
        <w:rPr>
          <w:rFonts w:ascii="Times New Roman" w:hAnsi="Times New Roman" w:eastAsia="Times New Roman" w:cs="Times New Roman"/>
          <w:color w:val="000000"/>
        </w:rPr>
        <w:t>25</w:t>
      </w:r>
      <w:r>
        <w:rPr>
          <w:rFonts w:ascii="宋体" w:hAnsi="宋体" w:eastAsia="宋体" w:cs="宋体"/>
          <w:color w:val="000000"/>
        </w:rPr>
        <w:t>千克为标准，这</w:t>
      </w:r>
      <w:r>
        <w:rPr>
          <w:rFonts w:ascii="Times New Roman" w:hAnsi="Times New Roman" w:eastAsia="Times New Roman" w:cs="Times New Roman"/>
          <w:color w:val="000000"/>
        </w:rPr>
        <w:t>10</w:t>
      </w:r>
      <w:r>
        <w:rPr>
          <w:rFonts w:ascii="宋体" w:hAnsi="宋体" w:eastAsia="宋体" w:cs="宋体"/>
          <w:color w:val="000000"/>
        </w:rPr>
        <w:t>筐白萝卜总计超过或不足多少千克？</w:t>
      </w:r>
    </w:p>
    <w:p w14:paraId="2CA23576">
      <w:pPr>
        <w:spacing w:line="360" w:lineRule="auto"/>
        <w:jc w:val="left"/>
        <w:textAlignment w:val="center"/>
        <w:rPr>
          <w:color w:val="000000"/>
        </w:rPr>
      </w:pPr>
      <w:r>
        <w:rPr>
          <w:color w:val="000000"/>
        </w:rPr>
        <w:t>（3）</w:t>
      </w:r>
      <w:r>
        <w:rPr>
          <w:rFonts w:ascii="宋体" w:hAnsi="宋体" w:eastAsia="宋体" w:cs="宋体"/>
          <w:color w:val="000000"/>
        </w:rPr>
        <w:t>若白萝卜每千克售价</w:t>
      </w:r>
      <w:r>
        <w:rPr>
          <w:rFonts w:ascii="Times New Roman" w:hAnsi="Times New Roman" w:eastAsia="Times New Roman" w:cs="Times New Roman"/>
          <w:color w:val="000000"/>
        </w:rPr>
        <w:t>2</w:t>
      </w:r>
      <w:r>
        <w:rPr>
          <w:rFonts w:ascii="宋体" w:hAnsi="宋体" w:eastAsia="宋体" w:cs="宋体"/>
          <w:color w:val="000000"/>
        </w:rPr>
        <w:t>元，则售出这</w:t>
      </w:r>
      <w:r>
        <w:rPr>
          <w:rFonts w:ascii="Times New Roman" w:hAnsi="Times New Roman" w:eastAsia="Times New Roman" w:cs="Times New Roman"/>
          <w:color w:val="000000"/>
        </w:rPr>
        <w:t>10</w:t>
      </w:r>
      <w:r>
        <w:rPr>
          <w:rFonts w:ascii="宋体" w:hAnsi="宋体" w:eastAsia="宋体" w:cs="宋体"/>
          <w:color w:val="000000"/>
        </w:rPr>
        <w:t>筐白萝卜可得多少元？</w:t>
      </w:r>
    </w:p>
    <w:p w14:paraId="749CE8D9">
      <w:pPr>
        <w:spacing w:line="360" w:lineRule="auto"/>
        <w:jc w:val="left"/>
        <w:textAlignment w:val="center"/>
        <w:rPr>
          <w:color w:val="000000"/>
        </w:rPr>
      </w:pPr>
      <w:r>
        <w:rPr>
          <w:color w:val="000000"/>
        </w:rPr>
        <w:t xml:space="preserve">26. </w:t>
      </w:r>
      <w:r>
        <w:rPr>
          <w:rFonts w:ascii="宋体" w:hAnsi="宋体" w:eastAsia="宋体" w:cs="宋体"/>
          <w:color w:val="000000"/>
        </w:rPr>
        <w:t>结合</w:t>
      </w:r>
      <w:r>
        <w:rPr>
          <w:rFonts w:ascii="宋体" w:hAnsi="宋体" w:eastAsia="宋体" w:cs="宋体"/>
          <w:color w:val="000000"/>
          <w:u w:val="single"/>
        </w:rPr>
        <w:t>数轴</w:t>
      </w:r>
      <w:r>
        <w:rPr>
          <w:rFonts w:ascii="宋体" w:hAnsi="宋体" w:eastAsia="宋体" w:cs="宋体"/>
          <w:color w:val="000000"/>
        </w:rPr>
        <w:t>与</w:t>
      </w:r>
      <w:r>
        <w:rPr>
          <w:rFonts w:ascii="宋体" w:hAnsi="宋体" w:eastAsia="宋体" w:cs="宋体"/>
          <w:color w:val="000000"/>
          <w:u w:val="single"/>
        </w:rPr>
        <w:t>绝对值</w:t>
      </w:r>
      <w:r>
        <w:rPr>
          <w:rFonts w:ascii="宋体" w:hAnsi="宋体" w:eastAsia="宋体" w:cs="宋体"/>
          <w:color w:val="000000"/>
        </w:rPr>
        <w:t>的知识回答下列问题：</w:t>
      </w:r>
    </w:p>
    <w:p w14:paraId="43C2E9E6">
      <w:pPr>
        <w:spacing w:line="360" w:lineRule="auto"/>
        <w:jc w:val="left"/>
        <w:textAlignment w:val="center"/>
        <w:rPr>
          <w:color w:val="000000"/>
        </w:rPr>
      </w:pPr>
      <w:r>
        <w:rPr>
          <w:color w:val="000000"/>
        </w:rPr>
        <w:drawing>
          <wp:inline distT="0" distB="0" distL="114300" distR="114300">
            <wp:extent cx="2524125" cy="247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2524125" cy="247650"/>
                    </a:xfrm>
                    <a:prstGeom prst="rect">
                      <a:avLst/>
                    </a:prstGeom>
                  </pic:spPr>
                </pic:pic>
              </a:graphicData>
            </a:graphic>
          </wp:inline>
        </w:drawing>
      </w:r>
      <w:r>
        <w:rPr>
          <w:color w:val="000000"/>
        </w:rPr>
        <w:t xml:space="preserve">  </w:t>
      </w:r>
    </w:p>
    <w:p w14:paraId="5D771050">
      <w:pPr>
        <w:spacing w:line="360" w:lineRule="auto"/>
        <w:jc w:val="left"/>
        <w:textAlignment w:val="center"/>
        <w:rPr>
          <w:color w:val="000000"/>
        </w:rPr>
      </w:pPr>
      <w:r>
        <w:rPr>
          <w:color w:val="000000"/>
        </w:rPr>
        <w:t>（1）</w:t>
      </w:r>
      <w:r>
        <w:rPr>
          <w:rFonts w:ascii="宋体" w:hAnsi="宋体" w:eastAsia="宋体" w:cs="宋体"/>
          <w:color w:val="000000"/>
        </w:rPr>
        <w:t>数轴上表示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的两点之间的距离是</w:t>
      </w:r>
      <w:r>
        <w:rPr>
          <w:rFonts w:ascii="Times New Roman" w:hAnsi="Times New Roman" w:eastAsia="Times New Roman" w:cs="Times New Roman"/>
          <w:color w:val="000000"/>
        </w:rPr>
        <w:t>________</w:t>
      </w:r>
      <w:r>
        <w:rPr>
          <w:rFonts w:ascii="宋体" w:hAnsi="宋体" w:eastAsia="宋体" w:cs="宋体"/>
          <w:color w:val="000000"/>
        </w:rPr>
        <w:t>；表示</w:t>
      </w:r>
      <w:r>
        <w:object>
          <v:shape id="_x0000_i107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93" o:title="eqId81fb134b2b48acc99213fff6ccfee65f"/>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两点之间的距离是</w:t>
      </w:r>
      <w:r>
        <w:rPr>
          <w:rFonts w:ascii="Times New Roman" w:hAnsi="Times New Roman" w:eastAsia="Times New Roman" w:cs="Times New Roman"/>
          <w:color w:val="000000"/>
        </w:rPr>
        <w:t>________</w:t>
      </w:r>
      <w:r>
        <w:rPr>
          <w:rFonts w:ascii="宋体" w:hAnsi="宋体" w:eastAsia="宋体" w:cs="宋体"/>
          <w:color w:val="000000"/>
        </w:rPr>
        <w:t>；一般地，数轴上表示数</w:t>
      </w:r>
      <w:r>
        <w:rPr>
          <w:rFonts w:ascii="Times New Roman" w:hAnsi="Times New Roman" w:eastAsia="Times New Roman" w:cs="Times New Roman"/>
          <w:i/>
          <w:color w:val="000000"/>
        </w:rPr>
        <w:t>m</w:t>
      </w:r>
      <w:r>
        <w:rPr>
          <w:rFonts w:ascii="宋体" w:hAnsi="宋体" w:eastAsia="宋体" w:cs="宋体"/>
          <w:color w:val="000000"/>
        </w:rPr>
        <w:t>和数</w:t>
      </w:r>
      <w:r>
        <w:rPr>
          <w:rFonts w:ascii="Times New Roman" w:hAnsi="Times New Roman" w:eastAsia="Times New Roman" w:cs="Times New Roman"/>
          <w:i/>
          <w:color w:val="000000"/>
        </w:rPr>
        <w:t>n</w:t>
      </w:r>
      <w:r>
        <w:rPr>
          <w:rFonts w:ascii="宋体" w:hAnsi="宋体" w:eastAsia="宋体" w:cs="宋体"/>
          <w:color w:val="000000"/>
        </w:rPr>
        <w:t>的两点之间的距离等于</w:t>
      </w:r>
      <w:r>
        <w:object>
          <v:shape id="_x0000_i1074" o:spt="75" alt="学科网(www.zxxk.com)--教育资源门户，提供试卷、教案、课件、论文、素材以及各类教学资源下载，还有大量而丰富的教学相关资讯！" type="#_x0000_t75" style="height:15.9pt;width:37.1pt;" o:ole="t" filled="f" o:preferrelative="t" stroked="f" coordsize="21600,21600">
            <v:path/>
            <v:fill on="f" focussize="0,0"/>
            <v:stroke on="f" joinstyle="miter"/>
            <v:imagedata r:id="rId105" o:title="eqId05e6e3d7843c3fc910405650ea4fbbe3"/>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p>
    <w:p w14:paraId="5CD2C826">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07" o:title="eqId5e8b985c1a6e55c3ad5dc972cfbec8ba"/>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09" o:title="eqId4ec0618ae3a4fde6d6220010af229b9a"/>
            <o:lock v:ext="edit" aspectratio="t"/>
            <w10:wrap type="none"/>
            <w10:anchorlock/>
          </v:shape>
          <o:OLEObject Type="Embed" ProgID="Equation.DSMT4" ShapeID="_x0000_i1076" DrawAspect="Content" ObjectID="_1468075776" r:id="rId108">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3D1D8C14">
      <w:pPr>
        <w:spacing w:line="360" w:lineRule="auto"/>
        <w:jc w:val="left"/>
        <w:textAlignment w:val="center"/>
        <w:rPr>
          <w:color w:val="000000"/>
        </w:rPr>
      </w:pPr>
      <w:r>
        <w:rPr>
          <w:color w:val="000000"/>
        </w:rPr>
        <w:t>（3）</w:t>
      </w:r>
      <w:r>
        <w:object>
          <v:shape id="_x0000_i107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1" o:title="eqId6851843d6b9951263ba123d951e529b6"/>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pt;width:42.95pt;" o:ole="t" filled="f" o:preferrelative="t" stroked="f" coordsize="21600,21600">
            <v:path/>
            <v:fill on="f" focussize="0,0"/>
            <v:stroke on="f" joinstyle="miter"/>
            <v:imagedata r:id="rId113" o:title="eqIdc2bdb6fd75b9055dbedfbd274e6e643d"/>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，且数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在数轴上表示的数分别是点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两点间的最大距离是</w:t>
      </w:r>
      <w:r>
        <w:rPr>
          <w:rFonts w:ascii="Times New Roman" w:hAnsi="Times New Roman" w:eastAsia="Times New Roman" w:cs="Times New Roman"/>
          <w:color w:val="000000"/>
        </w:rPr>
        <w:t>________</w:t>
      </w:r>
      <w:r>
        <w:rPr>
          <w:rFonts w:ascii="宋体" w:hAnsi="宋体" w:eastAsia="宋体" w:cs="宋体"/>
          <w:color w:val="000000"/>
        </w:rPr>
        <w:t>；最小距离是</w:t>
      </w:r>
      <w:r>
        <w:rPr>
          <w:rFonts w:ascii="Times New Roman" w:hAnsi="Times New Roman" w:eastAsia="Times New Roman" w:cs="Times New Roman"/>
          <w:color w:val="000000"/>
        </w:rPr>
        <w:t>________</w:t>
      </w:r>
      <w:r>
        <w:rPr>
          <w:rFonts w:ascii="宋体" w:hAnsi="宋体" w:eastAsia="宋体" w:cs="宋体"/>
          <w:color w:val="000000"/>
        </w:rPr>
        <w:t>．</w:t>
      </w:r>
    </w:p>
    <w:p w14:paraId="30DD30D7">
      <w:pPr>
        <w:spacing w:line="360" w:lineRule="auto"/>
        <w:jc w:val="left"/>
        <w:textAlignment w:val="center"/>
        <w:rPr>
          <w:color w:val="000000"/>
        </w:rPr>
      </w:pPr>
      <w:r>
        <w:rPr>
          <w:color w:val="000000"/>
        </w:rPr>
        <w:t>（4）</w:t>
      </w:r>
      <w:r>
        <w:rPr>
          <w:rFonts w:ascii="宋体" w:hAnsi="宋体" w:eastAsia="宋体" w:cs="宋体"/>
          <w:color w:val="000000"/>
        </w:rPr>
        <w:t>若数轴上表示数</w:t>
      </w:r>
      <w:r>
        <w:rPr>
          <w:rFonts w:ascii="Times New Roman" w:hAnsi="Times New Roman" w:eastAsia="Times New Roman" w:cs="Times New Roman"/>
          <w:i/>
          <w:color w:val="000000"/>
        </w:rPr>
        <w:t>a</w:t>
      </w:r>
      <w:r>
        <w:rPr>
          <w:rFonts w:ascii="宋体" w:hAnsi="宋体" w:eastAsia="宋体" w:cs="宋体"/>
          <w:color w:val="000000"/>
        </w:rPr>
        <w:t>的点位于</w:t>
      </w:r>
      <w:r>
        <w:object>
          <v:shape id="_x0000_i107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5" o:title="eqId3edbd40e04e2a943051fa83d6e511add"/>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之间，则</w:t>
      </w:r>
      <w:r>
        <w:object>
          <v:shape id="_x0000_i1080"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117" o:title="eqId141f7ecffa7054d8211703a38dcdc026"/>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________</w:t>
      </w:r>
      <w:r>
        <w:rPr>
          <w:rFonts w:ascii="宋体" w:hAnsi="宋体" w:eastAsia="宋体" w:cs="宋体"/>
          <w:color w:val="000000"/>
        </w:rPr>
        <w:t>．</w:t>
      </w:r>
    </w:p>
    <w:p w14:paraId="00289852">
      <w:pPr>
        <w:spacing w:line="360" w:lineRule="auto"/>
        <w:jc w:val="left"/>
        <w:textAlignment w:val="center"/>
        <w:rPr>
          <w:color w:val="000000"/>
        </w:rPr>
      </w:pPr>
      <w:r>
        <w:rPr>
          <w:color w:val="000000"/>
        </w:rPr>
        <w:t>（5）</w:t>
      </w:r>
      <w:r>
        <w:object>
          <v:shape id="_x0000_i1081" o:spt="75" alt="学科网(www.zxxk.com)--教育资源门户，提供试卷、教案、课件、论文、素材以及各类教学资源下载，还有大量而丰富的教学相关资讯！" type="#_x0000_t75" style="height:15pt;width:70.8pt;" o:ole="t" filled="f" o:preferrelative="t" stroked="f" coordsize="21600,21600">
            <v:path/>
            <v:fill on="f" focussize="0,0"/>
            <v:stroke on="f" joinstyle="miter"/>
            <v:imagedata r:id="rId119" o:title="eqIdf4551f2e66a4aac4ff394aa1e08edaac"/>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________</w:t>
      </w:r>
      <w:r>
        <w:rPr>
          <w:rFonts w:ascii="宋体" w:hAnsi="宋体" w:eastAsia="宋体" w:cs="宋体"/>
          <w:color w:val="000000"/>
        </w:rPr>
        <w:t>．</w:t>
      </w:r>
    </w:p>
    <w:p w14:paraId="188CADBE">
      <w:pPr>
        <w:spacing w:line="360" w:lineRule="auto"/>
        <w:jc w:val="left"/>
        <w:textAlignment w:val="center"/>
        <w:rPr>
          <w:color w:val="000000"/>
        </w:rPr>
      </w:pPr>
      <w:r>
        <w:rPr>
          <w:color w:val="000000"/>
        </w:rPr>
        <w:t xml:space="preserve">27. </w:t>
      </w:r>
      <w:r>
        <w:rPr>
          <w:rFonts w:ascii="宋体" w:hAnsi="宋体" w:eastAsia="宋体" w:cs="宋体"/>
          <w:color w:val="000000"/>
        </w:rPr>
        <w:t>请阅读材料，并解决问题，如果</w:t>
      </w:r>
      <w:r>
        <w:object>
          <v:shape id="_x0000_i1082"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121" o:title="eqId2075a93be88072e434c4c8d4de4ee81e"/>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i/>
          <w:color w:val="000000"/>
        </w:rPr>
        <w:t>n</w:t>
      </w:r>
      <w:r>
        <w:rPr>
          <w:rFonts w:ascii="宋体" w:hAnsi="宋体" w:eastAsia="宋体" w:cs="宋体"/>
          <w:color w:val="000000"/>
        </w:rPr>
        <w:t>的“劳格数”，记为</w:t>
      </w:r>
      <w:r>
        <w:object>
          <v:shape id="_x0000_i1083" o:spt="75" alt="学科网(www.zxxk.com)--教育资源门户，提供试卷、教案、课件、论文、素材以及各类教学资源下载，还有大量而丰富的教学相关资讯！" type="#_x0000_t75" style="height:16.35pt;width:43.65pt;" o:ole="t" filled="f" o:preferrelative="t" stroked="f" coordsize="21600,21600">
            <v:path/>
            <v:fill on="f" focussize="0,0"/>
            <v:stroke on="f" joinstyle="miter"/>
            <v:imagedata r:id="rId123" o:title="eqIdc9e8f9acf4ff1930e0f490f93065f709"/>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．由定义可知：</w:t>
      </w:r>
      <w:r>
        <w:object>
          <v:shape id="_x0000_i1084"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121" o:title="eqId2075a93be88072e434c4c8d4de4ee81e"/>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type="#_x0000_t75" style="height:16.35pt;width:43.65pt;" o:ole="t" filled="f" o:preferrelative="t" stroked="f" coordsize="21600,21600">
            <v:path/>
            <v:fill on="f" focussize="0,0"/>
            <v:stroke on="f" joinstyle="miter"/>
            <v:imagedata r:id="rId123" o:title="eqIdc9e8f9acf4ff1930e0f490f93065f709"/>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两个量之间的同一关系．</w:t>
      </w:r>
    </w:p>
    <w:p w14:paraId="31B3E2D5">
      <w:pPr>
        <w:spacing w:line="360" w:lineRule="auto"/>
        <w:jc w:val="left"/>
        <w:textAlignment w:val="center"/>
        <w:rPr>
          <w:color w:val="000000"/>
        </w:rPr>
      </w:pPr>
      <w:r>
        <w:rPr>
          <w:color w:val="000000"/>
        </w:rPr>
        <w:t>（1）</w:t>
      </w:r>
      <w:r>
        <w:rPr>
          <w:rFonts w:ascii="宋体" w:hAnsi="宋体" w:eastAsia="宋体" w:cs="宋体"/>
          <w:color w:val="000000"/>
        </w:rPr>
        <w:t>根据“劳格数”的定义，填空：</w:t>
      </w:r>
      <w:r>
        <w:object>
          <v:shape id="_x0000_i1086" o:spt="75" alt="学科网(www.zxxk.com)--教育资源门户，提供试卷、教案、课件、论文、素材以及各类教学资源下载，还有大量而丰富的教学相关资讯！" type="#_x0000_t75" style="height:15.55pt;width:39.75pt;" o:ole="t" filled="f" o:preferrelative="t" stroked="f" coordsize="21600,21600">
            <v:path/>
            <v:fill on="f" focussize="0,0"/>
            <v:stroke on="f" joinstyle="miter"/>
            <v:imagedata r:id="rId127" o:title="eqId24288b659655347afe84bddc037d0e41"/>
            <o:lock v:ext="edit" aspectratio="t"/>
            <w10:wrap type="none"/>
            <w10:anchorlock/>
          </v:shape>
          <o:OLEObject Type="Embed" ProgID="Equation.DSMT4" ShapeID="_x0000_i1086" DrawAspect="Content" ObjectID="_1468075786" r:id="rId126">
            <o:LockedField>false</o:LockedField>
          </o:OLEObject>
        </w:object>
      </w:r>
      <w:r>
        <w:rPr>
          <w:color w:val="000000"/>
        </w:rPr>
        <w:t>______</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1.75pt;width:51pt;" o:ole="t" filled="f" o:preferrelative="t" stroked="f" coordsize="21600,21600">
            <v:path/>
            <v:fill on="f" focussize="0,0"/>
            <v:stroke on="f" joinstyle="miter"/>
            <v:imagedata r:id="rId129" o:title="eqId68785c0270643136360e6590c12a41d8"/>
            <o:lock v:ext="edit" aspectratio="t"/>
            <w10:wrap type="none"/>
            <w10:anchorlock/>
          </v:shape>
          <o:OLEObject Type="Embed" ProgID="Equation.DSMT4" ShapeID="_x0000_i1087" DrawAspect="Content" ObjectID="_1468075787" r:id="rId128">
            <o:LockedField>false</o:LockedField>
          </o:OLEObject>
        </w:object>
      </w:r>
      <w:r>
        <w:rPr>
          <w:color w:val="000000"/>
        </w:rPr>
        <w:t>_______</w:t>
      </w:r>
      <w:r>
        <w:rPr>
          <w:rFonts w:ascii="宋体" w:hAnsi="宋体" w:eastAsia="宋体" w:cs="宋体"/>
          <w:color w:val="000000"/>
        </w:rPr>
        <w:t>；</w:t>
      </w:r>
    </w:p>
    <w:p w14:paraId="41D6120A">
      <w:pPr>
        <w:spacing w:line="360" w:lineRule="auto"/>
        <w:jc w:val="left"/>
        <w:textAlignment w:val="center"/>
        <w:rPr>
          <w:color w:val="000000"/>
        </w:rPr>
      </w:pPr>
      <w:r>
        <w:rPr>
          <w:rFonts w:ascii="宋体" w:hAnsi="宋体" w:eastAsia="宋体" w:cs="宋体"/>
          <w:color w:val="000000"/>
        </w:rPr>
        <w:t>“劳格数”有如下运算性质：</w:t>
      </w:r>
    </w:p>
    <w:p w14:paraId="54FD2C43">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为正数，则</w:t>
      </w:r>
      <w:r>
        <w:object>
          <v:shape id="_x0000_i1088" o:spt="75" alt="学科网(www.zxxk.com)--教育资源门户，提供试卷、教案、课件、论文、素材以及各类教学资源下载，还有大量而丰富的教学相关资讯！" type="#_x0000_t75" style="height:16.35pt;width:105.25pt;" o:ole="t" filled="f" o:preferrelative="t" stroked="f" coordsize="21600,21600">
            <v:path/>
            <v:fill on="f" focussize="0,0"/>
            <v:stroke on="f" joinstyle="miter"/>
            <v:imagedata r:id="rId131" o:title="eqId981e8a9cf25250326db7012b91002a0e"/>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133" o:title="eqId79aaed007ce668e96c5a00c0791656d8"/>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w:t>
      </w:r>
    </w:p>
    <w:p w14:paraId="70887C7B">
      <w:pPr>
        <w:spacing w:line="360" w:lineRule="auto"/>
        <w:jc w:val="left"/>
        <w:textAlignment w:val="center"/>
        <w:rPr>
          <w:color w:val="000000"/>
        </w:rPr>
      </w:pPr>
      <w:r>
        <w:rPr>
          <w:color w:val="000000"/>
        </w:rPr>
        <w:t>（2）</w:t>
      </w:r>
      <w:r>
        <w:rPr>
          <w:rFonts w:ascii="宋体" w:hAnsi="宋体" w:eastAsia="宋体" w:cs="宋体"/>
          <w:color w:val="000000"/>
        </w:rPr>
        <w:t>根据运算性质，填空：</w:t>
      </w:r>
      <w:r>
        <w:object>
          <v:shape id="_x0000_i1090" o:spt="75" alt="学科网(www.zxxk.com)--教育资源门户，提供试卷、教案、课件、论文、素材以及各类教学资源下载，还有大量而丰富的教学相关资讯！" type="#_x0000_t75" style="height:39pt;width:44.25pt;" o:ole="t" filled="f" o:preferrelative="t" stroked="f" coordsize="21600,21600">
            <v:path/>
            <v:fill on="f" focussize="0,0"/>
            <v:stroke on="f" joinstyle="miter"/>
            <v:imagedata r:id="rId135" o:title="eqIde1d6f9037c457844c1eb6d40d1e346f5"/>
            <o:lock v:ext="edit" aspectratio="t"/>
            <w10:wrap type="none"/>
            <w10:anchorlock/>
          </v:shape>
          <o:OLEObject Type="Embed" ProgID="Equation.DSMT4" ShapeID="_x0000_i1090" DrawAspect="Content" ObjectID="_1468075790" r:id="rId134">
            <o:LockedField>false</o:LockedField>
          </o:OLEObject>
        </w:object>
      </w:r>
      <w:r>
        <w:rPr>
          <w:color w:val="000000"/>
        </w:rPr>
        <w:t>______</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为正数）</w:t>
      </w:r>
    </w:p>
    <w:p w14:paraId="620D104B">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16.15pt;width:70.25pt;" o:ole="t" filled="f" o:preferrelative="t" stroked="f" coordsize="21600,21600">
            <v:path/>
            <v:fill on="f" focussize="0,0"/>
            <v:stroke on="f" joinstyle="miter"/>
            <v:imagedata r:id="rId137" o:title="eqId871c9b9143fae589d603d530ad818f78"/>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，分别计算</w:t>
      </w:r>
      <w:r>
        <w:object>
          <v:shape id="_x0000_i1092"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39" o:title="eqId9b5922562e6161e2019c5db9bd0cd586"/>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41" o:title="eqId91811a1028f2b50c3d890b8358c7ac01"/>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0B2EE1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4CA6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9E1AB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3" Type="http://schemas.openxmlformats.org/officeDocument/2006/relationships/fontTable" Target="fontTable.xml"/><Relationship Id="rId142" Type="http://schemas.openxmlformats.org/officeDocument/2006/relationships/customXml" Target="../customXml/item1.xml"/><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image" Target="media/image4.wmf"/><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oleObject" Target="embeddings/oleObject4.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image" Target="media/image3.wmf"/><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image" Target="media/image49.png"/><Relationship Id="rId101" Type="http://schemas.openxmlformats.org/officeDocument/2006/relationships/image" Target="media/image48.png"/><Relationship Id="rId100" Type="http://schemas.openxmlformats.org/officeDocument/2006/relationships/image" Target="media/image47.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2024-12-31T11:11:00Z</dcterms:created>
  <dc:creator>学科网试题生产平台</dc:creator>
  <dc:description>3641950675181568</dc:description>
  <cp:lastModifiedBy>小英alice</cp:lastModifiedBy>
  <dcterms:modified xsi:type="dcterms:W3CDTF">2025-01-18T13:26:52Z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76937B5BD0F2498F9606168F39809954_12</vt:lpwstr>
  </property>
</Properties>
</file>