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B367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10909300</wp:posOffset>
            </wp:positionV>
            <wp:extent cx="393700" cy="304800"/>
            <wp:effectExtent l="0" t="0" r="6350" b="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6"/>
                    <a:stretch>
                      <a:fillRect/>
                    </a:stretch>
                  </pic:blipFill>
                  <pic:spPr>
                    <a:xfrm>
                      <a:off x="0" y="0"/>
                      <a:ext cx="3937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学年第二学期初二数学阶段练习</w:t>
      </w:r>
    </w:p>
    <w:p w14:paraId="6A8A572C">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75115B3">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w:t>
      </w:r>
      <w:r>
        <w:rPr>
          <w:b/>
          <w:color w:val="auto"/>
          <w:sz w:val="24"/>
        </w:rPr>
        <w:t xml:space="preserve">    </w:t>
      </w:r>
      <w:r>
        <w:rPr>
          <w:rFonts w:ascii="宋体" w:hAnsi="宋体" w:eastAsia="宋体" w:cs="宋体"/>
          <w:b/>
          <w:color w:val="auto"/>
          <w:sz w:val="24"/>
        </w:rPr>
        <w:t>姓名</w:t>
      </w:r>
      <w:r>
        <w:rPr>
          <w:rFonts w:ascii="Times New Roman" w:hAnsi="Times New Roman" w:eastAsia="Times New Roman" w:cs="Times New Roman"/>
          <w:b/>
          <w:color w:val="auto"/>
          <w:sz w:val="24"/>
        </w:rPr>
        <w:t>______</w:t>
      </w:r>
      <w:r>
        <w:rPr>
          <w:b/>
          <w:color w:val="auto"/>
          <w:sz w:val="24"/>
        </w:rPr>
        <w:t xml:space="preserve">    </w:t>
      </w:r>
      <w:r>
        <w:rPr>
          <w:rFonts w:ascii="宋体" w:hAnsi="宋体" w:eastAsia="宋体" w:cs="宋体"/>
          <w:b/>
          <w:color w:val="auto"/>
          <w:sz w:val="24"/>
        </w:rPr>
        <w:t>学号</w:t>
      </w:r>
      <w:r>
        <w:rPr>
          <w:rFonts w:ascii="Times New Roman" w:hAnsi="Times New Roman" w:eastAsia="Times New Roman" w:cs="Times New Roman"/>
          <w:b/>
          <w:color w:val="auto"/>
          <w:sz w:val="24"/>
        </w:rPr>
        <w:t>______</w:t>
      </w:r>
      <w:r>
        <w:rPr>
          <w:b/>
          <w:color w:val="auto"/>
          <w:sz w:val="24"/>
        </w:rPr>
        <w:t xml:space="preserve">    </w:t>
      </w:r>
      <w:r>
        <w:rPr>
          <w:rFonts w:ascii="宋体" w:hAnsi="宋体" w:eastAsia="宋体" w:cs="宋体"/>
          <w:b/>
          <w:color w:val="auto"/>
          <w:sz w:val="24"/>
        </w:rPr>
        <w:t>得分</w:t>
      </w:r>
      <w:r>
        <w:rPr>
          <w:rFonts w:ascii="Times New Roman" w:hAnsi="Times New Roman" w:eastAsia="Times New Roman" w:cs="Times New Roman"/>
          <w:b/>
          <w:color w:val="auto"/>
          <w:sz w:val="24"/>
        </w:rPr>
        <w:t>______</w:t>
      </w:r>
    </w:p>
    <w:p w14:paraId="3D4467B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CA98739">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F6CF2B3">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35pt;width:60pt;" o:ole="t" filled="f" o:preferrelative="t" stroked="f" coordsize="21600,21600">
            <v:path/>
            <v:fill on="f" focussize="0,0"/>
            <v:stroke on="f" joinstyle="miter"/>
            <v:imagedata r:id="rId8" o:title="eqId83304d09839d59792a78b1b40d9c185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是无理方程</w:t>
      </w:r>
      <w:r>
        <w:tab/>
      </w:r>
      <w:r>
        <w:t xml:space="preserve">B. </w:t>
      </w:r>
      <w:r>
        <w:object>
          <v:shape id="_x0000_i1026"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10" o:title="eqId2c581913b2d08b871608e939f29cb24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是二项方程</w:t>
      </w:r>
    </w:p>
    <w:p w14:paraId="673A63D6">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12" o:title="eqIded8482a7782e73d7b1df0d14c27f2af8"/>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是分式方程</w:t>
      </w:r>
      <w:r>
        <w:tab/>
      </w:r>
      <w:r>
        <w:t xml:space="preserve">D. </w:t>
      </w:r>
      <w:r>
        <w:object>
          <v:shape id="_x0000_i1028" o:spt="75" alt="学科网(www.zxxk.com)--教育资源门户，提供试卷、教案、课件、论文、素材以及各类教学资源下载，还有大量而丰富的教学相关资讯！" type="#_x0000_t75" style="height:19pt;width:60pt;" o:ole="t" filled="f" o:preferrelative="t" stroked="f" coordsize="21600,21600">
            <v:path/>
            <v:fill on="f" focussize="0,0"/>
            <v:stroke on="f" joinstyle="miter"/>
            <v:imagedata r:id="rId14" o:title="eqId23c2db5358d1871aa0402ad7575a96b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是二元二次方程</w:t>
      </w:r>
    </w:p>
    <w:p w14:paraId="3FE7EEF0">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16" o:title="eqIdf29031834d0354aedd0cf623bfe6753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13335"/>
            <wp:docPr id="1625018844" name="图片 162501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18844" name="图片 162501884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截距是（</w:t>
      </w:r>
      <w:r>
        <w:rPr>
          <w:rFonts w:ascii="Times New Roman" w:hAnsi="Times New Roman" w:eastAsia="Times New Roman" w:cs="Times New Roman"/>
          <w:color w:val="000000"/>
        </w:rPr>
        <w:t xml:space="preserve">    </w:t>
      </w:r>
      <w:r>
        <w:rPr>
          <w:rFonts w:ascii="宋体" w:hAnsi="宋体" w:eastAsia="宋体" w:cs="宋体"/>
          <w:color w:val="000000"/>
        </w:rPr>
        <w:t>）</w:t>
      </w:r>
    </w:p>
    <w:p w14:paraId="5BB3FD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9" o:title="eqId01317332a203c898536b1d0459f51d23"/>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8</w:t>
      </w:r>
    </w:p>
    <w:p w14:paraId="656CFFC0">
      <w:pPr>
        <w:spacing w:line="360" w:lineRule="auto"/>
        <w:jc w:val="left"/>
        <w:textAlignment w:val="center"/>
        <w:rPr>
          <w:color w:val="000000"/>
        </w:rPr>
      </w:pPr>
      <w:r>
        <w:rPr>
          <w:color w:val="000000"/>
        </w:rPr>
        <w:t xml:space="preserve">3. </w:t>
      </w:r>
      <w:r>
        <w:rPr>
          <w:rFonts w:ascii="宋体" w:hAnsi="宋体" w:eastAsia="宋体" w:cs="宋体"/>
          <w:color w:val="000000"/>
        </w:rPr>
        <w:t>直线</w:t>
      </w:r>
      <w:r>
        <w:object>
          <v:shape id="_x0000_i1031" o:spt="75" alt="学科网(www.zxxk.com)--教育资源门户，提供试卷、教案、课件、论文、素材以及各类教学资源下载，还有大量而丰富的教学相关资讯！" type="#_x0000_t75" style="height:33.85pt;width:119.8pt;" o:ole="t" filled="f" o:preferrelative="t" stroked="f" coordsize="21600,21600">
            <v:path/>
            <v:fill on="f" focussize="0,0"/>
            <v:stroke on="f" joinstyle="miter"/>
            <v:imagedata r:id="rId21" o:title="eqId1588ef6653194373b64b7d9f1725458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的图像经过第一、二、四象限，那么</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1375F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3" o:title="eqIdfc329b32ecf0f0532d09a8a21343e8cb"/>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5" o:title="eqIdd3f45ab527a76785b70bfe5918c6e571"/>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7" o:title="eqIddf2817c52144d06555e98131b5e657c4"/>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 o:title="eqId8c3bea0b23fc5db579f5cdca0d0ff31e"/>
            <o:lock v:ext="edit" aspectratio="t"/>
            <w10:wrap type="none"/>
            <w10:anchorlock/>
          </v:shape>
          <o:OLEObject Type="Embed" ProgID="Equation.DSMT4" ShapeID="_x0000_i1035" DrawAspect="Content" ObjectID="_1468075735" r:id="rId28">
            <o:LockedField>false</o:LockedField>
          </o:OLEObject>
        </w:object>
      </w:r>
    </w:p>
    <w:p w14:paraId="4C1B3AB0">
      <w:pPr>
        <w:spacing w:line="360" w:lineRule="auto"/>
        <w:jc w:val="left"/>
        <w:textAlignment w:val="center"/>
        <w:rPr>
          <w:color w:val="000000"/>
        </w:rPr>
      </w:pPr>
      <w:r>
        <w:rPr>
          <w:color w:val="000000"/>
        </w:rPr>
        <w:t xml:space="preserve">4. </w:t>
      </w:r>
      <w:r>
        <w:rPr>
          <w:rFonts w:ascii="宋体" w:hAnsi="宋体" w:eastAsia="宋体" w:cs="宋体"/>
          <w:color w:val="000000"/>
        </w:rPr>
        <w:t>已知四边形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CD</w:t>
      </w:r>
      <w:r>
        <w:rPr>
          <w:rFonts w:ascii="宋体" w:hAnsi="宋体" w:eastAsia="宋体" w:cs="宋体"/>
          <w:color w:val="000000"/>
        </w:rPr>
        <w:t>不平行，</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，那么下列条件中能判定四边形</w:t>
      </w:r>
      <w:r>
        <w:rPr>
          <w:rFonts w:ascii="Times New Roman" w:hAnsi="Times New Roman" w:eastAsia="Times New Roman" w:cs="Times New Roman"/>
          <w:i/>
          <w:color w:val="000000"/>
        </w:rPr>
        <w:t>ABCD</w:t>
      </w:r>
      <w:r>
        <w:rPr>
          <w:rFonts w:ascii="宋体" w:hAnsi="宋体" w:eastAsia="宋体" w:cs="宋体"/>
          <w:color w:val="000000"/>
        </w:rPr>
        <w:t>是等腰梯形的是（　　）</w:t>
      </w:r>
    </w:p>
    <w:p w14:paraId="6E0BFB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color w:val="000000"/>
        </w:rPr>
        <w:tab/>
      </w:r>
      <w:r>
        <w:rPr>
          <w:color w:val="000000"/>
        </w:rPr>
        <w:t xml:space="preserve">B. </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color w:val="000000"/>
        </w:rPr>
        <w:tab/>
      </w:r>
      <w:r>
        <w:rPr>
          <w:color w:val="000000"/>
        </w:rPr>
        <w:t xml:space="preserve">C. </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color w:val="000000"/>
        </w:rPr>
        <w:tab/>
      </w:r>
      <w:r>
        <w:rPr>
          <w:color w:val="000000"/>
        </w:rPr>
        <w:t xml:space="preserve">D. </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p>
    <w:p w14:paraId="482E2980">
      <w:pPr>
        <w:spacing w:line="360" w:lineRule="auto"/>
        <w:jc w:val="left"/>
        <w:textAlignment w:val="center"/>
        <w:rPr>
          <w:color w:val="000000"/>
        </w:rPr>
      </w:pPr>
      <w:r>
        <w:rPr>
          <w:color w:val="000000"/>
        </w:rPr>
        <w:t xml:space="preserve">5. </w:t>
      </w:r>
      <w:r>
        <w:rPr>
          <w:rFonts w:ascii="宋体" w:hAnsi="宋体" w:eastAsia="宋体" w:cs="宋体"/>
          <w:color w:val="000000"/>
        </w:rPr>
        <w:t>在等腰梯形</w:t>
      </w:r>
      <w:r>
        <w:object>
          <v:shape id="_x0000_i10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 o:title="eqId411b38a18046fea8e9fab1f9f9b80a5f"/>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 o:title="eqId8a11029ca6b4b9e7f777af0280cf163c"/>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，对角线</w:t>
      </w:r>
      <w:r>
        <w:object>
          <v:shape id="_x0000_i10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989c75a3fd02e4971cab421c88de92f1"/>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相交于点</w:t>
      </w:r>
      <w:r>
        <w:object>
          <v:shape id="_x0000_i103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 o:title="eqId3b2aabb3232e9ffabad9def25515cbdc"/>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41" o:title="eqId615fc8790237a1b09af51d6bcad6b595"/>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3" o:title="eqId44a1f73190215b1c9d45a3dd9e6b66ce"/>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厘米，则</w:t>
      </w:r>
      <w:r>
        <w:object>
          <v:shape id="_x0000_i1043"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5" o:title="eqId3a9a6eeeebf3cff569578d7366b755aa"/>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）平方厘米</w:t>
      </w:r>
    </w:p>
    <w:p w14:paraId="1710666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47" o:title="eqId2e7dc603317eb90974c75efec9f02b1b"/>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9" o:title="eqId41322821ce31416fdac8dd6e0aa41c71"/>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1" o:title="eqId604d037b88148502a5608e0285c76f35"/>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53" o:title="eqIdb27567d43c5b91382ee3d7ca708ee422"/>
            <o:lock v:ext="edit" aspectratio="t"/>
            <w10:wrap type="none"/>
            <w10:anchorlock/>
          </v:shape>
          <o:OLEObject Type="Embed" ProgID="Equation.DSMT4" ShapeID="_x0000_i1047" DrawAspect="Content" ObjectID="_1468075747" r:id="rId52">
            <o:LockedField>false</o:LockedField>
          </o:OLEObject>
        </w:object>
      </w:r>
    </w:p>
    <w:p w14:paraId="071A605C">
      <w:pPr>
        <w:spacing w:line="360" w:lineRule="auto"/>
        <w:jc w:val="left"/>
        <w:textAlignment w:val="center"/>
        <w:rPr>
          <w:color w:val="000000"/>
        </w:rPr>
      </w:pPr>
      <w:r>
        <w:rPr>
          <w:color w:val="000000"/>
        </w:rPr>
        <w:t xml:space="preserve">6. </w:t>
      </w:r>
      <w:r>
        <w:rPr>
          <w:rFonts w:ascii="宋体" w:hAnsi="宋体" w:eastAsia="宋体" w:cs="宋体"/>
          <w:color w:val="000000"/>
        </w:rPr>
        <w:t>如图，正方形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 o:title="eqId411b38a18046fea8e9fab1f9f9b80a5f"/>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0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 o:title="eqId9d78abbad68bbbf12af10cd40ef4c353"/>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的中点，</w:t>
      </w:r>
      <w:r>
        <w:object>
          <v:shape id="_x0000_i105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2" o:title="eqId4eedae8d316c76e3d0b451256de03fb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 o:title="eqIdd004d2d115b477ade6af7ddb93db0df8"/>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 o:title="eqId77a7e4a6765ce78b05ee97764771e01f"/>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68" o:title="eqIdb39addc1173a458af87ed5c5e3f0646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．下列结论：①</w:t>
      </w:r>
      <w:r>
        <w:object>
          <v:shape id="_x0000_i10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0" o:title="eqId783b84ed8d927b77491092f7d2ee2989"/>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；②</w:t>
      </w:r>
      <w:r>
        <w:object>
          <v:shape id="_x0000_i1057" o:spt="75" alt="学科网(www.zxxk.com)--教育资源门户，提供试卷、教案、课件、论文、素材以及各类教学资源下载，还有大量而丰富的教学相关资讯！" type="#_x0000_t75" style="height:13.8pt;width:47.8pt;" o:ole="t" filled="f" o:preferrelative="t" stroked="f" coordsize="21600,21600">
            <v:path/>
            <v:fill on="f" focussize="0,0"/>
            <v:stroke on="f" joinstyle="miter"/>
            <v:imagedata r:id="rId72" o:title="eqId0750041c706890f65da511edf8d6b94f"/>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；③</w:t>
      </w:r>
      <w:r>
        <w:object>
          <v:shape id="_x0000_i1058"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74" o:title="eqId7da2ecc26de2b4876d11a709b6936ae7"/>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；④</w:t>
      </w:r>
      <w:r>
        <w:object>
          <v:shape id="_x0000_i1059"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76" o:title="eqId2de43917237a5956a1841226bba44374"/>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，其中正确的有（　　）</w:t>
      </w:r>
    </w:p>
    <w:p w14:paraId="70FF8A47">
      <w:pPr>
        <w:spacing w:line="360" w:lineRule="auto"/>
        <w:jc w:val="left"/>
        <w:textAlignment w:val="center"/>
        <w:rPr>
          <w:color w:val="000000"/>
        </w:rPr>
      </w:pPr>
      <w:r>
        <w:rPr>
          <w:color w:val="000000"/>
        </w:rPr>
        <w:drawing>
          <wp:inline distT="0" distB="0" distL="114300" distR="114300">
            <wp:extent cx="1381125" cy="1400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381125" cy="1400175"/>
                    </a:xfrm>
                    <a:prstGeom prst="rect">
                      <a:avLst/>
                    </a:prstGeom>
                  </pic:spPr>
                </pic:pic>
              </a:graphicData>
            </a:graphic>
          </wp:inline>
        </w:drawing>
      </w:r>
    </w:p>
    <w:p w14:paraId="45DF21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CFB16A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D512C37">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79" o:title="eqIdb98f8211d63e5538a46048d9f01f233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的解是</w:t>
      </w:r>
      <w:r>
        <w:rPr>
          <w:color w:val="000000"/>
        </w:rPr>
        <w:t>____</w:t>
      </w:r>
      <w:r>
        <w:rPr>
          <w:rFonts w:ascii="宋体" w:hAnsi="宋体" w:eastAsia="宋体" w:cs="宋体"/>
          <w:color w:val="000000"/>
        </w:rPr>
        <w:t>．</w:t>
      </w:r>
    </w:p>
    <w:p w14:paraId="17AF6812">
      <w:pPr>
        <w:spacing w:line="360" w:lineRule="auto"/>
        <w:jc w:val="left"/>
        <w:textAlignment w:val="center"/>
        <w:rPr>
          <w:color w:val="000000"/>
        </w:rPr>
      </w:pPr>
      <w:r>
        <w:rPr>
          <w:color w:val="000000"/>
        </w:rPr>
        <w:t xml:space="preserve">8. </w:t>
      </w:r>
      <w:r>
        <w:rPr>
          <w:rFonts w:ascii="宋体" w:hAnsi="宋体" w:eastAsia="宋体" w:cs="宋体"/>
          <w:color w:val="000000"/>
        </w:rPr>
        <w:t>点</w:t>
      </w:r>
      <w:r>
        <w:object>
          <v:shape id="_x0000_i1061"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81" o:title="eqId5b225d772013d021cf1bfe7b9421fa5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83" o:title="eqIda6b7e35faab6d74fa0c36599c39d1698"/>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是一次函数</w:t>
      </w:r>
      <w:r>
        <w:object>
          <v:shape id="_x0000_i106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5" o:title="eqId7d5ee2b25689cbc42a22494ef3f53072"/>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图象上的两个点．则</w:t>
      </w:r>
      <w:r>
        <w:object>
          <v:shape id="_x0000_i1064"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87" o:title="eqIdb80d53dfb9b6c72b6a12737ec4155f56"/>
            <o:lock v:ext="edit" aspectratio="t"/>
            <w10:wrap type="none"/>
            <w10:anchorlock/>
          </v:shape>
          <o:OLEObject Type="Embed" ProgID="Equation.DSMT4" ShapeID="_x0000_i1064" DrawAspect="Content" ObjectID="_1468075764" r:id="rId86">
            <o:LockedField>false</o:LockedField>
          </o:OLEObject>
        </w:object>
      </w:r>
      <w:r>
        <w:rPr>
          <w:color w:val="000000"/>
        </w:rPr>
        <w:t>______</w:t>
      </w:r>
      <w:r>
        <w:rPr>
          <w:rFonts w:ascii="Times New Roman" w:hAnsi="Times New Roman" w:eastAsia="Times New Roman" w:cs="Times New Roman"/>
          <w:color w:val="000000"/>
        </w:rPr>
        <w:t>0</w:t>
      </w:r>
      <w:r>
        <w:rPr>
          <w:rFonts w:ascii="宋体" w:hAnsi="宋体" w:eastAsia="宋体" w:cs="宋体"/>
          <w:color w:val="000000"/>
        </w:rPr>
        <w:t>．</w:t>
      </w:r>
    </w:p>
    <w:p w14:paraId="79D164EA">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的图像不经过第二象限，则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7C92E24E">
      <w:pPr>
        <w:spacing w:line="360" w:lineRule="auto"/>
        <w:jc w:val="left"/>
        <w:textAlignment w:val="center"/>
        <w:rPr>
          <w:color w:val="000000"/>
        </w:rPr>
      </w:pPr>
      <w:r>
        <w:rPr>
          <w:color w:val="000000"/>
        </w:rPr>
        <w:t xml:space="preserve">10. </w:t>
      </w:r>
      <w:r>
        <w:rPr>
          <w:rFonts w:ascii="宋体" w:hAnsi="宋体" w:eastAsia="宋体" w:cs="宋体"/>
          <w:color w:val="000000"/>
        </w:rPr>
        <w:t>用换元法解分式方程</w:t>
      </w:r>
      <w:r>
        <w:object>
          <v:shape id="_x0000_i1065"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89" o:title="eqIdc91a060a589dfee1100bc2a33c1a977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时，如果设</w:t>
      </w:r>
      <w:r>
        <w:object>
          <v:shape id="_x0000_i106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1" o:title="eqId051a2cfaee3b97e854dde5e4760fdeba"/>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，则原方程可化为关于</w:t>
      </w:r>
      <w:r>
        <w:object>
          <v:shape id="_x0000_i10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3" o:title="eqIdd053b14c8588eee2acbbe44fc37a6886"/>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218AB5E6">
      <w:pPr>
        <w:spacing w:line="360" w:lineRule="auto"/>
        <w:jc w:val="left"/>
        <w:textAlignment w:val="center"/>
        <w:rPr>
          <w:color w:val="000000"/>
        </w:rPr>
      </w:pPr>
      <w:r>
        <w:rPr>
          <w:color w:val="000000"/>
        </w:rPr>
        <w:t xml:space="preserve">11. </w:t>
      </w:r>
      <w:r>
        <w:rPr>
          <w:rFonts w:ascii="宋体" w:hAnsi="宋体" w:eastAsia="宋体" w:cs="宋体"/>
          <w:color w:val="000000"/>
        </w:rPr>
        <w:t>一个多边形从一个顶点出发有七条对角线，那么这个多边形的内角和是</w:t>
      </w:r>
      <w:r>
        <w:rPr>
          <w:color w:val="000000"/>
        </w:rPr>
        <w:t>______</w:t>
      </w:r>
      <w:r>
        <w:rPr>
          <w:rFonts w:ascii="宋体" w:hAnsi="宋体" w:eastAsia="宋体" w:cs="宋体"/>
          <w:color w:val="000000"/>
        </w:rPr>
        <w:t>度．</w:t>
      </w:r>
    </w:p>
    <w:p w14:paraId="608E9C8C">
      <w:pPr>
        <w:spacing w:line="360" w:lineRule="auto"/>
        <w:jc w:val="left"/>
        <w:textAlignment w:val="center"/>
        <w:rPr>
          <w:color w:val="000000"/>
        </w:rPr>
      </w:pPr>
      <w:r>
        <w:rPr>
          <w:color w:val="000000"/>
        </w:rPr>
        <w:t xml:space="preserve">12. </w:t>
      </w:r>
      <w:r>
        <w:rPr>
          <w:rFonts w:ascii="宋体" w:hAnsi="宋体" w:eastAsia="宋体" w:cs="宋体"/>
          <w:color w:val="000000"/>
        </w:rPr>
        <w:t>在矩形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 o:title="eqId411b38a18046fea8e9fab1f9f9b80a5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中，点</w:t>
      </w:r>
      <w:r>
        <w:object>
          <v:shape id="_x0000_i106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为对角线的交点，</w:t>
      </w:r>
      <w:r>
        <w:object>
          <v:shape id="_x0000_i1070"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97" o:title="eqId551137582e6b5534016fe384b492b13e"/>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 o:title="eqId68a83fdd2ba72a2dba0b6b10bb3e06b9"/>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平分</w:t>
      </w:r>
      <w:r>
        <w:object>
          <v:shape id="_x0000_i107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01" o:title="eqId2947ca8e0cdbeb4aab80ce9e7b63ba98"/>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04" o:title="eqIdc122873803fb37d6d916b1d919c08ba5"/>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4885F0BA">
      <w:pPr>
        <w:spacing w:line="360" w:lineRule="auto"/>
        <w:jc w:val="left"/>
        <w:textAlignment w:val="center"/>
        <w:rPr>
          <w:color w:val="000000"/>
        </w:rPr>
      </w:pPr>
      <w:r>
        <w:rPr>
          <w:color w:val="000000"/>
        </w:rPr>
        <w:t xml:space="preserve">13. </w:t>
      </w:r>
      <w:r>
        <w:rPr>
          <w:rFonts w:ascii="宋体" w:hAnsi="宋体" w:eastAsia="宋体" w:cs="宋体"/>
          <w:color w:val="000000"/>
        </w:rPr>
        <w:t>如图，</w:t>
      </w:r>
      <w:r>
        <w:rPr>
          <w:rFonts w:ascii="Times New Roman" w:hAnsi="Times New Roman" w:eastAsia="Times New Roman" w:cs="Times New Roman"/>
          <w:i/>
          <w:color w:val="000000"/>
        </w:rPr>
        <w:t>P</w:t>
      </w:r>
      <w:r>
        <w:rPr>
          <w:rFonts w:ascii="宋体" w:hAnsi="宋体" w:eastAsia="宋体" w:cs="宋体"/>
          <w:color w:val="000000"/>
        </w:rPr>
        <w:t>是正方形</w:t>
      </w:r>
      <w:r>
        <w:rPr>
          <w:rFonts w:ascii="Times New Roman" w:hAnsi="Times New Roman" w:eastAsia="Times New Roman" w:cs="Times New Roman"/>
          <w:i/>
          <w:color w:val="000000"/>
        </w:rPr>
        <w:t>ABCD</w:t>
      </w:r>
      <w:r>
        <w:rPr>
          <w:rFonts w:ascii="宋体" w:hAnsi="宋体" w:eastAsia="宋体" w:cs="宋体"/>
          <w:color w:val="000000"/>
        </w:rPr>
        <w:t>内一点，将</w:t>
      </w:r>
      <w:r>
        <w:object>
          <v:shape id="_x0000_i107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6" o:title="eqId7a855335176fc36a15017f50a8561348"/>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顺时针方向旋转,能与</w:t>
      </w:r>
      <w:r>
        <w:object>
          <v:shape id="_x0000_i1076" o:spt="75" alt="学科网(www.zxxk.com)--教育资源门户，提供试卷、教案、课件、论文、素材以及各类教学资源下载，还有大量而丰富的教学相关资讯！" type="#_x0000_t75" style="height:18.4pt;width:33.2pt;" o:ole="t" filled="f" o:preferrelative="t" stroked="f" coordsize="21600,21600">
            <v:path/>
            <v:fill on="f" focussize="0,0"/>
            <v:stroke on="f" joinstyle="miter"/>
            <v:imagedata r:id="rId108" o:title="eqId15c521a7ca379885f5e5ca99f53b8087"/>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重合，若</w:t>
      </w:r>
      <w:r>
        <w:object>
          <v:shape id="_x0000_i10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0" o:title="eqId91ce0586aafd9bf4fb7e1be082624afc"/>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12" o:title="eqId8e69d0c8212640b1c47fbc5df627b097"/>
            <o:lock v:ext="edit" aspectratio="t"/>
            <w10:wrap type="none"/>
            <w10:anchorlock/>
          </v:shape>
          <o:OLEObject Type="Embed" ProgID="Equation.DSMT4" ShapeID="_x0000_i1078" DrawAspect="Content" ObjectID="_1468075778" r:id="rId111">
            <o:LockedField>false</o:LockedField>
          </o:OLEObject>
        </w:object>
      </w:r>
      <w:r>
        <w:rPr>
          <w:color w:val="000000"/>
        </w:rPr>
        <w:t>______</w:t>
      </w:r>
      <w:r>
        <w:rPr>
          <w:rFonts w:ascii="宋体" w:hAnsi="宋体" w:eastAsia="宋体" w:cs="宋体"/>
          <w:color w:val="000000"/>
        </w:rPr>
        <w:t>．</w:t>
      </w:r>
    </w:p>
    <w:p w14:paraId="0807DBB0">
      <w:pPr>
        <w:spacing w:line="360" w:lineRule="auto"/>
        <w:jc w:val="left"/>
        <w:textAlignment w:val="center"/>
        <w:rPr>
          <w:color w:val="000000"/>
        </w:rPr>
      </w:pPr>
      <w:r>
        <w:rPr>
          <w:color w:val="000000"/>
        </w:rPr>
        <w:drawing>
          <wp:inline distT="0" distB="0" distL="114300" distR="114300">
            <wp:extent cx="1581150" cy="2019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581150" cy="2019300"/>
                    </a:xfrm>
                    <a:prstGeom prst="rect">
                      <a:avLst/>
                    </a:prstGeom>
                  </pic:spPr>
                </pic:pic>
              </a:graphicData>
            </a:graphic>
          </wp:inline>
        </w:drawing>
      </w:r>
    </w:p>
    <w:p w14:paraId="1A3A0030">
      <w:pPr>
        <w:spacing w:line="360" w:lineRule="auto"/>
        <w:jc w:val="left"/>
        <w:textAlignment w:val="center"/>
        <w:rPr>
          <w:color w:val="000000"/>
        </w:rPr>
      </w:pPr>
      <w:r>
        <w:rPr>
          <w:color w:val="000000"/>
        </w:rPr>
        <w:t xml:space="preserve">14. </w:t>
      </w:r>
      <w:r>
        <w:rPr>
          <w:rFonts w:ascii="宋体" w:hAnsi="宋体" w:eastAsia="宋体" w:cs="宋体"/>
          <w:color w:val="000000"/>
        </w:rPr>
        <w:t>若菱形周长为</w:t>
      </w:r>
      <w:r>
        <w:object>
          <v:shape id="_x0000_i107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15" o:title="eqId8e476067ee83f0666b74ef0576567c7d"/>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，两对角线之和为</w:t>
      </w:r>
      <w:r>
        <w:object>
          <v:shape id="_x0000_i108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17" o:title="eqId0bc6a8e3c0184a6f39ba69966efee510"/>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，则菱形面积为</w:t>
      </w:r>
      <w:r>
        <w:rPr>
          <w:color w:val="000000"/>
        </w:rPr>
        <w:t>______</w:t>
      </w:r>
      <w:r>
        <w:rPr>
          <w:rFonts w:ascii="宋体" w:hAnsi="宋体" w:eastAsia="宋体" w:cs="宋体"/>
          <w:color w:val="000000"/>
        </w:rPr>
        <w:t>．</w:t>
      </w:r>
    </w:p>
    <w:p w14:paraId="57F3C12C">
      <w:pPr>
        <w:spacing w:line="360" w:lineRule="auto"/>
        <w:jc w:val="left"/>
        <w:textAlignment w:val="center"/>
        <w:rPr>
          <w:color w:val="000000"/>
        </w:rPr>
      </w:pPr>
      <w:r>
        <w:rPr>
          <w:color w:val="000000"/>
        </w:rPr>
        <w:t xml:space="preserve">15. </w:t>
      </w:r>
      <w:r>
        <w:rPr>
          <w:rFonts w:ascii="宋体" w:hAnsi="宋体" w:eastAsia="宋体" w:cs="宋体"/>
          <w:color w:val="000000"/>
        </w:rPr>
        <w:t>如图，在梯形</w:t>
      </w:r>
      <w:r>
        <w:object>
          <v:shape id="_x0000_i10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 o:title="eqId5cb3f9a5da641be35117fd35ba07a6aa"/>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1" o:title="eqId6dceb5cc71fc50f20649f6b9535fd914"/>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3" o:title="eqId47040495778e37e7669c986204339a4a"/>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125" o:title="eqIdda502e4e5ddcb06bff9583bf9b172b54"/>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，则梯形</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 o:title="eqId5cb3f9a5da641be35117fd35ba07a6aa"/>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的面积是</w:t>
      </w:r>
      <w:r>
        <w:rPr>
          <w:color w:val="000000"/>
        </w:rPr>
        <w:t>______</w:t>
      </w:r>
    </w:p>
    <w:p w14:paraId="3726BEBA">
      <w:pPr>
        <w:spacing w:line="360" w:lineRule="auto"/>
        <w:jc w:val="left"/>
        <w:textAlignment w:val="center"/>
        <w:rPr>
          <w:color w:val="000000"/>
        </w:rPr>
      </w:pPr>
      <w:r>
        <w:rPr>
          <w:color w:val="000000"/>
        </w:rPr>
        <w:drawing>
          <wp:inline distT="0" distB="0" distL="114300" distR="114300">
            <wp:extent cx="16668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666875" cy="1247775"/>
                    </a:xfrm>
                    <a:prstGeom prst="rect">
                      <a:avLst/>
                    </a:prstGeom>
                  </pic:spPr>
                </pic:pic>
              </a:graphicData>
            </a:graphic>
          </wp:inline>
        </w:drawing>
      </w:r>
    </w:p>
    <w:p w14:paraId="04559280">
      <w:pPr>
        <w:spacing w:line="360" w:lineRule="auto"/>
        <w:jc w:val="left"/>
        <w:textAlignment w:val="center"/>
        <w:rPr>
          <w:color w:val="000000"/>
        </w:rPr>
      </w:pPr>
      <w:r>
        <w:rPr>
          <w:color w:val="000000"/>
        </w:rPr>
        <w:t xml:space="preserve">16. </w:t>
      </w:r>
      <w:r>
        <w:rPr>
          <w:rFonts w:ascii="宋体" w:hAnsi="宋体" w:eastAsia="宋体" w:cs="宋体"/>
          <w:color w:val="000000"/>
        </w:rPr>
        <w:t>如图，在直角梯形</w:t>
      </w:r>
      <w:r>
        <w:object>
          <v:shape id="_x0000_i10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9" o:title="eqId5cb3f9a5da641be35117fd35ba07a6aa"/>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1" o:title="eqId6dceb5cc71fc50f20649f6b9535fd914"/>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31" o:title="eqId8e8772639bdb948d5a1f4a29c3f45ca7"/>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是边</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3" o:title="eqIde1ffb98f1e3c1317c0db403d3af04bdc"/>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上一点，将该直角梯形纸片沿</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5" o:title="eqId8c4eccda4edcee29a5f15609e85106df"/>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，且直线</w:t>
      </w:r>
      <w:r>
        <w:object>
          <v:shape id="_x0000_i109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7" o:title="eqIdd0213c5787a5a6b38d11bceca5567f67"/>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恰好经过点</w:t>
      </w:r>
      <w:r>
        <w:rPr>
          <w:rFonts w:ascii="Times New Roman" w:hAnsi="Times New Roman" w:eastAsia="Times New Roman" w:cs="Times New Roman"/>
          <w:i/>
          <w:color w:val="000000"/>
        </w:rPr>
        <w:t>D</w: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39" o:title="eqIdaf2436591a889729b1a3bdcca1991a5f"/>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141" o:title="eqId68b40d0d2f3cdd8981bb792ad87efb42"/>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，则折痕</w:t>
      </w:r>
      <w:r>
        <w:object>
          <v:shape id="_x0000_i10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5" o:title="eqId8c4eccda4edcee29a5f15609e85106df"/>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25303FD7">
      <w:pPr>
        <w:spacing w:line="360" w:lineRule="auto"/>
        <w:jc w:val="left"/>
        <w:textAlignment w:val="center"/>
        <w:rPr>
          <w:color w:val="000000"/>
        </w:rPr>
      </w:pPr>
      <w:r>
        <w:rPr>
          <w:color w:val="000000"/>
        </w:rPr>
        <w:drawing>
          <wp:inline distT="0" distB="0" distL="114300" distR="114300">
            <wp:extent cx="14097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409700" cy="895350"/>
                    </a:xfrm>
                    <a:prstGeom prst="rect">
                      <a:avLst/>
                    </a:prstGeom>
                  </pic:spPr>
                </pic:pic>
              </a:graphicData>
            </a:graphic>
          </wp:inline>
        </w:drawing>
      </w:r>
    </w:p>
    <w:p w14:paraId="1CE1F503">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095" o:spt="75" alt="学科网(www.zxxk.com)--教育资源门户，提供试卷、教案、课件、论文、素材以及各类教学资源下载，还有大量而丰富的教学相关资讯！" type="#_x0000_t75" style="height:9pt;width:11.25pt;" o:ole="t" filled="f" o:preferrelative="t" stroked="f" coordsize="21600,21600">
            <v:path/>
            <v:fill on="f" focussize="0,0"/>
            <v:stroke on="f" joinstyle="miter"/>
            <v:imagedata r:id="rId145" o:title="eqId81a5328919a7cec382c2e91c9c528fc1"/>
            <o:lock v:ext="edit" aspectratio="t"/>
            <w10:wrap type="none"/>
            <w10:anchorlock/>
          </v:shape>
          <o:OLEObject Type="Embed" ProgID="Equation.DSMT4" ShapeID="_x0000_i1095" DrawAspect="Content" ObjectID="_1468075795" r:id="rId144">
            <o:LockedField>false</o:LockedField>
          </o:OLEObject>
        </w:object>
      </w:r>
      <w:r>
        <w:rPr>
          <w:rFonts w:ascii="Times New Roman" w:hAnsi="Times New Roman" w:eastAsia="Times New Roman" w:cs="Times New Roman"/>
          <w:i/>
          <w:color w:val="000000"/>
        </w:rPr>
        <w:t>ABCD</w: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9pt;width:11.25pt;" o:ole="t" filled="f" o:preferrelative="t" stroked="f" coordsize="21600,21600">
            <v:path/>
            <v:fill on="f" focussize="0,0"/>
            <v:stroke on="f" joinstyle="miter"/>
            <v:imagedata r:id="rId145" o:title="eqId81a5328919a7cec382c2e91c9c528fc1"/>
            <o:lock v:ext="edit" aspectratio="t"/>
            <w10:wrap type="none"/>
            <w10:anchorlock/>
          </v:shape>
          <o:OLEObject Type="Embed" ProgID="Equation.DSMT4" ShapeID="_x0000_i1096" DrawAspect="Content" ObjectID="_1468075796" r:id="rId146">
            <o:LockedField>false</o:LockedField>
          </o:OLEObject>
        </w:object>
      </w:r>
      <w:r>
        <w:rPr>
          <w:rFonts w:ascii="Times New Roman" w:hAnsi="Times New Roman" w:eastAsia="Times New Roman" w:cs="Times New Roman"/>
          <w:i/>
          <w:color w:val="000000"/>
        </w:rPr>
        <w:t>BEFG</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w:t>
      </w:r>
      <w:r>
        <w:rPr>
          <w:rFonts w:ascii="Times New Roman" w:hAnsi="Times New Roman" w:eastAsia="Times New Roman" w:cs="Times New Roman"/>
          <w:i/>
          <w:color w:val="000000"/>
        </w:rPr>
        <w:t>P</w:t>
      </w:r>
      <w:r>
        <w:rPr>
          <w:rFonts w:ascii="宋体" w:hAnsi="宋体" w:eastAsia="宋体" w:cs="宋体"/>
          <w:color w:val="000000"/>
        </w:rPr>
        <w:t>是线段</w:t>
      </w:r>
      <w:r>
        <w:rPr>
          <w:rFonts w:ascii="Times New Roman" w:hAnsi="Times New Roman" w:eastAsia="Times New Roman" w:cs="Times New Roman"/>
          <w:i/>
          <w:color w:val="000000"/>
        </w:rPr>
        <w:t>DF</w:t>
      </w:r>
      <w:r>
        <w:rPr>
          <w:rFonts w:ascii="宋体" w:hAnsi="宋体" w:eastAsia="宋体" w:cs="宋体"/>
          <w:color w:val="000000"/>
        </w:rPr>
        <w:t>的中点，联结</w:t>
      </w:r>
      <w:r>
        <w:rPr>
          <w:rFonts w:ascii="Times New Roman" w:hAnsi="Times New Roman" w:eastAsia="Times New Roman" w:cs="Times New Roman"/>
          <w:i/>
          <w:color w:val="000000"/>
        </w:rPr>
        <w:t>PG</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．若∠</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BEF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48" o:title="eqIdc594c212b65e49bf845db3873b9af666"/>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w:t>
      </w:r>
      <w:r>
        <w:rPr>
          <w:color w:val="000000"/>
        </w:rPr>
        <w:t>________</w:t>
      </w:r>
      <w:r>
        <w:rPr>
          <w:rFonts w:ascii="宋体" w:hAnsi="宋体" w:eastAsia="宋体" w:cs="宋体"/>
          <w:color w:val="000000"/>
        </w:rPr>
        <w:t>．</w:t>
      </w:r>
    </w:p>
    <w:p w14:paraId="76DACD10">
      <w:pPr>
        <w:spacing w:line="360" w:lineRule="auto"/>
        <w:jc w:val="left"/>
        <w:textAlignment w:val="center"/>
        <w:rPr>
          <w:color w:val="000000"/>
        </w:rPr>
      </w:pPr>
      <w:r>
        <w:rPr>
          <w:color w:val="000000"/>
        </w:rPr>
        <w:drawing>
          <wp:inline distT="0" distB="0" distL="114300" distR="114300">
            <wp:extent cx="2381250"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381250" cy="1095375"/>
                    </a:xfrm>
                    <a:prstGeom prst="rect">
                      <a:avLst/>
                    </a:prstGeom>
                  </pic:spPr>
                </pic:pic>
              </a:graphicData>
            </a:graphic>
          </wp:inline>
        </w:drawing>
      </w:r>
    </w:p>
    <w:p w14:paraId="20FF1C71">
      <w:pPr>
        <w:spacing w:line="360" w:lineRule="auto"/>
        <w:jc w:val="left"/>
        <w:textAlignment w:val="center"/>
        <w:rPr>
          <w:color w:val="000000"/>
        </w:rPr>
      </w:pPr>
      <w:r>
        <w:rPr>
          <w:color w:val="000000"/>
        </w:rPr>
        <w:t xml:space="preserve">18. </w:t>
      </w:r>
      <w:r>
        <w:rPr>
          <w:rFonts w:ascii="宋体" w:hAnsi="宋体" w:eastAsia="宋体" w:cs="宋体"/>
          <w:color w:val="000000"/>
        </w:rPr>
        <w:t>已知直角梯形的一条底边长为</w:t>
      </w:r>
      <w:r>
        <w:rPr>
          <w:rFonts w:ascii="Times New Roman" w:hAnsi="Times New Roman" w:eastAsia="Times New Roman" w:cs="Times New Roman"/>
          <w:color w:val="000000"/>
        </w:rPr>
        <w:t>8</w:t>
      </w:r>
      <w:r>
        <w:rPr>
          <w:rFonts w:ascii="宋体" w:hAnsi="宋体" w:eastAsia="宋体" w:cs="宋体"/>
          <w:color w:val="000000"/>
        </w:rPr>
        <w:t>，一条腰长为</w:t>
      </w:r>
      <w:r>
        <w:object>
          <v:shape id="_x0000_i1098"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51" o:title="eqId8af2fdf1944afebb51cb6a5e6c74aadd"/>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，且它与底边的夹角是</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3" o:title="eqId79a97bb4dcfab4ec7539bc783d563c49"/>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，那么另一条底边的长为</w:t>
      </w:r>
      <w:r>
        <w:rPr>
          <w:color w:val="000000"/>
        </w:rPr>
        <w:t>______</w:t>
      </w:r>
      <w:r>
        <w:rPr>
          <w:rFonts w:ascii="宋体" w:hAnsi="宋体" w:eastAsia="宋体" w:cs="宋体"/>
          <w:color w:val="000000"/>
        </w:rPr>
        <w:t>．</w:t>
      </w:r>
    </w:p>
    <w:p w14:paraId="4CE1DC7F">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BC7766E">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00" o:spt="75" alt="学科网(www.zxxk.com)--教育资源门户，提供试卷、教案、课件、论文、素材以及各类教学资源下载，还有大量而丰富的教学相关资讯！" type="#_x0000_t75" style="height:21pt;width:93pt;" o:ole="t" filled="f" o:preferrelative="t" stroked="f" coordsize="21600,21600">
            <v:path/>
            <v:fill on="f" focussize="0,0"/>
            <v:stroke on="f" joinstyle="miter"/>
            <v:imagedata r:id="rId155" o:title="eqId9fae12c7212eb3c02fceba6f8020d22b"/>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w:t>
      </w:r>
    </w:p>
    <w:p w14:paraId="529ECAB4">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01"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57" o:title="eqId7e0531cd81cbdef5d19ac20ea03c454d"/>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p>
    <w:p w14:paraId="2728815A">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102" o:spt="75" alt="学科网(www.zxxk.com)--教育资源门户，提供试卷、教案、课件、论文、素材以及各类教学资源下载，还有大量而丰富的教学相关资讯！" type="#_x0000_t75" style="height:18.75pt;width:96pt;" o:ole="t" filled="f" o:preferrelative="t" stroked="f" coordsize="21600,21600">
            <v:path/>
            <v:fill on="f" focussize="0,0"/>
            <v:stroke on="f" joinstyle="miter"/>
            <v:imagedata r:id="rId159" o:title="eqId7a6526200f69d8d3ae7685bbb9ba04ae"/>
            <o:lock v:ext="edit" aspectratio="t"/>
            <w10:wrap type="none"/>
            <w10:anchorlock/>
          </v:shape>
          <o:OLEObject Type="Embed" ProgID="Equation.DSMT4" ShapeID="_x0000_i1102" DrawAspect="Content" ObjectID="_1468075802" r:id="rId158">
            <o:LockedField>false</o:LockedField>
          </o:OLEObject>
        </w:object>
      </w:r>
    </w:p>
    <w:p w14:paraId="632A53FA">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103"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61" o:title="eqIde714c76798c30386b89ab870dca6461e"/>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p>
    <w:p w14:paraId="7B0C6329">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23-24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25-26</w:t>
      </w:r>
      <w:r>
        <w:rPr>
          <w:rFonts w:ascii="宋体" w:hAnsi="宋体" w:eastAsia="宋体" w:cs="宋体"/>
          <w:b/>
          <w:color w:val="000000"/>
          <w:sz w:val="24"/>
        </w:rPr>
        <w:t>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AA816F2">
      <w:pPr>
        <w:spacing w:line="360" w:lineRule="auto"/>
        <w:jc w:val="left"/>
        <w:textAlignment w:val="center"/>
        <w:rPr>
          <w:color w:val="000000"/>
        </w:rPr>
      </w:pPr>
      <w:r>
        <w:rPr>
          <w:color w:val="000000"/>
        </w:rPr>
        <w:t xml:space="preserve">23. </w:t>
      </w:r>
      <w:r>
        <w:rPr>
          <w:rFonts w:ascii="宋体" w:hAnsi="宋体" w:eastAsia="宋体" w:cs="宋体"/>
          <w:color w:val="000000"/>
        </w:rPr>
        <w:t>上海首条中运量公交线路</w:t>
      </w:r>
      <w:r>
        <w:rPr>
          <w:rFonts w:ascii="Times New Roman" w:hAnsi="Times New Roman" w:eastAsia="Times New Roman" w:cs="Times New Roman"/>
          <w:color w:val="000000"/>
        </w:rPr>
        <w:t>71</w:t>
      </w:r>
      <w:r>
        <w:rPr>
          <w:rFonts w:ascii="宋体" w:hAnsi="宋体" w:eastAsia="宋体" w:cs="宋体"/>
          <w:color w:val="000000"/>
        </w:rPr>
        <w:t>路已正式开通．该线路西起沪青平公路申昆路，东至延安东路中山东一路，全长</w:t>
      </w:r>
      <w:r>
        <w:rPr>
          <w:rFonts w:ascii="Times New Roman" w:hAnsi="Times New Roman" w:eastAsia="Times New Roman" w:cs="Times New Roman"/>
          <w:color w:val="000000"/>
        </w:rPr>
        <w:t>17.5</w:t>
      </w:r>
      <w:r>
        <w:rPr>
          <w:rFonts w:ascii="宋体" w:hAnsi="宋体" w:eastAsia="宋体" w:cs="宋体"/>
          <w:color w:val="000000"/>
        </w:rPr>
        <w:t>千米．</w:t>
      </w:r>
      <w:r>
        <w:rPr>
          <w:rFonts w:ascii="Times New Roman" w:hAnsi="Times New Roman" w:eastAsia="Times New Roman" w:cs="Times New Roman"/>
          <w:color w:val="000000"/>
        </w:rPr>
        <w:t>71</w:t>
      </w:r>
      <w:r>
        <w:rPr>
          <w:rFonts w:ascii="宋体" w:hAnsi="宋体" w:eastAsia="宋体" w:cs="宋体"/>
          <w:color w:val="000000"/>
        </w:rPr>
        <w:t>路车行驶于专设的公交车道，又配以专用的公交信号灯．经测试，早晚高峰时段</w:t>
      </w:r>
      <w:r>
        <w:rPr>
          <w:rFonts w:ascii="Times New Roman" w:hAnsi="Times New Roman" w:eastAsia="Times New Roman" w:cs="Times New Roman"/>
          <w:color w:val="000000"/>
        </w:rPr>
        <w:t>71</w:t>
      </w:r>
      <w:r>
        <w:rPr>
          <w:rFonts w:ascii="宋体" w:hAnsi="宋体" w:eastAsia="宋体" w:cs="宋体"/>
          <w:color w:val="000000"/>
        </w:rPr>
        <w:t>路车在专用车道内行驶的平均速度比在非专用车道每小时快</w:t>
      </w:r>
      <w:r>
        <w:rPr>
          <w:rFonts w:ascii="Times New Roman" w:hAnsi="Times New Roman" w:eastAsia="Times New Roman" w:cs="Times New Roman"/>
          <w:color w:val="000000"/>
        </w:rPr>
        <w:t>6</w:t>
      </w:r>
      <w:r>
        <w:rPr>
          <w:rFonts w:ascii="宋体" w:hAnsi="宋体" w:eastAsia="宋体" w:cs="宋体"/>
          <w:color w:val="000000"/>
        </w:rPr>
        <w:t>千米，因此单程可节省时间</w:t>
      </w:r>
      <w:r>
        <w:rPr>
          <w:rFonts w:ascii="Times New Roman" w:hAnsi="Times New Roman" w:eastAsia="Times New Roman" w:cs="Times New Roman"/>
          <w:color w:val="000000"/>
        </w:rPr>
        <w:t>22.5</w:t>
      </w:r>
      <w:r>
        <w:rPr>
          <w:rFonts w:ascii="宋体" w:hAnsi="宋体" w:eastAsia="宋体" w:cs="宋体"/>
          <w:color w:val="000000"/>
        </w:rPr>
        <w:t>分钟．求早晚高峰时段</w:t>
      </w:r>
      <w:r>
        <w:rPr>
          <w:rFonts w:ascii="Times New Roman" w:hAnsi="Times New Roman" w:eastAsia="Times New Roman" w:cs="Times New Roman"/>
          <w:color w:val="000000"/>
        </w:rPr>
        <w:t>71</w:t>
      </w:r>
      <w:r>
        <w:rPr>
          <w:rFonts w:ascii="宋体" w:hAnsi="宋体" w:eastAsia="宋体" w:cs="宋体"/>
          <w:color w:val="000000"/>
        </w:rPr>
        <w:t>路车在专用车道内行驶的平均车速．</w:t>
      </w:r>
    </w:p>
    <w:p w14:paraId="17D2F9BA">
      <w:pPr>
        <w:spacing w:line="360" w:lineRule="auto"/>
        <w:jc w:val="left"/>
        <w:textAlignment w:val="center"/>
        <w:rPr>
          <w:color w:val="000000"/>
        </w:rPr>
      </w:pPr>
      <w:r>
        <w:rPr>
          <w:color w:val="000000"/>
        </w:rPr>
        <w:t xml:space="preserve">24. </w:t>
      </w:r>
      <w:r>
        <w:rPr>
          <w:rFonts w:ascii="宋体" w:hAnsi="宋体" w:eastAsia="宋体" w:cs="宋体"/>
          <w:color w:val="000000"/>
        </w:rPr>
        <w:t>如图，在四边形</w:t>
      </w:r>
      <w:r>
        <w:object>
          <v:shape id="_x0000_i11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1" o:title="eqId411b38a18046fea8e9fab1f9f9b80a5f"/>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7.85pt;width:171.9pt;" o:ole="t" filled="f" o:preferrelative="t" stroked="f" coordsize="21600,21600">
            <v:path/>
            <v:fill on="f" focussize="0,0"/>
            <v:stroke on="f" joinstyle="miter"/>
            <v:imagedata r:id="rId164" o:title="eqIda7cb05702b7cf9be21e8d2a6bd282270"/>
            <o:lock v:ext="edit" aspectratio="t"/>
            <w10:wrap type="none"/>
            <w10:anchorlock/>
          </v:shape>
          <o:OLEObject Type="Embed" ProgID="Equation.DSMT4" ShapeID="_x0000_i1105" DrawAspect="Content" ObjectID="_1468075805" r:id="rId16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6" o:title="eqId2a30f3a8b673cc28bd90c50cf1a35281"/>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为</w:t>
      </w:r>
      <w:r>
        <w:object>
          <v:shape id="_x0000_i11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 xml:space="preserve">. </w:t>
      </w:r>
    </w:p>
    <w:p w14:paraId="27FAD1DB">
      <w:pPr>
        <w:spacing w:line="360" w:lineRule="auto"/>
        <w:jc w:val="left"/>
        <w:textAlignment w:val="center"/>
        <w:rPr>
          <w:color w:val="000000"/>
        </w:rPr>
      </w:pPr>
      <w:r>
        <w:rPr>
          <w:color w:val="000000"/>
        </w:rPr>
        <w:drawing>
          <wp:inline distT="0" distB="0" distL="114300" distR="114300">
            <wp:extent cx="1857375"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857375" cy="990600"/>
                    </a:xfrm>
                    <a:prstGeom prst="rect">
                      <a:avLst/>
                    </a:prstGeom>
                  </pic:spPr>
                </pic:pic>
              </a:graphicData>
            </a:graphic>
          </wp:inline>
        </w:drawing>
      </w:r>
    </w:p>
    <w:p w14:paraId="5BC11DE8">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w:t>
      </w:r>
      <w:r>
        <w:rPr>
          <w:rFonts w:ascii="宋体" w:hAnsi="宋体" w:eastAsia="宋体" w:cs="宋体"/>
          <w:color w:val="000000"/>
        </w:rPr>
        <w:t>四边形</w:t>
      </w:r>
      <w:r>
        <w:object>
          <v:shape id="_x0000_i1108"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70" o:title="eqIdd6bfad3f7e65188bcf7f62ea5acdbf4a"/>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625018846" name="图片 162501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18846" name="图片 1625018846"/>
                    <pic:cNvPicPr>
                      <a:picLocks noChangeAspect="1"/>
                    </pic:cNvPicPr>
                  </pic:nvPicPr>
                  <pic:blipFill>
                    <a:blip r:embed="rId17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r>
        <w:rPr>
          <w:rFonts w:ascii="Times New Roman" w:hAnsi="Times New Roman" w:eastAsia="Times New Roman" w:cs="Times New Roman"/>
          <w:color w:val="000000"/>
        </w:rPr>
        <w:t>;</w:t>
      </w:r>
    </w:p>
    <w:p w14:paraId="224542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联结</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3" o:title="eqIdd40b319212a7e7528b053e1c7097e966"/>
            <o:lock v:ext="edit" aspectratio="t"/>
            <w10:wrap type="none"/>
            <w10:anchorlock/>
          </v:shape>
          <o:OLEObject Type="Embed" ProgID="Equation.DSMT4" ShapeID="_x0000_i1109" DrawAspect="Content" ObjectID="_1468075809" r:id="rId17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如果</w:t>
      </w:r>
      <w:r>
        <w:object>
          <v:shape id="_x0000_i11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3" o:title="eqIdd40b319212a7e7528b053e1c7097e966"/>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平分</w:t>
      </w:r>
      <w:r>
        <w:object>
          <v:shape id="_x0000_i1111" o:spt="75" alt="学科网(www.zxxk.com)--教育资源门户，提供试卷、教案、课件、论文、素材以及各类教学资源下载，还有大量而丰富的教学相关资讯！" type="#_x0000_t75" style="height:16.2pt;width:75.9pt;" o:ole="t" filled="f" o:preferrelative="t" stroked="f" coordsize="21600,21600">
            <v:path/>
            <v:fill on="f" focussize="0,0"/>
            <v:stroke on="f" joinstyle="miter"/>
            <v:imagedata r:id="rId176" o:title="eqId14414693e4608595f56e7266790ef2aa"/>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求</w:t>
      </w:r>
      <w:r>
        <w:object>
          <v:shape id="_x0000_i11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3" o:title="eqIdd40b319212a7e7528b053e1c7097e966"/>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p>
    <w:p w14:paraId="57B436F4">
      <w:pPr>
        <w:spacing w:line="360" w:lineRule="auto"/>
        <w:jc w:val="left"/>
        <w:textAlignment w:val="center"/>
        <w:rPr>
          <w:color w:val="000000"/>
        </w:rPr>
      </w:pPr>
      <w:r>
        <w:rPr>
          <w:color w:val="000000"/>
        </w:rPr>
        <w:t xml:space="preserve">25. </w:t>
      </w:r>
      <w:r>
        <w:rPr>
          <w:rFonts w:ascii="宋体" w:hAnsi="宋体" w:eastAsia="宋体" w:cs="宋体"/>
          <w:color w:val="000000"/>
        </w:rPr>
        <w:t>如图，直线</w:t>
      </w:r>
      <w:r>
        <w:rPr>
          <w:rFonts w:ascii="Times New Roman" w:hAnsi="Times New Roman" w:eastAsia="Times New Roman" w:cs="Times New Roman"/>
          <w:i/>
          <w:color w:val="000000"/>
        </w:rPr>
        <w:t>AB</w:t>
      </w:r>
      <w:r>
        <w:rPr>
          <w:rFonts w:ascii="宋体" w:hAnsi="宋体" w:eastAsia="宋体" w:cs="宋体"/>
          <w:color w:val="000000"/>
        </w:rPr>
        <w:t>经过点</w:t>
      </w:r>
      <w:r>
        <w:object>
          <v:shape id="_x0000_i111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79" o:title="eqIdd9c33700c3358cbbd8db376f9f0613b8"/>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81" o:title="eqId6938eeb65411eeac15e140cf1db99773"/>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，经过点</w:t>
      </w:r>
      <w:r>
        <w:object>
          <v:shape id="_x0000_i111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3" o:title="eqId35a94eb1a989ad2edbac06e62342480a"/>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并且与</w:t>
      </w:r>
      <w:r>
        <w:rPr>
          <w:rFonts w:ascii="Times New Roman" w:hAnsi="Times New Roman" w:eastAsia="Times New Roman" w:cs="Times New Roman"/>
          <w:i/>
          <w:color w:val="000000"/>
        </w:rPr>
        <w:t>y</w:t>
      </w:r>
      <w:r>
        <w:rPr>
          <w:rFonts w:ascii="宋体" w:hAnsi="宋体" w:eastAsia="宋体" w:cs="宋体"/>
          <w:color w:val="000000"/>
        </w:rPr>
        <w:t>轴垂直的直线</w:t>
      </w:r>
      <w:r>
        <w:object>
          <v:shape id="_x0000_i11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 o:title="eqId9d78abbad68bbbf12af10cd40ef4c353"/>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与直线</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交于第一象限内点</w:t>
      </w:r>
      <w:r>
        <w:rPr>
          <w:rFonts w:ascii="Times New Roman" w:hAnsi="Times New Roman" w:eastAsia="Times New Roman" w:cs="Times New Roman"/>
          <w:i/>
          <w:color w:val="000000"/>
        </w:rPr>
        <w:t>C</w:t>
      </w:r>
      <w:r>
        <w:rPr>
          <w:rFonts w:ascii="宋体" w:hAnsi="宋体" w:eastAsia="宋体" w:cs="宋体"/>
          <w:color w:val="000000"/>
        </w:rPr>
        <w:t>．</w:t>
      </w:r>
    </w:p>
    <w:p w14:paraId="394BFF5D">
      <w:pPr>
        <w:spacing w:line="360" w:lineRule="auto"/>
        <w:jc w:val="left"/>
        <w:textAlignment w:val="center"/>
        <w:rPr>
          <w:color w:val="000000"/>
        </w:rPr>
      </w:pPr>
      <w:r>
        <w:rPr>
          <w:color w:val="000000"/>
        </w:rPr>
        <w:drawing>
          <wp:inline distT="0" distB="0" distL="114300" distR="114300">
            <wp:extent cx="2095500" cy="2133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2095500" cy="2133600"/>
                    </a:xfrm>
                    <a:prstGeom prst="rect">
                      <a:avLst/>
                    </a:prstGeom>
                  </pic:spPr>
                </pic:pic>
              </a:graphicData>
            </a:graphic>
          </wp:inline>
        </w:drawing>
      </w:r>
    </w:p>
    <w:p w14:paraId="3B7244B7">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的表达式；</w:t>
      </w:r>
    </w:p>
    <w:p w14:paraId="79F7BE3A">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轴上有一点</w:t>
      </w:r>
      <w:r>
        <w:rPr>
          <w:rFonts w:ascii="Times New Roman" w:hAnsi="Times New Roman" w:eastAsia="Times New Roman" w:cs="Times New Roman"/>
          <w:i/>
          <w:color w:val="000000"/>
        </w:rPr>
        <w:t>Q</w:t>
      </w:r>
      <w:r>
        <w:rPr>
          <w:rFonts w:ascii="宋体" w:hAnsi="宋体" w:eastAsia="宋体" w:cs="宋体"/>
          <w:color w:val="000000"/>
        </w:rPr>
        <w:t>，若</w:t>
      </w:r>
      <w:r>
        <w:object>
          <v:shape id="_x0000_i111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89" o:title="eqId30e668a1d0d7252f4b52c3f34ddf402a"/>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，求点</w:t>
      </w:r>
      <w:r>
        <w:rPr>
          <w:rFonts w:ascii="Times New Roman" w:hAnsi="Times New Roman" w:eastAsia="Times New Roman" w:cs="Times New Roman"/>
          <w:i/>
          <w:color w:val="000000"/>
        </w:rPr>
        <w:t>Q</w:t>
      </w:r>
      <w:r>
        <w:rPr>
          <w:rFonts w:ascii="宋体" w:hAnsi="宋体" w:eastAsia="宋体" w:cs="宋体"/>
          <w:color w:val="000000"/>
        </w:rPr>
        <w:t>的坐标；</w:t>
      </w:r>
    </w:p>
    <w:p w14:paraId="5C5780EB">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轴上，在平面内是否存在点</w:t>
      </w:r>
      <w:r>
        <w:rPr>
          <w:rFonts w:ascii="Times New Roman" w:hAnsi="Times New Roman" w:eastAsia="Times New Roman" w:cs="Times New Roman"/>
          <w:i/>
          <w:color w:val="000000"/>
        </w:rPr>
        <w:t>H</w:t>
      </w:r>
      <w:r>
        <w:rPr>
          <w:rFonts w:ascii="宋体" w:hAnsi="宋体" w:eastAsia="宋体" w:cs="宋体"/>
          <w:color w:val="000000"/>
        </w:rPr>
        <w:t>，使得以点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为顶点</w:t>
      </w:r>
      <w:r>
        <w:rPr>
          <w:rFonts w:ascii="宋体" w:hAnsi="宋体" w:eastAsia="宋体" w:cs="宋体"/>
          <w:color w:val="000000"/>
          <w:position w:val="0"/>
        </w:rPr>
        <w:drawing>
          <wp:inline distT="0" distB="0" distL="114300" distR="114300">
            <wp:extent cx="133350" cy="177800"/>
            <wp:effectExtent l="0" t="0" r="0" b="0"/>
            <wp:docPr id="1625018840" name="图片 162501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18840" name="图片 162501884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四边形是矩形，若存在，求出点</w:t>
      </w:r>
      <w:r>
        <w:rPr>
          <w:rFonts w:ascii="Times New Roman" w:hAnsi="Times New Roman" w:eastAsia="Times New Roman" w:cs="Times New Roman"/>
          <w:i/>
          <w:color w:val="000000"/>
        </w:rPr>
        <w:t>P</w:t>
      </w:r>
      <w:r>
        <w:rPr>
          <w:rFonts w:ascii="宋体" w:hAnsi="宋体" w:eastAsia="宋体" w:cs="宋体"/>
          <w:color w:val="000000"/>
        </w:rPr>
        <w:t>的坐标；若不存在，请说明理由．</w:t>
      </w:r>
    </w:p>
    <w:p w14:paraId="2CAAC680">
      <w:pPr>
        <w:spacing w:line="360" w:lineRule="auto"/>
        <w:jc w:val="left"/>
        <w:textAlignment w:val="center"/>
        <w:rPr>
          <w:color w:val="000000"/>
        </w:rPr>
      </w:pPr>
      <w:r>
        <w:rPr>
          <w:color w:val="000000"/>
        </w:rPr>
        <w:t xml:space="preserve">26. </w:t>
      </w:r>
      <w:r>
        <w:rPr>
          <w:rFonts w:ascii="宋体" w:hAnsi="宋体" w:eastAsia="宋体" w:cs="宋体"/>
          <w:color w:val="000000"/>
        </w:rPr>
        <w:t>已知，梯形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=90°，</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Times New Roman" w:hAnsi="Times New Roman" w:eastAsia="Times New Roman" w:cs="Times New Roman"/>
          <w:i/>
          <w:color w:val="000000"/>
        </w:rPr>
        <w:t>AD</w:t>
      </w:r>
      <w:r>
        <w:rPr>
          <w:rFonts w:ascii="Times New Roman" w:hAnsi="Times New Roman" w:eastAsia="Times New Roman" w:cs="Times New Roman"/>
          <w:color w:val="000000"/>
        </w:rPr>
        <w:t>=5，</w:t>
      </w:r>
      <w:r>
        <w:rPr>
          <w:rFonts w:ascii="Times New Roman" w:hAnsi="Times New Roman" w:eastAsia="Times New Roman" w:cs="Times New Roman"/>
          <w:i/>
          <w:color w:val="000000"/>
        </w:rPr>
        <w:t>M</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边上的任意一点，联结</w:t>
      </w:r>
      <w:r>
        <w:rPr>
          <w:rFonts w:ascii="Times New Roman" w:hAnsi="Times New Roman" w:eastAsia="Times New Roman" w:cs="Times New Roman"/>
          <w:i/>
          <w:color w:val="000000"/>
        </w:rPr>
        <w:t>DM</w:t>
      </w:r>
      <w:r>
        <w:rPr>
          <w:rFonts w:ascii="宋体" w:hAnsi="宋体" w:eastAsia="宋体" w:cs="宋体"/>
          <w:color w:val="000000"/>
        </w:rPr>
        <w:t>，联结</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p>
    <w:p w14:paraId="0DDD89B0">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AM</w:t>
      </w:r>
      <w:r>
        <w:rPr>
          <w:rFonts w:ascii="宋体" w:hAnsi="宋体" w:eastAsia="宋体" w:cs="宋体"/>
          <w:color w:val="000000"/>
        </w:rPr>
        <w:t>平分∠</w:t>
      </w:r>
      <w:r>
        <w:rPr>
          <w:rFonts w:ascii="Times New Roman" w:hAnsi="Times New Roman" w:eastAsia="Times New Roman" w:cs="Times New Roman"/>
          <w:i/>
          <w:color w:val="000000"/>
        </w:rPr>
        <w:t>BMD</w:t>
      </w:r>
      <w:r>
        <w:rPr>
          <w:rFonts w:ascii="宋体" w:hAnsi="宋体" w:eastAsia="宋体" w:cs="宋体"/>
          <w:color w:val="000000"/>
        </w:rPr>
        <w:t>，求</w:t>
      </w:r>
      <w:r>
        <w:rPr>
          <w:rFonts w:ascii="Times New Roman" w:hAnsi="Times New Roman" w:eastAsia="Times New Roman" w:cs="Times New Roman"/>
          <w:i/>
          <w:color w:val="000000"/>
        </w:rPr>
        <w:t>BM</w:t>
      </w:r>
      <w:r>
        <w:rPr>
          <w:rFonts w:ascii="宋体" w:hAnsi="宋体" w:eastAsia="宋体" w:cs="宋体"/>
          <w:color w:val="000000"/>
        </w:rPr>
        <w:t>的长；</w:t>
      </w:r>
    </w:p>
    <w:p w14:paraId="693BA37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DM</w:t>
      </w:r>
      <w:r>
        <w:rPr>
          <w:rFonts w:ascii="宋体" w:hAnsi="宋体" w:eastAsia="宋体" w:cs="宋体"/>
          <w:color w:val="000000"/>
        </w:rPr>
        <w:t>，交</w:t>
      </w:r>
      <w:r>
        <w:rPr>
          <w:rFonts w:ascii="Times New Roman" w:hAnsi="Times New Roman" w:eastAsia="Times New Roman" w:cs="Times New Roman"/>
          <w:i/>
          <w:color w:val="000000"/>
        </w:rPr>
        <w:t>DM</w:t>
      </w:r>
      <w:r>
        <w:rPr>
          <w:rFonts w:ascii="宋体" w:hAnsi="宋体" w:eastAsia="宋体" w:cs="宋体"/>
          <w:color w:val="000000"/>
        </w:rPr>
        <w:t>所在直线于点</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p>
    <w:p w14:paraId="61C287F2">
      <w:pPr>
        <w:spacing w:line="360" w:lineRule="auto"/>
        <w:jc w:val="left"/>
        <w:textAlignment w:val="center"/>
        <w:rPr>
          <w:color w:val="000000"/>
        </w:rPr>
      </w:pPr>
      <w:r>
        <w:rPr>
          <w:rFonts w:ascii="宋体" w:hAnsi="宋体" w:eastAsia="宋体" w:cs="宋体"/>
          <w:color w:val="000000"/>
        </w:rPr>
        <w:t>①设</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1625018842" name="图片 162501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18842" name="图片 162501884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w:t>
      </w:r>
    </w:p>
    <w:p w14:paraId="49FECF0F">
      <w:pPr>
        <w:spacing w:line="360" w:lineRule="auto"/>
        <w:jc w:val="left"/>
        <w:textAlignment w:val="center"/>
        <w:rPr>
          <w:color w:val="000000"/>
        </w:rPr>
      </w:pPr>
      <w:r>
        <w:rPr>
          <w:rFonts w:ascii="宋体" w:hAnsi="宋体" w:eastAsia="宋体" w:cs="宋体"/>
          <w:color w:val="000000"/>
        </w:rPr>
        <w:t>②联结</w:t>
      </w:r>
      <w:r>
        <w:rPr>
          <w:rFonts w:ascii="Times New Roman" w:hAnsi="Times New Roman" w:eastAsia="Times New Roman" w:cs="Times New Roman"/>
          <w:i/>
          <w:color w:val="000000"/>
        </w:rPr>
        <w:t>BE</w:t>
      </w:r>
      <w:r>
        <w:rPr>
          <w:rFonts w:ascii="宋体" w:hAnsi="宋体" w:eastAsia="宋体" w:cs="宋体"/>
          <w:color w:val="000000"/>
        </w:rPr>
        <w:t>，当</w:t>
      </w:r>
      <w:r>
        <w:rPr>
          <w:rFonts w:ascii="Cambria Math" w:hAnsi="Cambria Math" w:eastAsia="Cambria Math" w:cs="Cambria Math"/>
          <w:color w:val="000000"/>
        </w:rPr>
        <w:t>△</w:t>
      </w:r>
      <w:r>
        <w:rPr>
          <w:rFonts w:ascii="Times New Roman" w:hAnsi="Times New Roman" w:eastAsia="Times New Roman" w:cs="Times New Roman"/>
          <w:i/>
          <w:color w:val="000000"/>
        </w:rPr>
        <w:t>ABE</w:t>
      </w:r>
      <w:r>
        <w:rPr>
          <w:rFonts w:ascii="宋体" w:hAnsi="宋体" w:eastAsia="宋体" w:cs="宋体"/>
          <w:color w:val="000000"/>
        </w:rPr>
        <w:t>是以</w:t>
      </w:r>
      <w:r>
        <w:rPr>
          <w:rFonts w:ascii="Times New Roman" w:hAnsi="Times New Roman" w:eastAsia="Times New Roman" w:cs="Times New Roman"/>
          <w:i/>
          <w:color w:val="000000"/>
        </w:rPr>
        <w:t>AE</w:t>
      </w:r>
      <w:r>
        <w:rPr>
          <w:rFonts w:ascii="宋体" w:hAnsi="宋体" w:eastAsia="宋体" w:cs="宋体"/>
          <w:color w:val="000000"/>
        </w:rPr>
        <w:t>为腰</w:t>
      </w:r>
      <w:r>
        <w:rPr>
          <w:rFonts w:ascii="宋体" w:hAnsi="宋体" w:eastAsia="宋体" w:cs="宋体"/>
          <w:color w:val="000000"/>
          <w:position w:val="0"/>
        </w:rPr>
        <w:drawing>
          <wp:inline distT="0" distB="0" distL="114300" distR="114300">
            <wp:extent cx="133350" cy="177800"/>
            <wp:effectExtent l="0" t="0" r="0" b="0"/>
            <wp:docPr id="1625018838" name="图片 162501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18838" name="图片 162501883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等腰三角形时，请直接写出</w:t>
      </w:r>
      <w:r>
        <w:rPr>
          <w:rFonts w:ascii="Times New Roman" w:hAnsi="Times New Roman" w:eastAsia="Times New Roman" w:cs="Times New Roman"/>
          <w:i/>
          <w:color w:val="000000"/>
        </w:rPr>
        <w:t>BM</w:t>
      </w:r>
      <w:r>
        <w:rPr>
          <w:rFonts w:ascii="宋体" w:hAnsi="宋体" w:eastAsia="宋体" w:cs="宋体"/>
          <w:color w:val="000000"/>
        </w:rPr>
        <w:t>的长．</w:t>
      </w:r>
    </w:p>
    <w:p w14:paraId="3CA94C75">
      <w:pPr>
        <w:spacing w:line="360" w:lineRule="auto"/>
        <w:jc w:val="left"/>
        <w:textAlignment w:val="center"/>
        <w:rPr>
          <w:color w:val="000000"/>
        </w:rPr>
      </w:pPr>
      <w:r>
        <w:rPr>
          <w:color w:val="000000"/>
        </w:rPr>
        <w:drawing>
          <wp:inline distT="0" distB="0" distL="114300" distR="114300">
            <wp:extent cx="2943225"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2943225" cy="1295400"/>
                    </a:xfrm>
                    <a:prstGeom prst="rect">
                      <a:avLst/>
                    </a:prstGeom>
                  </pic:spPr>
                </pic:pic>
              </a:graphicData>
            </a:graphic>
          </wp:inline>
        </w:drawing>
      </w:r>
    </w:p>
    <w:p w14:paraId="5C7121AD">
      <w:pPr>
        <w:spacing w:line="360" w:lineRule="auto"/>
        <w:jc w:val="left"/>
        <w:textAlignment w:val="center"/>
        <w:rPr>
          <w:color w:val="000000"/>
        </w:rPr>
      </w:pPr>
      <w:r>
        <w:rPr>
          <w:color w:val="000000"/>
        </w:rPr>
        <w:br w:type="textWrapping"/>
      </w:r>
    </w:p>
    <w:p w14:paraId="39691BF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D36B91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BC19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7E2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png"/><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2" Type="http://schemas.openxmlformats.org/officeDocument/2006/relationships/fontTable" Target="fontTable.xml"/><Relationship Id="rId191" Type="http://schemas.openxmlformats.org/officeDocument/2006/relationships/customXml" Target="../customXml/item1.xml"/><Relationship Id="rId190" Type="http://schemas.openxmlformats.org/officeDocument/2006/relationships/image" Target="media/image90.png"/><Relationship Id="rId19" Type="http://schemas.openxmlformats.org/officeDocument/2006/relationships/image" Target="media/image8.wmf"/><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8.png"/><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image" Target="media/image87.wmf"/><Relationship Id="rId182" Type="http://schemas.openxmlformats.org/officeDocument/2006/relationships/oleObject" Target="embeddings/oleObject91.bin"/><Relationship Id="rId181" Type="http://schemas.openxmlformats.org/officeDocument/2006/relationships/image" Target="media/image86.wmf"/><Relationship Id="rId180" Type="http://schemas.openxmlformats.org/officeDocument/2006/relationships/oleObject" Target="embeddings/oleObject90.bin"/><Relationship Id="rId18" Type="http://schemas.openxmlformats.org/officeDocument/2006/relationships/oleObject" Target="embeddings/oleObject6.bin"/><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image" Target="media/image81.wmf"/><Relationship Id="rId17" Type="http://schemas.openxmlformats.org/officeDocument/2006/relationships/image" Target="media/image7.wmf"/><Relationship Id="rId169" Type="http://schemas.openxmlformats.org/officeDocument/2006/relationships/oleObject" Target="embeddings/oleObject84.bin"/><Relationship Id="rId168" Type="http://schemas.openxmlformats.org/officeDocument/2006/relationships/image" Target="media/image80.png"/><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png"/><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png"/><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oleObject" Target="embeddings/oleObject62.bin"/><Relationship Id="rId127" Type="http://schemas.openxmlformats.org/officeDocument/2006/relationships/image" Target="media/image61.png"/><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png"/><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2025-06-09T14:00:00Z</dcterms:created>
  <dc:creator>学科网试题生产平台</dc:creator>
  <dc:description>3766988336562176</dc:description>
  <cp:lastModifiedBy>小英alice</cp:lastModifiedBy>
  <dcterms:modified xsi:type="dcterms:W3CDTF">2025-06-13T13:21:02Z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63E5CC4181884BC9B7377C26D07E1DF1_12</vt:lpwstr>
  </property>
</Properties>
</file>