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10490200</wp:posOffset>
            </wp:positionV>
            <wp:extent cx="406400" cy="381000"/>
            <wp:wrapNone/>
            <wp:docPr id="1000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学年第一学期教学质量调研测试卷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．本试卷含五个大题，共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．本试卷中，如没有特殊说明，所涉及的整除有关的概念都是指在正整数范围内，涉及圆周率时，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0.5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0.5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在下列分数中能化为有限小数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6805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50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" o:title="eqId18d21c38616d26f873443dba0bba0e45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3" o:title="eqId8d3e436d52236f42fb9a04fc38e2d0cd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5" o:title="eqId6d238dc787e6828b97811d6813c1bf7d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" o:title="eqId46034913ef5a984552a13f8e7c610985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下列各数中，能与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9" o:title="eqId5ca7d1107389675d32b56ec097464c14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1" o:title="eqId8986c2dee094ffb5cae517312d314717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3" o:title="eqId6f8c4c029e552954bd493b49aeab82d5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组成比例的是（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5" o:title="eqIdf76fba0fe83cf0aa9a68210591cac1a0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27" o:title="eqId0ec714b7d7a203ecbcef9232ee7d40da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1" o:title="eqId8986c2dee094ffb5cae517312d314717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小明妈妈买了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3" o:title="eqId6f8c4c029e552954bd493b49aeab82d5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斤大米，家里煮饭用了它的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1" o:title="eqIdd33adb74906403b0b00fcbd9fa691d8b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，还剩下（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3" o:title="eqIdeac97e6740365c85ad857aff85cefbe5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5" o:title="eqId02aab0ab3cd37be588928890e6f22f27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.3pt;height:31.25pt" o:oleicon="f" o:ole="">
            <v:imagedata r:id="rId37" o:title="eqId5c9906b117a4291f31b19c0623437db2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39" o:title="eqId0f56a14d45adb5034f411086ce1b6362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41" o:title="eqId9ee17661b884404ced9ef0cd45b52b91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43" o:title="eqId8d3f54e8cc20b77a21fd4d1a108569a3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68049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49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最大公因数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45" o:title="eqIdf0a532e15e232cb4b99a8d4d07c89575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3" o:title="eqId6f8c4c029e552954bd493b49aeab82d5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48" o:title="eqId04e3ffb2b14ee5f9314853e8896d8055"/>
          </v:shape>
          <o:OLEObject Type="Embed" ProgID="Equation.DSMT4" ShapeID="_x0000_i1047" DrawAspect="Content" ObjectID="_23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pt;height:13pt" o:oleicon="f" o:ole="">
            <v:imagedata r:id="rId50" o:title="eqIdf45a602120845c28f8376f2be33e3535"/>
          </v:shape>
          <o:OLEObject Type="Embed" ProgID="Equation.DSMT4" ShapeID="_x0000_i1048" DrawAspect="Content" ObjectID="_24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52" o:title="eqIda7f14e7b34798cc821c95c4a8c8228bb"/>
          </v:shape>
          <o:OLEObject Type="Embed" ProgID="Equation.DSMT4" ShapeID="_x0000_i1049" DrawAspect="Content" ObjectID="_25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扇形的半径和圆心角分别扩大到原来的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倍，则扇形面积扩大到原来的（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4" o:title="eqId61128ab996360a038e6e64d82fcba004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56" o:title="eqIdb8860d9787671b53b1ab68b3d526f5ca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58" o:title="eqIdcd3304e23f3b0f9569c4140ca89b6498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0" o:title="eqId8c748e40ba21ac5063d3bccaa57ef278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3" o:title="eqIdeac97e6740365c85ad857aff85cefbe5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化最简整数比：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6pt;height:30.6pt" o:oleicon="f" o:ole="">
            <v:imagedata r:id="rId63" o:title="eqId0ec19749637e941f6a04981dbcc0ae03"/>
          </v:shape>
          <o:OLEObject Type="Embed" ProgID="Equation.DSMT4" ShapeID="_x0000_i1055" DrawAspect="Content" ObjectID="_31" r:id="rId6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5" o:title="eqIda637e8f4e368c079616955509b1717e3"/>
          </v:shape>
          <o:OLEObject Type="Embed" ProgID="Equation.DSMT4" ShapeID="_x0000_i1056" DrawAspect="Content" ObjectID="_32" r:id="rId66"/>
        </w:object>
      </w:r>
      <w:r>
        <w:rPr>
          <w:color w:val="000000"/>
        </w:rPr>
        <w:t>______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67" o:title="eqId9b994da9c30973e8240875b52c638176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392cdb9d30684cce244bef94b8d861b9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1" o:title="eqId4ff7942da6c3fc4005256fb1458557c0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”号）．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73" o:title="eqId057664a3430059be0c352d14a62094fe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75" o:title="eqId4ec0618ae3a4fde6d6220010af229b9a"/>
          </v:shape>
          <o:OLEObject Type="Embed" ProgID="Equation.DSMT4" ShapeID="_x0000_i1061" DrawAspect="Content" ObjectID="_37" r:id="rId7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77" o:title="eqId720bf67549f8c33c8dc600eb516ea60e"/>
          </v:shape>
          <o:OLEObject Type="Embed" ProgID="Equation.DSMT4" ShapeID="_x0000_i1062" DrawAspect="Content" ObjectID="_38" r:id="rId7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75" o:title="eqId4ec0618ae3a4fde6d6220010af229b9a"/>
          </v:shape>
          <o:OLEObject Type="Embed" ProgID="Equation.DSMT4" ShapeID="_x0000_i1064" DrawAspect="Content" ObjectID="_40" r:id="rId8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2" o:title="eqId7f41e21518fc45d9ae0d2035c23af952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米：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84" o:title="eqId4b837fd9c52f60bfb3b6852733abc790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68049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4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分子是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86" o:title="eqId4b72ac611ae66b86761e080761d9aabc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，且与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8" o:title="eqId6503ca085e3ca5f2ba723b0dd66e210b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相等，那么这个分数的分母是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掷一枚骰子，点数是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12pt" o:oleicon="f" o:ole="">
            <v:imagedata r:id="rId90" o:title="eqId458b6c1f8e142098dacb00c24c76aeb8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的因数的可能性大小是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在一次体育跑步测试中，六年级（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86" o:title="eqId4b72ac611ae66b86761e080761d9aabc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名学生中有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93" o:title="eqId8f9f04cd2bc80c166d49031fe99e6717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名成绩优秀，那么该班在这次测验中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68049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4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优秀率是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一个长方体的体积是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5" o:title="eqId93069c2bed9768b3de17b4170105e6c8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立方米，长、宽分别是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7" o:title="eqId7b97133d6fa146a21d53ffb077822775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米、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99" o:title="eqIdc14ecdd6e108ed8421937ef726cba3c0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米，则它的高是米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一个圆形花坛，它的直径约为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4" o:title="eqId61128ab996360a038e6e64d82fcba004"/>
          </v:shape>
          <o:OLEObject Type="Embed" ProgID="Equation.DSMT4" ShapeID="_x0000_i1075" DrawAspect="Content" ObjectID="_51" r:id="rId101"/>
        </w:object>
      </w:r>
      <w:r>
        <w:rPr>
          <w:rFonts w:ascii="宋体" w:eastAsia="宋体" w:hAnsi="宋体" w:cs="宋体"/>
          <w:color w:val="000000"/>
        </w:rPr>
        <w:t>米，那么它的面积约为平方米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如果一个扇形的弧长等于它所在圆周长的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5pt;height:28.5pt" o:oleicon="f" o:ole="">
            <v:imagedata r:id="rId102" o:title="eqIdbab76ad7ea0d8cd5f040d0260fc37d32"/>
          </v:shape>
          <o:OLEObject Type="Embed" ProgID="Equation.DSMT4" ShapeID="_x0000_i1076" DrawAspect="Content" ObjectID="_52" r:id="rId103"/>
        </w:object>
      </w:r>
      <w:r>
        <w:rPr>
          <w:rFonts w:ascii="宋体" w:eastAsia="宋体" w:hAnsi="宋体" w:cs="宋体"/>
          <w:color w:val="000000"/>
        </w:rPr>
        <w:t>，那么此扇形称为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最美扇形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．那么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最美扇形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的圆心角是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如图，已知正方形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04" o:title="eqId411b38a18046fea8e9fab1f9f9b80a5f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，一个半径为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的圆的圆心落在点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处，若此圆从点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出发沿着正方形的边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6" o:title="eqIdf52a58fbaf4fea03567e88a9f0f6e37e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滑动，当圆心第一次到达点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时，滑动停止，滑动过程中被该圆覆盖的面积是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79" DrawAspect="Content" ObjectID="_55" r:id="rId108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110" o:title="eqId25e9df01edfb942a8bb998c830d8fb39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986805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05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3.25pt;height:30.75pt" o:oleicon="f" o:ole="">
            <v:imagedata r:id="rId113" o:title="eqIdf2fe93bb5a5bf37b951eac461d047cdb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115" o:title="eqId61bd3b336568f1a3a0de78bd0b253f0a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083" DrawAspect="Content" ObjectID="_59" r:id="rId11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118" o:title="eqId614e70539331054002ca5fff75c1f692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20" o:title="eqId6556ead2b49272e4216b3058e2888ce4"/>
          </v:shape>
          <o:OLEObject Type="Embed" ProgID="Equation.DSMT4" ShapeID="_x0000_i1085" DrawAspect="Content" ObjectID="_61" r:id="rId1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122" o:title="eqId1cd36cbaece7cf0bd8c0a86a1f4ceaac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．（结果写成最简整数比）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小杰半小时可以用电脑输入文字</w:t>
      </w:r>
      <w:r>
        <w:rPr>
          <w:rFonts w:ascii="Times New Roman" w:eastAsia="Times New Roman" w:hAnsi="Times New Roman" w:cs="Times New Roman"/>
          <w:color w:val="000000"/>
        </w:rPr>
        <w:t>1250</w:t>
      </w:r>
      <w:r>
        <w:rPr>
          <w:rFonts w:ascii="宋体" w:eastAsia="宋体" w:hAnsi="宋体" w:cs="宋体"/>
          <w:color w:val="000000"/>
        </w:rPr>
        <w:t>个，那么他用同样的速度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分钟可以输入多少个字？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班级小书柜里有两层书，第一层比全部书的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4" o:title="eqId4a2008b78a906cf5ecdfd68432fa9ad1"/>
          </v:shape>
          <o:OLEObject Type="Embed" ProgID="Equation.DSMT4" ShapeID="_x0000_i1087" DrawAspect="Content" ObjectID="_63" r:id="rId125"/>
        </w:object>
      </w:r>
      <w:r>
        <w:rPr>
          <w:rFonts w:ascii="宋体" w:eastAsia="宋体" w:hAnsi="宋体" w:cs="宋体"/>
          <w:color w:val="000000"/>
        </w:rPr>
        <w:t>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本，第二层是全部书的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6" o:title="eqId4dac452fbb5ef6dd653e7fbbef639484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．那么班级小书架上共有书多少本？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小杰妈妈将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28" o:title="eqId46888bd8811a6a746dd9cd0c99602d94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元存入银行，月利率是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5.05pt;height:14.05pt" o:oleicon="f" o:ole="">
            <v:imagedata r:id="rId130" o:title="eqId88b1e35da7692a6d25bae72d541497e7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，存期一年，若利息税不扣除，那么到期后小杰妈妈可以拿到本利和共多少元．（本金与利息的总和，称为本利和）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在元旦“迎新年”期间，商场开展促销优惠活动，小明喜欢的一件定价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2" o:title="eqId5307bf486e0475ae4a70feeda7af4123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元的棒球服打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折出售，即使打折出售后，商家的盈利率为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6.2pt;height:13.75pt" o:oleicon="f" o:ole="">
            <v:imagedata r:id="rId134" o:title="eqId358d1067c81a8f997a4d457088a769d5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，那么这套棒球服的成本价是多少元？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）班同学利用课外活动时间积极参加体育锻炼，每位同学从长跑、篮球、铅球、立定跳远中选一项进行训练，训练前后都进行了测试．现将项目选择情况及训练后篮球定点投篮（每人投篮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个）测试成绩整理后作出如下图表：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项目选择情况统计图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7240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训练后篮球定点投篮测试进球数统计表</w:t>
      </w:r>
    </w:p>
    <w:tbl>
      <w:tblPr>
        <w:tblStyle w:val="TableNormal"/>
        <w:tblW w:w="3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375"/>
        <w:gridCol w:w="375"/>
        <w:gridCol w:w="375"/>
        <w:gridCol w:w="375"/>
        <w:gridCol w:w="375"/>
        <w:gridCol w:w="375"/>
      </w:tblGrid>
      <w:tr>
        <w:tblPrEx>
          <w:tblW w:w="304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进球数（个）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W w:w="304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请你根据图表中的信息，回答下列问题：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选择长跑训练的人数占全班人数的百分比是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）班同学共有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如果篮球定点投篮进球数在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个以上（不包括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个）为合格，那么经过训练，定点投篮成绩合格的人数占参加篮球项目训练人数的几分之几？如果训练后篮球定点投篮合格的人数比训练前的合格人数增加</w:t>
      </w:r>
      <w:r>
        <w:rPr>
          <w:rFonts w:ascii="Times New Roman" w:eastAsia="Times New Roman" w:hAnsi="Times New Roman" w:cs="Times New Roman"/>
          <w:color w:val="000000"/>
        </w:rPr>
        <w:t>60%</w:t>
      </w:r>
      <w:r>
        <w:rPr>
          <w:rFonts w:ascii="宋体" w:eastAsia="宋体" w:hAnsi="宋体" w:cs="宋体"/>
          <w:color w:val="000000"/>
        </w:rPr>
        <w:t>，那么参加训练前篮球定点投篮的合格人数是多少？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如图，已知直径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6" o:title="eqIdf52a58fbaf4fea03567e88a9f0f6e37e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38" o:title="eqId60ef95894ceebaf236170e8832dcf7e3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40" o:title="eqIdf3a9eed64d225267a58cd001db67e2a3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的半圆，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42" o:title="eqId52f7840262a4a8d66da5887b012c1cf6"/>
          </v:shape>
          <o:OLEObject Type="Embed" ProgID="Equation.DSMT4" ShapeID="_x0000_i1096" DrawAspect="Content" ObjectID="_72" r:id="rId143"/>
        </w:object>
      </w:r>
      <w:r>
        <w:rPr>
          <w:rFonts w:ascii="Times New Roman" w:eastAsia="Times New Roman" w:hAnsi="Times New Roman" w:cs="Times New Roman"/>
          <w:i/>
          <w:color w:val="000000"/>
        </w:rPr>
        <w:t>BAC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144" o:title="eqIdbe6a6301878fed2a01413020b27310a5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，求阴影部分的面积．（计算结果保留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19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48"/>
      <w:footerReference w:type="even" r:id="rId150"/>
      <w:headerReference w:type="first" r:id="rId152"/>
      <w:footerReference w:type="first" r:id="rId15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8" Type="http://schemas.openxmlformats.org/officeDocument/2006/relationships/oleObject" Target="embeddings/oleObject55.bin"/><Relationship Id="rId109" Type="http://schemas.openxmlformats.org/officeDocument/2006/relationships/image" Target="media/image50.png"/><Relationship Id="rId11" Type="http://schemas.openxmlformats.org/officeDocument/2006/relationships/image" Target="media/image5.wmf"/><Relationship Id="rId110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3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7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9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9" Type="http://schemas.openxmlformats.org/officeDocument/2006/relationships/oleObject" Target="embeddings/oleObject65.bin"/><Relationship Id="rId13" Type="http://schemas.openxmlformats.org/officeDocument/2006/relationships/image" Target="media/image6.wmf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6" Type="http://schemas.openxmlformats.org/officeDocument/2006/relationships/image" Target="media/image64.png"/><Relationship Id="rId137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9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6" Type="http://schemas.openxmlformats.org/officeDocument/2006/relationships/oleObject" Target="embeddings/oleObject74.bin"/><Relationship Id="rId147" Type="http://schemas.openxmlformats.org/officeDocument/2006/relationships/image" Target="media/image69.png"/><Relationship Id="rId148" Type="http://schemas.openxmlformats.org/officeDocument/2006/relationships/header" Target="header1.xml"/><Relationship Id="rId15" Type="http://schemas.openxmlformats.org/officeDocument/2006/relationships/image" Target="media/image7.wmf"/><Relationship Id="rId150" Type="http://schemas.openxmlformats.org/officeDocument/2006/relationships/footer" Target="footer1.xml"/><Relationship Id="rId152" Type="http://schemas.openxmlformats.org/officeDocument/2006/relationships/header" Target="header3.xml"/><Relationship Id="rId153" Type="http://schemas.openxmlformats.org/officeDocument/2006/relationships/footer" Target="footer3.xml"/><Relationship Id="rId154" Type="http://schemas.openxmlformats.org/officeDocument/2006/relationships/theme" Target="theme/theme1.xml"/><Relationship Id="rId155" Type="http://schemas.openxmlformats.org/officeDocument/2006/relationships/numbering" Target="numbering.xml"/><Relationship Id="rId156" Type="http://schemas.openxmlformats.org/officeDocument/2006/relationships/styles" Target="styles.xml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9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3409638904954880</dc:description>
  <cp:lastModifiedBy>学科网试题生产平台</cp:lastModifiedBy>
  <cp:revision>8</cp:revision>
  <dcterms:created xsi:type="dcterms:W3CDTF">2024-01-23T15:41:15Z</dcterms:created>
  <dcterms:modified xsi:type="dcterms:W3CDTF">2024-01-23T15:41:15Z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