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75E9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11480800</wp:posOffset>
            </wp:positionV>
            <wp:extent cx="254000" cy="355600"/>
            <wp:effectExtent l="0" t="0" r="12700" b="6350"/>
            <wp:wrapNone/>
            <wp:docPr id="100204" name="图片 10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4" name="图片 100204"/>
                    <pic:cNvPicPr>
                      <a:picLocks noChangeAspect="1"/>
                    </pic:cNvPicPr>
                  </pic:nvPicPr>
                  <pic:blipFill>
                    <a:blip r:embed="rId6"/>
                    <a:stretch>
                      <a:fillRect/>
                    </a:stretch>
                  </pic:blipFill>
                  <pic:spPr>
                    <a:xfrm>
                      <a:off x="0" y="0"/>
                      <a:ext cx="2540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学年第二学期期中质量调研卷</w:t>
      </w:r>
    </w:p>
    <w:p w14:paraId="5EE1082B">
      <w:pPr>
        <w:spacing w:line="285" w:lineRule="auto"/>
        <w:jc w:val="center"/>
      </w:pPr>
      <w:r>
        <w:rPr>
          <w:rFonts w:ascii="宋体" w:hAnsi="宋体" w:eastAsia="宋体" w:cs="宋体"/>
          <w:b/>
          <w:color w:val="auto"/>
          <w:sz w:val="32"/>
        </w:rPr>
        <w:t>初二年级数学学科</w:t>
      </w:r>
    </w:p>
    <w:p w14:paraId="5C3E7DB2">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150</w:t>
      </w:r>
      <w:r>
        <w:rPr>
          <w:rFonts w:ascii="宋体" w:hAnsi="宋体" w:eastAsia="宋体" w:cs="宋体"/>
          <w:b/>
          <w:color w:val="auto"/>
          <w:sz w:val="24"/>
        </w:rPr>
        <w:t>）</w:t>
      </w:r>
    </w:p>
    <w:p w14:paraId="32299017">
      <w:pPr>
        <w:spacing w:line="285" w:lineRule="auto"/>
        <w:jc w:val="center"/>
      </w:pPr>
      <w:r>
        <w:rPr>
          <w:rFonts w:ascii="宋体" w:hAnsi="宋体" w:eastAsia="宋体" w:cs="宋体"/>
          <w:b/>
          <w:color w:val="auto"/>
          <w:sz w:val="24"/>
        </w:rPr>
        <w:t>基础部分（共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2F20516">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46093DB">
      <w:pPr>
        <w:spacing w:line="360" w:lineRule="auto"/>
        <w:jc w:val="both"/>
      </w:pPr>
      <w:r>
        <w:rPr>
          <w:color w:val="auto"/>
        </w:rPr>
        <w:t xml:space="preserve">1. </w:t>
      </w:r>
      <w:r>
        <w:rPr>
          <w:rFonts w:ascii="宋体" w:hAnsi="宋体" w:eastAsia="宋体" w:cs="宋体"/>
          <w:color w:val="auto"/>
        </w:rPr>
        <w:t>下列方程中，是二项方程的为（</w:t>
      </w:r>
      <w:r>
        <w:rPr>
          <w:rFonts w:ascii="Times New Roman" w:hAnsi="Times New Roman" w:eastAsia="Times New Roman" w:cs="Times New Roman"/>
          <w:color w:val="auto"/>
        </w:rPr>
        <w:t xml:space="preserve">   </w:t>
      </w:r>
      <w:r>
        <w:rPr>
          <w:rFonts w:ascii="宋体" w:hAnsi="宋体" w:eastAsia="宋体" w:cs="宋体"/>
          <w:color w:val="auto"/>
        </w:rPr>
        <w:t>）</w:t>
      </w:r>
    </w:p>
    <w:p w14:paraId="10DB48F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1.9pt;width:57pt;" o:ole="t" filled="f" o:preferrelative="t" stroked="f" coordsize="21600,21600">
            <v:path/>
            <v:fill on="f" focussize="0,0"/>
            <v:stroke on="f" joinstyle="miter"/>
            <v:imagedata r:id="rId8" o:title="eqId978716ebec733f23c2a8e225a1e20b0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f0624c9ce76e414e676c7f35509c839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 o:title="eqId2d8b2f43330dea1b65d424a72b19b00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28" DrawAspect="Content" ObjectID="_1468075728" r:id="rId13">
            <o:LockedField>false</o:LockedField>
          </o:OLEObject>
        </w:object>
      </w:r>
    </w:p>
    <w:p w14:paraId="5D379BCF">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6" o:title="eqIde235d7dd12f948f5ffb2e5afddc9561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的图像不经过（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6F0E83C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15210241" name="图片 191521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0241" name="图片 191521024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5C3C2BA2">
      <w:pPr>
        <w:spacing w:line="360" w:lineRule="auto"/>
        <w:jc w:val="left"/>
        <w:textAlignment w:val="center"/>
        <w:rPr>
          <w:color w:val="000000"/>
        </w:rPr>
      </w:pPr>
      <w:r>
        <w:rPr>
          <w:color w:val="000000"/>
        </w:rPr>
        <w:t xml:space="preserve">3. </w:t>
      </w:r>
      <w:r>
        <w:rPr>
          <w:rFonts w:ascii="宋体" w:hAnsi="宋体" w:eastAsia="宋体" w:cs="宋体"/>
          <w:color w:val="000000"/>
        </w:rPr>
        <w:t>一个多边形的内角和不可能是（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3F38AF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 o:title="eqIdde23d2d92d328da869e9172689d4f62d"/>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 o:title="eqId92533d8788917885139a0e4cc8563c3c"/>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 o:title="eqId5d697536144a95812794a4472989e7ec"/>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 o:title="eqIda9d7ce9eb061d284187b1a50c1fff82e"/>
            <o:lock v:ext="edit" aspectratio="t"/>
            <w10:wrap type="none"/>
            <w10:anchorlock/>
          </v:shape>
          <o:OLEObject Type="Embed" ProgID="Equation.DSMT4" ShapeID="_x0000_i1033" DrawAspect="Content" ObjectID="_1468075733" r:id="rId24">
            <o:LockedField>false</o:LockedField>
          </o:OLEObject>
        </w:object>
      </w:r>
    </w:p>
    <w:p w14:paraId="4E57E717">
      <w:pPr>
        <w:spacing w:line="360" w:lineRule="auto"/>
        <w:jc w:val="both"/>
        <w:textAlignment w:val="center"/>
        <w:rPr>
          <w:color w:val="000000"/>
        </w:rPr>
      </w:pPr>
      <w:r>
        <w:rPr>
          <w:color w:val="000000"/>
        </w:rPr>
        <w:t xml:space="preserve">4. </w:t>
      </w:r>
      <w:r>
        <w:rPr>
          <w:rFonts w:ascii="宋体" w:hAnsi="宋体" w:eastAsia="宋体" w:cs="宋体"/>
          <w:color w:val="000000"/>
        </w:rPr>
        <w:t>甲、乙两组同学在植树活动中均植树</w:t>
      </w:r>
      <w:r>
        <w:rPr>
          <w:rFonts w:ascii="Times New Roman" w:hAnsi="Times New Roman" w:eastAsia="Times New Roman" w:cs="Times New Roman"/>
          <w:color w:val="000000"/>
        </w:rPr>
        <w:t>120</w:t>
      </w:r>
      <w:r>
        <w:rPr>
          <w:rFonts w:ascii="宋体" w:hAnsi="宋体" w:eastAsia="宋体" w:cs="宋体"/>
          <w:color w:val="000000"/>
        </w:rPr>
        <w:t>棵，已知甲组每小时比乙组多种植</w:t>
      </w:r>
      <w:r>
        <w:rPr>
          <w:rFonts w:ascii="Times New Roman" w:hAnsi="Times New Roman" w:eastAsia="Times New Roman" w:cs="Times New Roman"/>
          <w:color w:val="000000"/>
        </w:rPr>
        <w:t>10</w:t>
      </w:r>
      <w:r>
        <w:rPr>
          <w:rFonts w:ascii="宋体" w:hAnsi="宋体" w:eastAsia="宋体" w:cs="宋体"/>
          <w:color w:val="000000"/>
        </w:rPr>
        <w:t>棵，且甲组比乙组提前</w:t>
      </w:r>
      <w:r>
        <w:rPr>
          <w:rFonts w:ascii="Times New Roman" w:hAnsi="Times New Roman" w:eastAsia="Times New Roman" w:cs="Times New Roman"/>
          <w:color w:val="000000"/>
        </w:rPr>
        <w:t>2</w:t>
      </w:r>
      <w:r>
        <w:rPr>
          <w:rFonts w:ascii="宋体" w:hAnsi="宋体" w:eastAsia="宋体" w:cs="宋体"/>
          <w:color w:val="000000"/>
        </w:rPr>
        <w:t>小时完成．设乙组每小时植树</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棵，可列出方程为（</w:t>
      </w:r>
      <w:r>
        <w:rPr>
          <w:rFonts w:ascii="Calibri" w:hAnsi="Calibri" w:eastAsia="Calibri" w:cs="Calibri"/>
          <w:color w:val="000000"/>
        </w:rPr>
        <w:t xml:space="preserve">    </w:t>
      </w:r>
      <w:r>
        <w:rPr>
          <w:rFonts w:ascii="宋体" w:hAnsi="宋体" w:eastAsia="宋体" w:cs="宋体"/>
          <w:color w:val="000000"/>
        </w:rPr>
        <w:t>）</w:t>
      </w:r>
    </w:p>
    <w:p w14:paraId="7A8D927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15210245" name="图片 191521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0245" name="图片 191521024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5"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29" o:title="eqId06655753f59bdf866256d3f6daa591db"/>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31" o:title="eqIdcf2aab947fe23c2bac37098b40a873aa"/>
            <o:lock v:ext="edit" aspectratio="t"/>
            <w10:wrap type="none"/>
            <w10:anchorlock/>
          </v:shape>
          <o:OLEObject Type="Embed" ProgID="Equation.DSMT4" ShapeID="_x0000_i1036" DrawAspect="Content" ObjectID="_1468075736" r:id="rId30">
            <o:LockedField>false</o:LockedField>
          </o:OLEObject>
        </w:object>
      </w:r>
    </w:p>
    <w:p w14:paraId="6B15FCC6">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33" o:title="eqId08715b91bb6ce4f4e1d673240e850f61"/>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35" o:title="eqId08b07e93d33db56fbfbc5fcec84b4360"/>
            <o:lock v:ext="edit" aspectratio="t"/>
            <w10:wrap type="none"/>
            <w10:anchorlock/>
          </v:shape>
          <o:OLEObject Type="Embed" ProgID="Equation.DSMT4" ShapeID="_x0000_i1038" DrawAspect="Content" ObjectID="_1468075738" r:id="rId34">
            <o:LockedField>false</o:LockedField>
          </o:OLEObject>
        </w:object>
      </w:r>
    </w:p>
    <w:p w14:paraId="16E3EC18">
      <w:pPr>
        <w:spacing w:line="360" w:lineRule="auto"/>
        <w:jc w:val="left"/>
        <w:textAlignment w:val="center"/>
        <w:rPr>
          <w:color w:val="000000"/>
        </w:rPr>
      </w:pPr>
      <w:r>
        <w:rPr>
          <w:color w:val="000000"/>
        </w:rPr>
        <w:t xml:space="preserve">5. </w:t>
      </w:r>
      <w:r>
        <w:rPr>
          <w:rFonts w:ascii="宋体" w:hAnsi="宋体" w:eastAsia="宋体" w:cs="宋体"/>
          <w:color w:val="000000"/>
        </w:rPr>
        <w:t>如图，一次函数</w:t>
      </w:r>
      <w:r>
        <w:object>
          <v:shape id="_x0000_i103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7" o:title="eqId5e136e7637543c8ae92c8dcd55b31924"/>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的图象经过</w:t>
      </w:r>
      <w:r>
        <w:object>
          <v:shape id="_x0000_i1040"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39" o:title="eqId01c74a907dda6bb7d9d56d009d9df253"/>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两点，则关于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的不等式</w:t>
      </w:r>
      <w:r>
        <w:object>
          <v:shape id="_x0000_i10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 o:title="eqId7c4ba0503f6f326eb8cf77f3c239c0ff"/>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的解集是（　　）</w:t>
      </w:r>
    </w:p>
    <w:p w14:paraId="5CDF2F60">
      <w:pPr>
        <w:spacing w:line="360" w:lineRule="auto"/>
        <w:jc w:val="left"/>
        <w:textAlignment w:val="center"/>
        <w:rPr>
          <w:color w:val="000000"/>
        </w:rPr>
      </w:pPr>
      <w:r>
        <w:rPr>
          <w:color w:val="000000"/>
        </w:rPr>
        <w:drawing>
          <wp:inline distT="0" distB="0" distL="114300" distR="114300">
            <wp:extent cx="195262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952625" cy="1590675"/>
                    </a:xfrm>
                    <a:prstGeom prst="rect">
                      <a:avLst/>
                    </a:prstGeom>
                  </pic:spPr>
                </pic:pic>
              </a:graphicData>
            </a:graphic>
          </wp:inline>
        </w:drawing>
      </w:r>
    </w:p>
    <w:p w14:paraId="47A805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45" o:title="eqId200849ce71f53c0321506e27de437b8d"/>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0c0aa2ef928b6e3341d0a0dc6d8055b9"/>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9" o:title="eqId8e29d9430326bf1794e23077e89d47a3"/>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51" o:title="eqId9a039b83b7784132b820a32c9894a2b0"/>
            <o:lock v:ext="edit" aspectratio="t"/>
            <w10:wrap type="none"/>
            <w10:anchorlock/>
          </v:shape>
          <o:OLEObject Type="Embed" ProgID="Equation.DSMT4" ShapeID="_x0000_i1046" DrawAspect="Content" ObjectID="_1468075746" r:id="rId50">
            <o:LockedField>false</o:LockedField>
          </o:OLEObject>
        </w:object>
      </w:r>
    </w:p>
    <w:p w14:paraId="1FC437A5">
      <w:pPr>
        <w:spacing w:line="360" w:lineRule="auto"/>
        <w:jc w:val="left"/>
        <w:textAlignment w:val="center"/>
        <w:rPr>
          <w:color w:val="000000"/>
        </w:rPr>
      </w:pPr>
      <w:r>
        <w:rPr>
          <w:color w:val="000000"/>
        </w:rPr>
        <w:t xml:space="preserve">6. </w:t>
      </w:r>
      <w:r>
        <w:rPr>
          <w:rFonts w:ascii="宋体" w:hAnsi="宋体" w:eastAsia="宋体" w:cs="宋体"/>
          <w:color w:val="000000"/>
        </w:rPr>
        <w:t>“龟兔赛跑”讲述了这样的故事：领先的兔子看着缓慢爬行的乌龟，骄傲起来，睡了一觉，当它醒来时，发现乌龟快到终点了，于是急忙追赶，但为时已晩，乌龟还是先到达终点、用</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ae9ab1621cd729a18b2173e95d55737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5" o:title="eqId54eba004c3cf1aca04c71d3c6ac00cbe"/>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分别表示乌龟和兔子所行的路程，</w:t>
      </w:r>
      <w:r>
        <w:object>
          <v:shape id="_x0000_i10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7" o:title="eqId36a1b09c653185842513e24ebba60bb3"/>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为时间，则下列图象中与故事情节相吻合的是（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C6A81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47775" cy="1219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47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238250" cy="12096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6682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668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209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38250" cy="1209675"/>
                    </a:xfrm>
                    <a:prstGeom prst="rect">
                      <a:avLst/>
                    </a:prstGeom>
                  </pic:spPr>
                </pic:pic>
              </a:graphicData>
            </a:graphic>
          </wp:inline>
        </w:drawing>
      </w:r>
      <w:r>
        <w:rPr>
          <w:color w:val="000000"/>
        </w:rPr>
        <w:t xml:space="preserve">  </w:t>
      </w:r>
    </w:p>
    <w:p w14:paraId="28770FFE">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E066ECC">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0"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63" o:title="eqId62a026fe55f6e9fe8ebefa239d56d9b2"/>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的截距是</w:t>
      </w:r>
      <w:r>
        <w:rPr>
          <w:color w:val="000000"/>
        </w:rPr>
        <w:t>_________________</w:t>
      </w:r>
      <w:r>
        <w:rPr>
          <w:rFonts w:ascii="宋体" w:hAnsi="宋体" w:eastAsia="宋体" w:cs="宋体"/>
          <w:color w:val="000000"/>
        </w:rPr>
        <w:t>．</w:t>
      </w:r>
    </w:p>
    <w:p w14:paraId="0D875664">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5" o:title="eqId2f723a45a8e2b06be2dad00261c60a35"/>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15210243" name="图片 191521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0243" name="图片 1915210243"/>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w:t>
      </w:r>
      <w:r>
        <w:rPr>
          <w:rFonts w:ascii="Times New Roman" w:hAnsi="Times New Roman" w:eastAsia="Times New Roman" w:cs="Times New Roman"/>
          <w:color w:val="000000"/>
        </w:rPr>
        <w:t>．</w:t>
      </w:r>
    </w:p>
    <w:p w14:paraId="61A76837">
      <w:pPr>
        <w:spacing w:line="360" w:lineRule="auto"/>
        <w:jc w:val="left"/>
        <w:textAlignment w:val="center"/>
        <w:rPr>
          <w:color w:val="000000"/>
        </w:rPr>
      </w:pPr>
      <w:r>
        <w:rPr>
          <w:color w:val="000000"/>
        </w:rPr>
        <w:t xml:space="preserve">9. </w:t>
      </w:r>
      <w:r>
        <w:rPr>
          <w:rFonts w:ascii="宋体" w:hAnsi="宋体" w:eastAsia="宋体" w:cs="宋体"/>
          <w:color w:val="000000"/>
        </w:rPr>
        <w:t>用换元法解方程</w:t>
      </w:r>
      <w:r>
        <w:object>
          <v:shape id="_x0000_i1052" o:spt="75" alt="学科网(www.zxxk.com)--教育资源门户，提供试卷、教案、课件、论文、素材以及各类教学资源下载，还有大量而丰富的教学相关资讯！" type="#_x0000_t75" style="height:30pt;width:87.75pt;" o:ole="t" filled="f" o:preferrelative="t" stroked="f" coordsize="21600,21600">
            <v:path/>
            <v:fill on="f" focussize="0,0"/>
            <v:stroke on="f" joinstyle="miter"/>
            <v:imagedata r:id="rId68" o:title="eqId90c61ccfb2c007b681ce881f681ea6d8"/>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，设</w:t>
      </w:r>
      <w:r>
        <w:object>
          <v:shape id="_x0000_i105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70" o:title="eqId5aaed35362a11e310d9f5e2254d613ad"/>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，则得到的整式方程为</w:t>
      </w:r>
      <w:r>
        <w:rPr>
          <w:color w:val="000000"/>
        </w:rPr>
        <w:t>______________</w:t>
      </w:r>
      <w:r>
        <w:rPr>
          <w:rFonts w:ascii="宋体" w:hAnsi="宋体" w:eastAsia="宋体" w:cs="宋体"/>
          <w:color w:val="000000"/>
        </w:rPr>
        <w:t>．</w:t>
      </w:r>
    </w:p>
    <w:p w14:paraId="2254B8E1">
      <w:pPr>
        <w:spacing w:line="360" w:lineRule="auto"/>
        <w:jc w:val="left"/>
        <w:textAlignment w:val="center"/>
        <w:rPr>
          <w:color w:val="000000"/>
        </w:rPr>
      </w:pPr>
      <w:r>
        <w:rPr>
          <w:color w:val="000000"/>
        </w:rPr>
        <w:t xml:space="preserve">10. </w:t>
      </w:r>
      <w:r>
        <w:rPr>
          <w:rFonts w:ascii="宋体" w:hAnsi="宋体" w:eastAsia="宋体" w:cs="宋体"/>
          <w:color w:val="000000"/>
        </w:rPr>
        <w:t>若一次函数</w:t>
      </w:r>
      <w:r>
        <w:object>
          <v:shape id="_x0000_i105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2" o:title="eqIdcd7641ce3dbc8c7b130def7b8db3d821"/>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的图像经过第二、三、四象限，则</w:t>
      </w:r>
      <w:r>
        <w:object>
          <v:shape id="_x0000_i10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4" o:title="eqId294f5ba74cdf695fc9a8a8e52f421328"/>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067622DF">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76" o:title="eqIdc5d501afbd7542f2f724b658edf39af4"/>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中两个变量</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的部分对应值如下表所示：那么关于</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的不等式</w:t>
      </w:r>
      <w:r>
        <w:object>
          <v:shape id="_x0000_i106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2" o:title="eqIdad08ce59ccc241e3b0adbce2d71a3eea"/>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的解集是</w:t>
      </w:r>
      <w:r>
        <w:rPr>
          <w:color w:val="000000"/>
        </w:rPr>
        <w:t>________________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5"/>
        <w:gridCol w:w="540"/>
        <w:gridCol w:w="345"/>
        <w:gridCol w:w="345"/>
        <w:gridCol w:w="540"/>
      </w:tblGrid>
      <w:tr w14:paraId="2E66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1F749">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1" DrawAspect="Content" ObjectID="_1468075761"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B8DD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5" o:title="eqIdacbc6a613224461ade69362d46550474"/>
                  <o:lock v:ext="edit" aspectratio="t"/>
                  <w10:wrap type="none"/>
                  <w10:anchorlock/>
                </v:shape>
                <o:OLEObject Type="Embed" ProgID="Equation.DSMT4" ShapeID="_x0000_i1062" DrawAspect="Content" ObjectID="_1468075762" r:id="rId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ECF79">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7768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89185">
            <w:pPr>
              <w:spacing w:line="360" w:lineRule="auto"/>
              <w:jc w:val="center"/>
              <w:textAlignment w:val="center"/>
              <w:rPr>
                <w:color w:val="000000"/>
              </w:rPr>
            </w:pPr>
            <w:r>
              <w:rPr>
                <w:rFonts w:ascii="Times New Roman" w:hAnsi="Times New Roman" w:eastAsia="Times New Roman" w:cs="Times New Roman"/>
                <w:color w:val="000000"/>
              </w:rPr>
              <w:t>2</w:t>
            </w:r>
          </w:p>
        </w:tc>
      </w:tr>
      <w:tr w14:paraId="224D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23439">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63" DrawAspect="Content" ObjectID="_1468075763" r:id="rId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6BDB1">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3520A">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FA2D2">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40C43">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5" o:title="eqIdacbc6a613224461ade69362d46550474"/>
                  <o:lock v:ext="edit" aspectratio="t"/>
                  <w10:wrap type="none"/>
                  <w10:anchorlock/>
                </v:shape>
                <o:OLEObject Type="Embed" ProgID="Equation.DSMT4" ShapeID="_x0000_i1064" DrawAspect="Content" ObjectID="_1468075764" r:id="rId87">
                  <o:LockedField>false</o:LockedField>
                </o:OLEObject>
              </w:object>
            </w:r>
          </w:p>
        </w:tc>
      </w:tr>
    </w:tbl>
    <w:p w14:paraId="36CB1347">
      <w:pPr>
        <w:spacing w:line="360" w:lineRule="auto"/>
        <w:jc w:val="left"/>
        <w:textAlignment w:val="center"/>
        <w:rPr>
          <w:color w:val="000000"/>
        </w:rPr>
      </w:pPr>
    </w:p>
    <w:p w14:paraId="39FC937E">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1915210239" name="图片 191521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0239" name="图片 191521023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9" o:title="eqIddd707b69a11f8de5566f23c1a2a9ff5a"/>
            <o:lock v:ext="edit" aspectratio="t"/>
            <w10:wrap type="none"/>
            <w10:anchorlock/>
          </v:shape>
          <o:OLEObject Type="Embed" ProgID="Equation.DSMT4" ShapeID="_x0000_i1065" DrawAspect="Content" ObjectID="_1468075765" r:id="rId88">
            <o:LockedField>false</o:LockedField>
          </o:OLEObject>
        </w:object>
      </w:r>
      <w:r>
        <w:rPr>
          <w:color w:val="000000"/>
        </w:rPr>
        <w:t>_______________</w:t>
      </w:r>
      <w:r>
        <w:rPr>
          <w:rFonts w:ascii="宋体" w:hAnsi="宋体" w:eastAsia="宋体" w:cs="宋体"/>
          <w:color w:val="000000"/>
        </w:rPr>
        <w:t>时，方程</w:t>
      </w:r>
      <w:r>
        <w:object>
          <v:shape id="_x0000_i1066" o:spt="75" alt="学科网(www.zxxk.com)--教育资源门户，提供试卷、教案、课件、论文、素材以及各类教学资源下载，还有大量而丰富的教学相关资讯！" type="#_x0000_t75" style="height:27pt;width:78.75pt;" o:ole="t" filled="f" o:preferrelative="t" stroked="f" coordsize="21600,21600">
            <v:path/>
            <v:fill on="f" focussize="0,0"/>
            <v:stroke on="f" joinstyle="miter"/>
            <v:imagedata r:id="rId91" o:title="eqId399766190347ed16a9f56d50c8d7c7e6"/>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会产生增根．</w:t>
      </w:r>
    </w:p>
    <w:p w14:paraId="43644458">
      <w:pPr>
        <w:spacing w:line="360" w:lineRule="auto"/>
        <w:jc w:val="left"/>
        <w:textAlignment w:val="center"/>
        <w:rPr>
          <w:color w:val="000000"/>
        </w:rPr>
      </w:pPr>
      <w:r>
        <w:rPr>
          <w:color w:val="000000"/>
        </w:rPr>
        <w:t xml:space="preserve">13.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14:paraId="032DE618">
      <w:pPr>
        <w:spacing w:line="360" w:lineRule="auto"/>
        <w:jc w:val="left"/>
        <w:textAlignment w:val="center"/>
        <w:rPr>
          <w:color w:val="000000"/>
        </w:rPr>
      </w:pPr>
      <w:r>
        <w:rPr>
          <w:color w:val="000000"/>
        </w:rPr>
        <w:t xml:space="preserve">14. </w:t>
      </w:r>
      <w:r>
        <w:rPr>
          <w:rFonts w:ascii="宋体" w:hAnsi="宋体" w:eastAsia="宋体" w:cs="宋体"/>
          <w:color w:val="000000"/>
        </w:rPr>
        <w:t>为了响应全民阅读的号召，某校图书馆利用节假日面向社会开放．据统计，第一个月进馆</w:t>
      </w:r>
      <w:r>
        <w:rPr>
          <w:rFonts w:ascii="Times New Roman" w:hAnsi="Times New Roman" w:eastAsia="Times New Roman" w:cs="Times New Roman"/>
          <w:color w:val="000000"/>
        </w:rPr>
        <w:t>560</w:t>
      </w:r>
      <w:r>
        <w:rPr>
          <w:rFonts w:ascii="宋体" w:hAnsi="宋体" w:eastAsia="宋体" w:cs="宋体"/>
          <w:color w:val="000000"/>
        </w:rPr>
        <w:t>人次，进馆人次逐月增加，第三个月进馆</w:t>
      </w:r>
      <w:r>
        <w:rPr>
          <w:rFonts w:ascii="Times New Roman" w:hAnsi="Times New Roman" w:eastAsia="Times New Roman" w:cs="Times New Roman"/>
          <w:color w:val="000000"/>
        </w:rPr>
        <w:t>830</w:t>
      </w:r>
      <w:r>
        <w:rPr>
          <w:rFonts w:ascii="宋体" w:hAnsi="宋体" w:eastAsia="宋体" w:cs="宋体"/>
          <w:color w:val="000000"/>
        </w:rPr>
        <w:t>人次．设该校图书馆第二个月、第三个月进馆人次的平均增长率为</w:t>
      </w:r>
      <w:r>
        <w:rPr>
          <w:rFonts w:ascii="Times New Roman" w:hAnsi="Times New Roman" w:eastAsia="Times New Roman" w:cs="Times New Roman"/>
          <w:i/>
          <w:color w:val="000000"/>
        </w:rPr>
        <w:t>x</w:t>
      </w:r>
      <w:r>
        <w:rPr>
          <w:rFonts w:ascii="宋体" w:hAnsi="宋体" w:eastAsia="宋体" w:cs="宋体"/>
          <w:color w:val="000000"/>
        </w:rPr>
        <w:t>，则可列方程为</w:t>
      </w:r>
      <w:r>
        <w:rPr>
          <w:color w:val="000000"/>
        </w:rPr>
        <w:t>______</w:t>
      </w:r>
      <w:r>
        <w:rPr>
          <w:rFonts w:ascii="宋体" w:hAnsi="宋体" w:eastAsia="宋体" w:cs="宋体"/>
          <w:color w:val="000000"/>
        </w:rPr>
        <w:t>．</w:t>
      </w:r>
    </w:p>
    <w:p w14:paraId="72DB269B">
      <w:pPr>
        <w:spacing w:line="360" w:lineRule="auto"/>
        <w:jc w:val="left"/>
        <w:textAlignment w:val="center"/>
        <w:rPr>
          <w:color w:val="000000"/>
        </w:rPr>
      </w:pPr>
      <w:r>
        <w:rPr>
          <w:color w:val="000000"/>
        </w:rPr>
        <w:t xml:space="preserve">15. </w:t>
      </w:r>
      <w:r>
        <w:rPr>
          <w:rFonts w:ascii="宋体" w:hAnsi="宋体" w:eastAsia="宋体" w:cs="宋体"/>
          <w:color w:val="000000"/>
        </w:rPr>
        <w:t>如图，已知平行四边形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，相邻两边上的高分别为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，则平行四边形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面积为</w:t>
      </w:r>
      <w:r>
        <w:rPr>
          <w:color w:val="000000"/>
        </w:rPr>
        <w:t>_______________</w:t>
      </w:r>
      <w:r>
        <w:rPr>
          <w:rFonts w:ascii="宋体" w:hAnsi="宋体" w:eastAsia="宋体" w:cs="宋体"/>
          <w:color w:val="000000"/>
        </w:rPr>
        <w:t>．</w:t>
      </w:r>
    </w:p>
    <w:p w14:paraId="10426150">
      <w:pPr>
        <w:spacing w:line="360" w:lineRule="auto"/>
        <w:jc w:val="left"/>
        <w:textAlignment w:val="center"/>
        <w:rPr>
          <w:color w:val="000000"/>
        </w:rPr>
      </w:pPr>
      <w:r>
        <w:rPr>
          <w:color w:val="000000"/>
        </w:rPr>
        <w:drawing>
          <wp:inline distT="0" distB="0" distL="114300" distR="114300">
            <wp:extent cx="1952625" cy="1162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952625" cy="1162050"/>
                    </a:xfrm>
                    <a:prstGeom prst="rect">
                      <a:avLst/>
                    </a:prstGeom>
                  </pic:spPr>
                </pic:pic>
              </a:graphicData>
            </a:graphic>
          </wp:inline>
        </w:drawing>
      </w:r>
    </w:p>
    <w:p w14:paraId="41B86D2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9" o:title="eqId60d9142db4dd2ef151bf3d4a63afb61e"/>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，点</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在</w:t>
      </w:r>
      <w:r>
        <w:object>
          <v:shape id="_x0000_i10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边上，将</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5" o:title="eqIdab2a2834d80ff574e79eae8ca8d4e94f"/>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沿直线</w:t>
      </w:r>
      <w:r>
        <w:object>
          <v:shape id="_x0000_i10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03902478df1a55bc99703210bccab910"/>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翻折后，点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落在点</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处，如果四边形</w:t>
      </w:r>
      <w:r>
        <w:object>
          <v:shape id="_x0000_i107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13" o:title="eqIdd6bfad3f7e65188bcf7f62ea5acdbf4a"/>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是平行四边形，那么</w:t>
      </w:r>
      <w:r>
        <w:object>
          <v:shape id="_x0000_i1078"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115" o:title="eqId1c0c46783b77cce2bd4b45b9acc61884"/>
            <o:lock v:ext="edit" aspectratio="t"/>
            <w10:wrap type="none"/>
            <w10:anchorlock/>
          </v:shape>
          <o:OLEObject Type="Embed" ProgID="Equation.DSMT4" ShapeID="_x0000_i1078" DrawAspect="Content" ObjectID="_1468075778" r:id="rId114">
            <o:LockedField>false</o:LockedField>
          </o:OLEObject>
        </w:object>
      </w:r>
      <w:r>
        <w:rPr>
          <w:color w:val="000000"/>
        </w:rPr>
        <w:t>________________</w:t>
      </w:r>
      <w:r>
        <w:rPr>
          <w:rFonts w:ascii="宋体" w:hAnsi="宋体" w:eastAsia="宋体" w:cs="宋体"/>
          <w:color w:val="000000"/>
        </w:rPr>
        <w:t>．</w:t>
      </w:r>
    </w:p>
    <w:p w14:paraId="0B54FA7D">
      <w:pPr>
        <w:spacing w:line="360" w:lineRule="auto"/>
        <w:jc w:val="left"/>
        <w:textAlignment w:val="center"/>
        <w:rPr>
          <w:color w:val="000000"/>
        </w:rPr>
      </w:pPr>
      <w:r>
        <w:rPr>
          <w:color w:val="000000"/>
        </w:rPr>
        <w:drawing>
          <wp:inline distT="0" distB="0" distL="114300" distR="114300">
            <wp:extent cx="162877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628775" cy="1143000"/>
                    </a:xfrm>
                    <a:prstGeom prst="rect">
                      <a:avLst/>
                    </a:prstGeom>
                  </pic:spPr>
                </pic:pic>
              </a:graphicData>
            </a:graphic>
          </wp:inline>
        </w:drawing>
      </w:r>
    </w:p>
    <w:p w14:paraId="269DF23C">
      <w:pPr>
        <w:spacing w:line="360" w:lineRule="auto"/>
        <w:jc w:val="left"/>
        <w:textAlignment w:val="center"/>
        <w:rPr>
          <w:color w:val="000000"/>
        </w:rPr>
      </w:pPr>
      <w:r>
        <w:rPr>
          <w:color w:val="000000"/>
        </w:rPr>
        <w:t xml:space="preserve">17. </w:t>
      </w:r>
      <w:r>
        <w:rPr>
          <w:rFonts w:ascii="宋体" w:hAnsi="宋体" w:eastAsia="宋体" w:cs="宋体"/>
          <w:color w:val="000000"/>
        </w:rPr>
        <w:t>我们把直角坐标平面内到</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轴距离是到</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轴距离</w:t>
      </w:r>
      <w:r>
        <w:rPr>
          <w:rFonts w:ascii="Times New Roman" w:hAnsi="Times New Roman" w:eastAsia="Times New Roman" w:cs="Times New Roman"/>
          <w:color w:val="000000"/>
        </w:rPr>
        <w:t>2</w:t>
      </w:r>
      <w:r>
        <w:rPr>
          <w:rFonts w:ascii="宋体" w:hAnsi="宋体" w:eastAsia="宋体" w:cs="宋体"/>
          <w:color w:val="000000"/>
        </w:rPr>
        <w:t>倍的点称为“特殊点”．那么一次函数</w:t>
      </w:r>
      <w:r>
        <w:object>
          <v:shape id="_x0000_i108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20" o:title="eqId4de869ae6b6dc5b79fcae3de540b30bf"/>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的图象上的“特殊点”坐标为</w:t>
      </w:r>
      <w:r>
        <w:rPr>
          <w:color w:val="000000"/>
        </w:rPr>
        <w:t>______________</w:t>
      </w:r>
      <w:r>
        <w:rPr>
          <w:rFonts w:ascii="宋体" w:hAnsi="宋体" w:eastAsia="宋体" w:cs="宋体"/>
          <w:color w:val="000000"/>
        </w:rPr>
        <w:t>．</w:t>
      </w:r>
    </w:p>
    <w:p w14:paraId="58E6DC5D">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中，点</w:t>
      </w:r>
      <w:r>
        <w:object>
          <v:shape id="_x0000_i10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的坐标为</w:t>
      </w:r>
      <w:r>
        <w:object>
          <v:shape id="_x0000_i108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25" o:title="eqId5f26f6cc6cf7d49eeffa37036436bc54"/>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、点</w:t>
      </w:r>
      <w:r>
        <w:object>
          <v:shape id="_x0000_i10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的坐标为</w:t>
      </w:r>
      <w:r>
        <w:object>
          <v:shape id="_x0000_i108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28" o:title="eqId936cf08ae8442339701a69a3f620bbb1"/>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0" o:title="eqIdc5db41a1f31d6baee7c69990811edb9f"/>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的坐标为</w:t>
      </w:r>
      <w:r>
        <w:object>
          <v:shape id="_x0000_i1088"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132" o:title="eqId2e1eccd3ea1079feb230061ee15ac431"/>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，要使以点</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为顶点的三角形与</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全等（</w:t>
      </w:r>
      <w:r>
        <w:object>
          <v:shape id="_x0000_i10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0" o:title="eqIdc5db41a1f31d6baee7c69990811edb9f"/>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不重合），则点</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的坐标为</w:t>
      </w:r>
      <w:r>
        <w:rPr>
          <w:color w:val="000000"/>
        </w:rPr>
        <w:t>______________</w:t>
      </w:r>
      <w:r>
        <w:rPr>
          <w:rFonts w:ascii="宋体" w:hAnsi="宋体" w:eastAsia="宋体" w:cs="宋体"/>
          <w:color w:val="000000"/>
        </w:rPr>
        <w:t>．</w:t>
      </w:r>
    </w:p>
    <w:p w14:paraId="57682055">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E2FC9BD">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141" o:title="eqId5706231e618f6474d59d9db1ef5aa72d"/>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w:t>
      </w:r>
    </w:p>
    <w:p w14:paraId="01E602B5">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7"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143" o:title="eqIdfb5ee72418607903fff29a95946a4849"/>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w:t>
      </w:r>
    </w:p>
    <w:p w14:paraId="272AA5E5">
      <w:pPr>
        <w:spacing w:line="360" w:lineRule="auto"/>
        <w:jc w:val="left"/>
        <w:textAlignment w:val="center"/>
        <w:rPr>
          <w:color w:val="000000"/>
        </w:rPr>
      </w:pPr>
      <w:r>
        <w:rPr>
          <w:color w:val="000000"/>
        </w:rPr>
        <w:t xml:space="preserve">21. </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三地在同一条路上，</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地的正南方</w:t>
      </w:r>
      <w:r>
        <w:rPr>
          <w:rFonts w:ascii="Times New Roman" w:hAnsi="Times New Roman" w:eastAsia="Times New Roman" w:cs="Times New Roman"/>
          <w:color w:val="000000"/>
        </w:rPr>
        <w:t>3</w:t>
      </w:r>
      <w:r>
        <w:rPr>
          <w:rFonts w:ascii="宋体" w:hAnsi="宋体" w:eastAsia="宋体" w:cs="宋体"/>
          <w:color w:val="000000"/>
        </w:rPr>
        <w:t>千米处，甲、乙两人分别从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两地向正北方向的目的地</w:t>
      </w:r>
      <w:r>
        <w:rPr>
          <w:rFonts w:ascii="Times New Roman" w:hAnsi="Times New Roman" w:eastAsia="Times New Roman" w:cs="Times New Roman"/>
          <w:i/>
          <w:color w:val="000000"/>
        </w:rPr>
        <w:t>C</w:t>
      </w:r>
      <w:r>
        <w:rPr>
          <w:rFonts w:ascii="宋体" w:hAnsi="宋体" w:eastAsia="宋体" w:cs="宋体"/>
          <w:color w:val="000000"/>
        </w:rPr>
        <w:t>匀速直行，他们分别和</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（千米）与所用的时间</w:t>
      </w:r>
      <w:r>
        <w:rPr>
          <w:rFonts w:ascii="Times New Roman" w:hAnsi="Times New Roman" w:eastAsia="Times New Roman" w:cs="Times New Roman"/>
          <w:i/>
          <w:color w:val="000000"/>
        </w:rPr>
        <w:t>t</w:t>
      </w:r>
      <w:r>
        <w:rPr>
          <w:rFonts w:ascii="宋体" w:hAnsi="宋体" w:eastAsia="宋体" w:cs="宋体"/>
          <w:color w:val="000000"/>
        </w:rPr>
        <w:t>（小时）的函数关系如图所示．</w:t>
      </w:r>
    </w:p>
    <w:p w14:paraId="0F860D42">
      <w:pPr>
        <w:spacing w:line="360" w:lineRule="auto"/>
        <w:jc w:val="left"/>
        <w:textAlignment w:val="center"/>
        <w:rPr>
          <w:color w:val="000000"/>
        </w:rPr>
      </w:pPr>
      <w:r>
        <w:rPr>
          <w:color w:val="000000"/>
        </w:rPr>
        <w:drawing>
          <wp:inline distT="0" distB="0" distL="114300" distR="114300">
            <wp:extent cx="5238750" cy="1569720"/>
            <wp:effectExtent l="0" t="0" r="0" b="1143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5238750" cy="1569734"/>
                    </a:xfrm>
                    <a:prstGeom prst="rect">
                      <a:avLst/>
                    </a:prstGeom>
                  </pic:spPr>
                </pic:pic>
              </a:graphicData>
            </a:graphic>
          </wp:inline>
        </w:drawing>
      </w:r>
    </w:p>
    <w:p w14:paraId="58BDAA6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）图中的线段</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w:t>
      </w:r>
      <w:r>
        <w:rPr>
          <w:rFonts w:ascii="Times New Roman" w:hAnsi="Times New Roman" w:eastAsia="Times New Roman" w:cs="Times New Roman"/>
          <w:color w:val="000000"/>
          <w:u w:val="single"/>
        </w:rPr>
        <w:t xml:space="preserve">              </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）的函数图象</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地的正北方向</w:t>
      </w:r>
      <w:r>
        <w:rPr>
          <w:rFonts w:ascii="Times New Roman" w:hAnsi="Times New Roman" w:eastAsia="Times New Roman" w:cs="Times New Roman"/>
          <w:color w:val="000000"/>
          <w:u w:val="single"/>
        </w:rPr>
        <w:t xml:space="preserve">              </w:t>
      </w:r>
      <w:r>
        <w:rPr>
          <w:rFonts w:ascii="宋体" w:hAnsi="宋体" w:eastAsia="宋体" w:cs="宋体"/>
          <w:color w:val="000000"/>
        </w:rPr>
        <w:t>千米处；</w:t>
      </w:r>
    </w:p>
    <w:p w14:paraId="791C8D7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）谁先到达</w:t>
      </w:r>
      <w:r>
        <w:rPr>
          <w:rFonts w:ascii="Times New Roman" w:hAnsi="Times New Roman" w:eastAsia="Times New Roman" w:cs="Times New Roman"/>
          <w:i/>
          <w:color w:val="000000"/>
        </w:rPr>
        <w:t>C</w:t>
      </w:r>
      <w:r>
        <w:rPr>
          <w:rFonts w:ascii="宋体" w:hAnsi="宋体" w:eastAsia="宋体" w:cs="宋体"/>
          <w:color w:val="000000"/>
        </w:rPr>
        <w:t>地？并求出甲乙两人到达</w:t>
      </w:r>
      <w:r>
        <w:rPr>
          <w:rFonts w:ascii="Times New Roman" w:hAnsi="Times New Roman" w:eastAsia="Times New Roman" w:cs="Times New Roman"/>
          <w:i/>
          <w:color w:val="000000"/>
        </w:rPr>
        <w:t>C</w:t>
      </w:r>
      <w:r>
        <w:rPr>
          <w:rFonts w:ascii="宋体" w:hAnsi="宋体" w:eastAsia="宋体" w:cs="宋体"/>
          <w:color w:val="000000"/>
        </w:rPr>
        <w:t>地的时间差；</w:t>
      </w:r>
    </w:p>
    <w:p w14:paraId="432C852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）如果速度慢的人在两人相遇后立刻提速，并且比先到者晚</w:t>
      </w:r>
      <w:r>
        <w:rPr>
          <w:rFonts w:ascii="Times New Roman" w:hAnsi="Times New Roman" w:eastAsia="Times New Roman" w:cs="Times New Roman"/>
          <w:color w:val="000000"/>
        </w:rPr>
        <w:t>1</w:t>
      </w:r>
      <w:r>
        <w:rPr>
          <w:rFonts w:ascii="宋体" w:hAnsi="宋体" w:eastAsia="宋体" w:cs="宋体"/>
          <w:color w:val="000000"/>
        </w:rPr>
        <w:t>小时到达</w:t>
      </w:r>
      <w:r>
        <w:rPr>
          <w:rFonts w:ascii="Times New Roman" w:hAnsi="Times New Roman" w:eastAsia="Times New Roman" w:cs="Times New Roman"/>
          <w:i/>
          <w:color w:val="000000"/>
        </w:rPr>
        <w:t>C</w:t>
      </w:r>
      <w:r>
        <w:rPr>
          <w:rFonts w:ascii="宋体" w:hAnsi="宋体" w:eastAsia="宋体" w:cs="宋体"/>
          <w:color w:val="000000"/>
        </w:rPr>
        <w:t>地，求他提速后的速度</w:t>
      </w:r>
      <w:r>
        <w:rPr>
          <w:rFonts w:ascii="Times New Roman" w:hAnsi="Times New Roman" w:eastAsia="Times New Roman" w:cs="Times New Roman"/>
          <w:color w:val="000000"/>
        </w:rPr>
        <w:t>.</w:t>
      </w:r>
    </w:p>
    <w:p w14:paraId="488E8D95">
      <w:pPr>
        <w:spacing w:line="360" w:lineRule="auto"/>
        <w:jc w:val="left"/>
        <w:textAlignment w:val="center"/>
        <w:rPr>
          <w:color w:val="000000"/>
        </w:rPr>
      </w:pPr>
      <w:r>
        <w:rPr>
          <w:color w:val="000000"/>
        </w:rPr>
        <w:t xml:space="preserve">22. </w:t>
      </w:r>
      <w:r>
        <w:rPr>
          <w:rFonts w:ascii="宋体" w:hAnsi="宋体" w:eastAsia="宋体" w:cs="宋体"/>
          <w:color w:val="000000"/>
        </w:rPr>
        <w:t>华为为了响应国家绿色能源的号召进行计划生产，计划生产手机零件共计</w:t>
      </w:r>
      <w:r>
        <w:rPr>
          <w:rFonts w:ascii="Times New Roman" w:hAnsi="Times New Roman" w:eastAsia="Times New Roman" w:cs="Times New Roman"/>
          <w:color w:val="000000"/>
        </w:rPr>
        <w:t>2400</w:t>
      </w:r>
      <w:r>
        <w:rPr>
          <w:rFonts w:ascii="宋体" w:hAnsi="宋体" w:eastAsia="宋体" w:cs="宋体"/>
          <w:color w:val="000000"/>
        </w:rPr>
        <w:t>个，实际生产每小时多生产</w:t>
      </w:r>
      <w:r>
        <w:rPr>
          <w:rFonts w:ascii="Times New Roman" w:hAnsi="Times New Roman" w:eastAsia="Times New Roman" w:cs="Times New Roman"/>
          <w:color w:val="000000"/>
        </w:rPr>
        <w:t>10</w:t>
      </w:r>
      <w:r>
        <w:rPr>
          <w:rFonts w:ascii="宋体" w:hAnsi="宋体" w:eastAsia="宋体" w:cs="宋体"/>
          <w:color w:val="000000"/>
        </w:rPr>
        <w:t>个．</w:t>
      </w:r>
    </w:p>
    <w:p w14:paraId="074A87B5">
      <w:pPr>
        <w:spacing w:line="360" w:lineRule="auto"/>
        <w:jc w:val="left"/>
        <w:textAlignment w:val="center"/>
        <w:rPr>
          <w:color w:val="000000"/>
        </w:rPr>
      </w:pPr>
      <w:r>
        <w:rPr>
          <w:color w:val="000000"/>
        </w:rPr>
        <w:t>（1）</w:t>
      </w:r>
      <w:r>
        <w:rPr>
          <w:rFonts w:ascii="宋体" w:hAnsi="宋体" w:eastAsia="宋体" w:cs="宋体"/>
          <w:color w:val="000000"/>
        </w:rPr>
        <w:t>若原计划每小时生产</w:t>
      </w:r>
      <w:r>
        <w:rPr>
          <w:rFonts w:ascii="Times New Roman" w:hAnsi="Times New Roman" w:eastAsia="Times New Roman" w:cs="Times New Roman"/>
          <w:color w:val="000000"/>
        </w:rPr>
        <w:t>50</w:t>
      </w:r>
      <w:r>
        <w:rPr>
          <w:rFonts w:ascii="宋体" w:hAnsi="宋体" w:eastAsia="宋体" w:cs="宋体"/>
          <w:color w:val="000000"/>
        </w:rPr>
        <w:t>个，求实际生产时间比原计划减少的时间</w:t>
      </w:r>
      <w:r>
        <w:object>
          <v:shape id="_x0000_i109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7" o:title="eqId36a1b09c653185842513e24ebba60bb3"/>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的值；</w:t>
      </w:r>
    </w:p>
    <w:p w14:paraId="7F172383">
      <w:pPr>
        <w:spacing w:line="360" w:lineRule="auto"/>
        <w:jc w:val="left"/>
        <w:textAlignment w:val="center"/>
        <w:rPr>
          <w:color w:val="000000"/>
        </w:rPr>
      </w:pPr>
      <w:r>
        <w:rPr>
          <w:color w:val="000000"/>
        </w:rPr>
        <w:t>（2）</w:t>
      </w:r>
      <w:r>
        <w:rPr>
          <w:rFonts w:ascii="宋体" w:hAnsi="宋体" w:eastAsia="宋体" w:cs="宋体"/>
          <w:color w:val="000000"/>
        </w:rPr>
        <w:t>如果实际生产时间比原计划减少</w:t>
      </w:r>
      <w:r>
        <w:rPr>
          <w:rFonts w:ascii="Times New Roman" w:hAnsi="Times New Roman" w:eastAsia="Times New Roman" w:cs="Times New Roman"/>
          <w:color w:val="000000"/>
        </w:rPr>
        <w:t>4</w:t>
      </w:r>
      <w:r>
        <w:rPr>
          <w:rFonts w:ascii="宋体" w:hAnsi="宋体" w:eastAsia="宋体" w:cs="宋体"/>
          <w:color w:val="000000"/>
        </w:rPr>
        <w:t>小时，问实际生产速度</w:t>
      </w:r>
      <w:r>
        <w:rPr>
          <w:rFonts w:ascii="宋体" w:hAnsi="宋体" w:eastAsia="宋体" w:cs="宋体"/>
          <w:color w:val="000000"/>
          <w:position w:val="0"/>
        </w:rPr>
        <w:drawing>
          <wp:inline distT="0" distB="0" distL="114300" distR="114300">
            <wp:extent cx="132080" cy="167640"/>
            <wp:effectExtent l="0" t="0" r="1270" b="3175"/>
            <wp:docPr id="1915210247" name="图片 191521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0247" name="图片 1915210247"/>
                    <pic:cNvPicPr>
                      <a:picLocks noChangeAspect="1"/>
                    </pic:cNvPicPr>
                  </pic:nvPicPr>
                  <pic:blipFill>
                    <a:blip r:embed="rId14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否符合要求（实际生产速度不超过每小时</w:t>
      </w:r>
      <w:r>
        <w:rPr>
          <w:rFonts w:ascii="Times New Roman" w:hAnsi="Times New Roman" w:eastAsia="Times New Roman" w:cs="Times New Roman"/>
          <w:color w:val="000000"/>
        </w:rPr>
        <w:t>85</w:t>
      </w:r>
      <w:r>
        <w:rPr>
          <w:rFonts w:ascii="宋体" w:hAnsi="宋体" w:eastAsia="宋体" w:cs="宋体"/>
          <w:color w:val="000000"/>
        </w:rPr>
        <w:t>个）？请说明理由．</w:t>
      </w:r>
    </w:p>
    <w:p w14:paraId="26F49176">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4FD6403">
      <w:pPr>
        <w:spacing w:line="360" w:lineRule="auto"/>
        <w:jc w:val="left"/>
        <w:textAlignment w:val="center"/>
        <w:rPr>
          <w:color w:val="000000"/>
        </w:rPr>
      </w:pPr>
      <w:r>
        <w:rPr>
          <w:color w:val="000000"/>
        </w:rPr>
        <w:t xml:space="preserve">23. </w:t>
      </w:r>
      <w:r>
        <w:rPr>
          <w:rFonts w:ascii="宋体" w:hAnsi="宋体" w:eastAsia="宋体" w:cs="宋体"/>
          <w:color w:val="000000"/>
        </w:rPr>
        <w:t>如图已知点</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是平行四边形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对角线</w:t>
      </w:r>
      <w:r>
        <w:object>
          <v:shape id="_x0000_i11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上的一点，连结</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2" o:title="eqIde6e490f703eb6c9bb1278c78ebc2d661"/>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，过点</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作</w:t>
      </w:r>
      <w:r>
        <w:object>
          <v:shape id="_x0000_i1104" o:spt="75" alt="学科网(www.zxxk.com)--教育资源门户，提供试卷、教案、课件、论文、素材以及各类教学资源下载，还有大量而丰富的教学相关资讯！" type="#_x0000_t75" style="height:11.25pt;width:45pt;" o:ole="t" filled="f" o:preferrelative="t" stroked="f" coordsize="21600,21600">
            <v:path/>
            <v:fill on="f" focussize="0,0"/>
            <v:stroke on="f" joinstyle="miter"/>
            <v:imagedata r:id="rId155" o:title="eqId3255ac1b6f934fcb4aa742a81bd8aef6"/>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于点</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a0ed1ec316bc54c37c4286c208f55667"/>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p>
    <w:p w14:paraId="1D3BEBEA">
      <w:pPr>
        <w:spacing w:line="360" w:lineRule="auto"/>
        <w:jc w:val="left"/>
        <w:textAlignment w:val="center"/>
        <w:rPr>
          <w:color w:val="000000"/>
        </w:rPr>
      </w:pPr>
      <w:r>
        <w:rPr>
          <w:color w:val="000000"/>
        </w:rPr>
        <w:drawing>
          <wp:inline distT="0" distB="0" distL="114300" distR="114300">
            <wp:extent cx="14097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409700" cy="914400"/>
                    </a:xfrm>
                    <a:prstGeom prst="rect">
                      <a:avLst/>
                    </a:prstGeom>
                  </pic:spPr>
                </pic:pic>
              </a:graphicData>
            </a:graphic>
          </wp:inline>
        </w:drawing>
      </w:r>
    </w:p>
    <w:p w14:paraId="6464F89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61" o:title="eqIdd8ce1475f537b4ad21775bfaa16daa0c"/>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14:paraId="31A8198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63" o:title="eqId8f1300c053fde2be0861a4d128645dff"/>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5" o:title="eqIdea147ada4f0aefdd3808a6a1133792eb"/>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，当</w:t>
      </w:r>
      <w:r>
        <w:object>
          <v:shape id="_x0000_i111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67" o:title="eqId0a02c4cd9a5c10069d728743d9a227f2"/>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，求</w:t>
      </w:r>
      <w:r>
        <w:object>
          <v:shape id="_x0000_i11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68a83fdd2ba72a2dba0b6b10bb3e06b9"/>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的长．</w:t>
      </w:r>
    </w:p>
    <w:p w14:paraId="379FE9D5">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112"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71" o:title="eqId34eeaf09b197884775fbb9da6cf75506"/>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轴交于点</w:t>
      </w:r>
      <w:r>
        <w:object>
          <v:shape id="_x0000_i11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，直线</w:t>
      </w:r>
      <w:r>
        <w:object>
          <v:shape id="_x0000_i1115" o:spt="75" alt="学科网(www.zxxk.com)--教育资源门户，提供试卷、教案、课件、论文、素材以及各类教学资源下载，还有大量而丰富的教学相关资讯！" type="#_x0000_t75" style="height:17.85pt;width:54.7pt;" o:ole="t" filled="f" o:preferrelative="t" stroked="f" coordsize="21600,21600">
            <v:path/>
            <v:fill on="f" focussize="0,0"/>
            <v:stroke on="f" joinstyle="miter"/>
            <v:imagedata r:id="rId175" o:title="eqId635f069523b40b0e28f3a438160f3e70"/>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轴交于点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，直线</w:t>
      </w:r>
      <w:r>
        <w:object>
          <v:shape id="_x0000_i111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79" o:title="eqId54015ff5b49e3283901da1291b6b921d"/>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与直线</w:t>
      </w:r>
      <w:r>
        <w:object>
          <v:shape id="_x0000_i111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81" o:title="eqId46f6872ffb1934339c53c2c2282d5889"/>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交于点</w:t>
      </w:r>
      <w:r>
        <w:object>
          <v:shape id="_x0000_i112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83" o:title="eqId5840dbbfb3b7a865693c1dd443eb9089"/>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p>
    <w:p w14:paraId="5629B829">
      <w:pPr>
        <w:spacing w:line="360" w:lineRule="auto"/>
        <w:jc w:val="both"/>
        <w:textAlignment w:val="center"/>
        <w:rPr>
          <w:color w:val="000000"/>
        </w:rPr>
      </w:pPr>
      <w:r>
        <w:rPr>
          <w:color w:val="000000"/>
        </w:rPr>
        <w:drawing>
          <wp:inline distT="0" distB="0" distL="114300" distR="114300">
            <wp:extent cx="1524000" cy="2009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524000" cy="2009775"/>
                    </a:xfrm>
                    <a:prstGeom prst="rect">
                      <a:avLst/>
                    </a:prstGeom>
                  </pic:spPr>
                </pic:pic>
              </a:graphicData>
            </a:graphic>
          </wp:inline>
        </w:drawing>
      </w:r>
    </w:p>
    <w:p w14:paraId="3BFA9440">
      <w:pPr>
        <w:spacing w:line="360" w:lineRule="auto"/>
        <w:jc w:val="left"/>
        <w:textAlignment w:val="center"/>
        <w:rPr>
          <w:color w:val="000000"/>
        </w:rPr>
      </w:pPr>
      <w:r>
        <w:rPr>
          <w:color w:val="000000"/>
        </w:rPr>
        <w:t>（1）</w:t>
      </w:r>
      <w:r>
        <w:rPr>
          <w:rFonts w:ascii="宋体" w:hAnsi="宋体" w:eastAsia="宋体" w:cs="宋体"/>
          <w:color w:val="000000"/>
        </w:rPr>
        <w:t>方程组</w:t>
      </w:r>
      <w:r>
        <w:object>
          <v:shape id="_x0000_i1122"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88" o:title="eqIdd96a259a76f40c6d9dae29c0a55bdb36"/>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________</w:t>
      </w:r>
      <w:r>
        <w:rPr>
          <w:rFonts w:ascii="宋体" w:hAnsi="宋体" w:eastAsia="宋体" w:cs="宋体"/>
          <w:color w:val="000000"/>
        </w:rPr>
        <w:t>；</w:t>
      </w:r>
    </w:p>
    <w:p w14:paraId="7A46DA3B">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的面积；</w:t>
      </w:r>
    </w:p>
    <w:p w14:paraId="7C000986">
      <w:pPr>
        <w:spacing w:line="360" w:lineRule="auto"/>
        <w:jc w:val="left"/>
        <w:textAlignment w:val="center"/>
        <w:rPr>
          <w:color w:val="000000"/>
        </w:rPr>
      </w:pPr>
      <w:r>
        <w:rPr>
          <w:color w:val="000000"/>
        </w:rPr>
        <w:t>（3）</w:t>
      </w:r>
      <w:r>
        <w:rPr>
          <w:rFonts w:ascii="宋体" w:hAnsi="宋体" w:eastAsia="宋体" w:cs="宋体"/>
          <w:color w:val="000000"/>
        </w:rPr>
        <w:t>若在</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轴上存在点</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与点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不重合），使得</w:t>
      </w:r>
      <w:r>
        <w:object>
          <v:shape id="_x0000_i1128"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96" o:title="eqId4fbfcae2cecc98e2d6c16dde6d3ec1c1"/>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的面积与</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的面积相等，请直接写出点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的坐标．</w:t>
      </w:r>
    </w:p>
    <w:p w14:paraId="26349D10">
      <w:pPr>
        <w:spacing w:line="285" w:lineRule="auto"/>
        <w:jc w:val="center"/>
        <w:textAlignment w:val="center"/>
        <w:rPr>
          <w:color w:val="000000"/>
        </w:rPr>
      </w:pPr>
      <w:r>
        <w:rPr>
          <w:rFonts w:ascii="宋体" w:hAnsi="宋体" w:eastAsia="宋体" w:cs="宋体"/>
          <w:b/>
          <w:color w:val="000000"/>
          <w:sz w:val="24"/>
        </w:rPr>
        <w:t>拓展部分（共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9C4D114">
      <w:pPr>
        <w:spacing w:line="285" w:lineRule="auto"/>
        <w:jc w:val="left"/>
        <w:textAlignment w:val="center"/>
        <w:rPr>
          <w:color w:val="000000"/>
        </w:rPr>
      </w:pPr>
      <w:r>
        <w:rPr>
          <w:rFonts w:ascii="宋体" w:hAnsi="宋体" w:eastAsia="宋体" w:cs="宋体"/>
          <w:b/>
          <w:color w:val="000000"/>
          <w:sz w:val="24"/>
        </w:rPr>
        <w:t>一、填空题（每题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2D1287F">
      <w:pPr>
        <w:spacing w:line="360" w:lineRule="auto"/>
        <w:jc w:val="left"/>
        <w:textAlignment w:val="center"/>
        <w:rPr>
          <w:color w:val="000000"/>
        </w:rPr>
      </w:pPr>
      <w:r>
        <w:rPr>
          <w:color w:val="000000"/>
        </w:rPr>
        <w:t xml:space="preserve">25. </w:t>
      </w:r>
      <w:r>
        <w:rPr>
          <w:rFonts w:ascii="宋体" w:hAnsi="宋体" w:eastAsia="宋体" w:cs="宋体"/>
          <w:color w:val="000000"/>
        </w:rPr>
        <w:t>正多边形的一个内角是</w:t>
      </w:r>
      <w:r>
        <w:object>
          <v:shape id="_x0000_i113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200" o:title="eqIde1cde7aace5b888a1a1c26fb911e2f49"/>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，则这个多边形的对角线总数为</w:t>
      </w:r>
      <w:r>
        <w:rPr>
          <w:color w:val="000000"/>
        </w:rPr>
        <w:t>______________</w:t>
      </w:r>
      <w:r>
        <w:rPr>
          <w:rFonts w:ascii="宋体" w:hAnsi="宋体" w:eastAsia="宋体" w:cs="宋体"/>
          <w:color w:val="000000"/>
        </w:rPr>
        <w:t>．</w:t>
      </w:r>
    </w:p>
    <w:p w14:paraId="5BF40483">
      <w:pPr>
        <w:spacing w:line="360" w:lineRule="auto"/>
        <w:jc w:val="left"/>
        <w:textAlignment w:val="center"/>
        <w:rPr>
          <w:color w:val="000000"/>
        </w:rPr>
      </w:pPr>
      <w:r>
        <w:rPr>
          <w:color w:val="000000"/>
        </w:rPr>
        <w:t xml:space="preserve">26. </w:t>
      </w:r>
      <w:r>
        <w:rPr>
          <w:rFonts w:ascii="宋体" w:hAnsi="宋体" w:eastAsia="宋体" w:cs="宋体"/>
          <w:color w:val="000000"/>
        </w:rPr>
        <w:t>直线</w:t>
      </w:r>
      <w:r>
        <w:object>
          <v:shape id="_x0000_i113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2" o:title="eqIde65920f4695a14c85e7085450aee08b9"/>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与坐标轴围成的三角形面积为</w:t>
      </w:r>
      <w:r>
        <w:rPr>
          <w:rFonts w:ascii="Times New Roman" w:hAnsi="Times New Roman" w:eastAsia="Times New Roman" w:cs="Times New Roman"/>
          <w:color w:val="000000"/>
        </w:rPr>
        <w:t>8</w: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9" o:title="eqIddd707b69a11f8de5566f23c1a2a9ff5a"/>
            <o:lock v:ext="edit" aspectratio="t"/>
            <w10:wrap type="none"/>
            <w10:anchorlock/>
          </v:shape>
          <o:OLEObject Type="Embed" ProgID="Equation.DSMT4" ShapeID="_x0000_i1133" DrawAspect="Content" ObjectID="_1468075833" r:id="rId203">
            <o:LockedField>false</o:LockedField>
          </o:OLEObject>
        </w:object>
      </w:r>
      <w:r>
        <w:rPr>
          <w:color w:val="000000"/>
        </w:rPr>
        <w:t>_____________</w:t>
      </w:r>
      <w:r>
        <w:rPr>
          <w:rFonts w:ascii="宋体" w:hAnsi="宋体" w:eastAsia="宋体" w:cs="宋体"/>
          <w:color w:val="000000"/>
        </w:rPr>
        <w:t>．</w:t>
      </w:r>
    </w:p>
    <w:p w14:paraId="699198E2">
      <w:pPr>
        <w:spacing w:line="360" w:lineRule="auto"/>
        <w:jc w:val="left"/>
        <w:textAlignment w:val="center"/>
        <w:rPr>
          <w:color w:val="000000"/>
        </w:rPr>
      </w:pPr>
      <w:r>
        <w:rPr>
          <w:color w:val="000000"/>
        </w:rPr>
        <w:t xml:space="preserve">27. </w:t>
      </w:r>
      <w:r>
        <w:rPr>
          <w:rFonts w:ascii="宋体" w:hAnsi="宋体" w:eastAsia="宋体" w:cs="宋体"/>
          <w:color w:val="000000"/>
        </w:rPr>
        <w:t>方程</w:t>
      </w:r>
      <w:r>
        <w:object>
          <v:shape id="_x0000_i113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205" o:title="eqIda3dca1cbff625e5c4c51ed38a33a1a4c"/>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的解是</w:t>
      </w:r>
      <w:r>
        <w:rPr>
          <w:color w:val="000000"/>
        </w:rPr>
        <w:t>_____________</w:t>
      </w:r>
      <w:r>
        <w:rPr>
          <w:rFonts w:ascii="宋体" w:hAnsi="宋体" w:eastAsia="宋体" w:cs="宋体"/>
          <w:color w:val="000000"/>
        </w:rPr>
        <w:t>．</w:t>
      </w:r>
    </w:p>
    <w:p w14:paraId="6621BDD3">
      <w:pPr>
        <w:spacing w:line="360" w:lineRule="auto"/>
        <w:jc w:val="left"/>
        <w:textAlignment w:val="center"/>
        <w:rPr>
          <w:color w:val="000000"/>
        </w:rPr>
      </w:pPr>
      <w:r>
        <w:rPr>
          <w:color w:val="000000"/>
        </w:rPr>
        <w:t xml:space="preserve">28. </w:t>
      </w:r>
      <w:r>
        <w:rPr>
          <w:rFonts w:ascii="宋体" w:hAnsi="宋体" w:eastAsia="宋体" w:cs="宋体"/>
          <w:color w:val="000000"/>
        </w:rPr>
        <w:t>若直线</w:t>
      </w:r>
      <w:r>
        <w:object>
          <v:shape id="_x0000_i1135"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07" o:title="eqId85a053196d095189f950d6e7b389a233"/>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09" o:title="eqId224d1d117a9bd05a24d19ab113136166"/>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平行，则</w:t>
      </w:r>
      <w:r>
        <w:object>
          <v:shape id="_x0000_i113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1" o:title="eqIda6c57bbef89a37f1a3808c0ceeac0c22"/>
            <o:lock v:ext="edit" aspectratio="t"/>
            <w10:wrap type="none"/>
            <w10:anchorlock/>
          </v:shape>
          <o:OLEObject Type="Embed" ProgID="Equation.DSMT4" ShapeID="_x0000_i1137" DrawAspect="Content" ObjectID="_1468075837" r:id="rId210">
            <o:LockedField>false</o:LockedField>
          </o:OLEObject>
        </w:object>
      </w:r>
      <w:r>
        <w:rPr>
          <w:color w:val="000000"/>
        </w:rPr>
        <w:t>_____________</w:t>
      </w:r>
      <w:r>
        <w:rPr>
          <w:rFonts w:ascii="宋体" w:hAnsi="宋体" w:eastAsia="宋体" w:cs="宋体"/>
          <w:color w:val="000000"/>
        </w:rPr>
        <w:t>．</w:t>
      </w:r>
    </w:p>
    <w:p w14:paraId="0331F98F">
      <w:pPr>
        <w:spacing w:line="360" w:lineRule="auto"/>
        <w:jc w:val="left"/>
        <w:textAlignment w:val="center"/>
        <w:rPr>
          <w:color w:val="000000"/>
        </w:rPr>
      </w:pPr>
      <w:r>
        <w:rPr>
          <w:color w:val="000000"/>
        </w:rPr>
        <w:t xml:space="preserve">29. </w:t>
      </w:r>
      <w:r>
        <w:rPr>
          <w:rFonts w:ascii="宋体" w:hAnsi="宋体" w:eastAsia="宋体" w:cs="宋体"/>
          <w:color w:val="000000"/>
        </w:rPr>
        <w:t>分式方程</w:t>
      </w:r>
      <w:r>
        <w:object>
          <v:shape id="_x0000_i1138"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213" o:title="eqId1b6b204653d06661d2d59dabb4d665c6"/>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的解不大于</w:t>
      </w:r>
      <w:r>
        <w:rPr>
          <w:rFonts w:ascii="Times New Roman" w:hAnsi="Times New Roman" w:eastAsia="Times New Roman" w:cs="Times New Roman"/>
          <w:color w:val="000000"/>
        </w:rPr>
        <w:t>1</w: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19A213DB">
      <w:pPr>
        <w:spacing w:line="360" w:lineRule="auto"/>
        <w:jc w:val="left"/>
        <w:textAlignment w:val="center"/>
        <w:rPr>
          <w:color w:val="000000"/>
        </w:rPr>
      </w:pPr>
      <w:r>
        <w:rPr>
          <w:color w:val="000000"/>
        </w:rPr>
        <w:t xml:space="preserve">30. </w:t>
      </w:r>
      <w:r>
        <w:rPr>
          <w:rFonts w:ascii="宋体" w:hAnsi="宋体" w:eastAsia="宋体" w:cs="宋体"/>
          <w:color w:val="000000"/>
        </w:rPr>
        <w:t>已知关于这</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的方程</w:t>
      </w:r>
      <w:r>
        <w:object>
          <v:shape id="_x0000_i1141"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218" o:title="eqId94bdd17c9b3b0f07e8a9d67764fba59e"/>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无解，则</w:t>
      </w:r>
      <w:r>
        <w:object>
          <v:shape id="_x0000_i114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4" o:title="eqId294f5ba74cdf695fc9a8a8e52f421328"/>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的值为</w:t>
      </w:r>
      <w:r>
        <w:rPr>
          <w:color w:val="000000"/>
        </w:rPr>
        <w:t>_____________</w:t>
      </w:r>
      <w:r>
        <w:rPr>
          <w:rFonts w:ascii="宋体" w:hAnsi="宋体" w:eastAsia="宋体" w:cs="宋体"/>
          <w:color w:val="000000"/>
        </w:rPr>
        <w:t>．</w:t>
      </w:r>
    </w:p>
    <w:p w14:paraId="4A32CDBF">
      <w:pPr>
        <w:spacing w:line="360" w:lineRule="auto"/>
        <w:jc w:val="left"/>
        <w:textAlignment w:val="center"/>
        <w:rPr>
          <w:color w:val="000000"/>
        </w:rPr>
      </w:pPr>
      <w:r>
        <w:rPr>
          <w:color w:val="000000"/>
        </w:rPr>
        <w:t xml:space="preserve">31. </w:t>
      </w:r>
      <w:r>
        <w:rPr>
          <w:rFonts w:ascii="宋体" w:hAnsi="宋体" w:eastAsia="宋体" w:cs="宋体"/>
          <w:color w:val="000000"/>
        </w:rPr>
        <w:t>直角三角形的斜边</w:t>
      </w:r>
      <w:r>
        <w:object>
          <v:shape id="_x0000_i11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轴的正半轴上，点</w:t>
      </w:r>
      <w:r>
        <w:object>
          <v:shape id="_x0000_i11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与原点重合，点</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的坐标是</w:t>
      </w:r>
      <w:r>
        <w:object>
          <v:shape id="_x0000_i1147"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225" o:title="eqIdedb13bbc5335efc427f9c619a51dae3c"/>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且</w:t>
      </w:r>
      <w:r>
        <w:object>
          <v:shape id="_x0000_i11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7" o:title="eqId3f81e24376a13d648c2ed0dc73bc710e"/>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，若将</w:t>
      </w:r>
      <w:r>
        <w:object>
          <v:shape id="_x0000_i11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绕着点</w:t>
      </w:r>
      <w:r>
        <w:object>
          <v:shape id="_x0000_i11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0" o:title="eqId1dde8112e8eb968fd042418dd632759e"/>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旋转</w:t>
      </w:r>
      <w:r>
        <w:object>
          <v:shape id="_x0000_i11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2" o:title="eqIdc02b54dc6b3e1bb6544f47d4c8743fcf"/>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0" o:title="eqIdc5db41a1f31d6baee7c69990811edb9f"/>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点分别落在点</w:t>
      </w:r>
      <w:r>
        <w:object>
          <v:shape id="_x0000_i11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和点</w:t>
      </w:r>
      <w:r>
        <w:object>
          <v:shape id="_x0000_i11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a0ed1ec316bc54c37c4286c208f55667"/>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处，那么直线</w:t>
      </w:r>
      <w:r>
        <w:object>
          <v:shape id="_x0000_i11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8" o:title="eqId49b50357a6545cae8348e3059312f520"/>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的解析式是</w:t>
      </w:r>
      <w:r>
        <w:rPr>
          <w:color w:val="000000"/>
        </w:rPr>
        <w:t>_____________</w:t>
      </w:r>
      <w:r>
        <w:rPr>
          <w:rFonts w:ascii="宋体" w:hAnsi="宋体" w:eastAsia="宋体" w:cs="宋体"/>
          <w:color w:val="000000"/>
        </w:rPr>
        <w:t>．</w:t>
      </w:r>
    </w:p>
    <w:p w14:paraId="39094D34">
      <w:pPr>
        <w:spacing w:line="360" w:lineRule="auto"/>
        <w:jc w:val="left"/>
        <w:textAlignment w:val="center"/>
        <w:rPr>
          <w:color w:val="000000"/>
        </w:rPr>
      </w:pPr>
      <w:r>
        <w:rPr>
          <w:color w:val="000000"/>
        </w:rPr>
        <w:t xml:space="preserve">32. </w:t>
      </w:r>
      <w:r>
        <w:rPr>
          <w:rFonts w:ascii="宋体" w:hAnsi="宋体" w:eastAsia="宋体" w:cs="宋体"/>
          <w:color w:val="000000"/>
        </w:rPr>
        <w:t>如图矩形纸片</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1" o:title="eqIdac047e91852b91af639feec23a9598b2"/>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为</w:t>
      </w:r>
      <w:r>
        <w:object>
          <v:shape id="_x0000_i11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03902478df1a55bc99703210bccab910"/>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中点，将纸片沿着直线</w:t>
      </w:r>
      <w:r>
        <w:object>
          <v:shape id="_x0000_i116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44" o:title="eqIddb54223bb3fc2fe2497213a4d1f94827"/>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剪成两部分，这两部分纸片重新拼成</w:t>
      </w:r>
      <w:r>
        <w:object>
          <v:shape id="_x0000_i116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46" o:title="eqIdb391d070ba3bafe383e1cbd3f6be5687"/>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，如果</w:t>
      </w:r>
      <w:r>
        <w:object>
          <v:shape id="_x0000_i116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46" o:title="eqIdb391d070ba3bafe383e1cbd3f6be5687"/>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为等腰直角三角形，矩形</w:t>
      </w:r>
      <w:r>
        <w:object>
          <v:shape id="_x0000_i11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的长宽恰好是</w:t>
      </w:r>
      <w:r>
        <w:object>
          <v:shape id="_x0000_i1164"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250" o:title="eqId5378e0e0c65134ad13369136691a2eb8"/>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的两个实数根，则矩形纸片</w:t>
      </w:r>
      <w:r>
        <w:object>
          <v:shape id="_x0000_i11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的面积是</w:t>
      </w:r>
      <w:r>
        <w:rPr>
          <w:color w:val="000000"/>
        </w:rPr>
        <w:t>_____________</w:t>
      </w:r>
      <w:r>
        <w:rPr>
          <w:rFonts w:ascii="宋体" w:hAnsi="宋体" w:eastAsia="宋体" w:cs="宋体"/>
          <w:color w:val="000000"/>
        </w:rPr>
        <w:t>．</w:t>
      </w:r>
    </w:p>
    <w:p w14:paraId="4B6FB8AC">
      <w:pPr>
        <w:spacing w:line="360" w:lineRule="auto"/>
        <w:jc w:val="left"/>
        <w:textAlignment w:val="center"/>
        <w:rPr>
          <w:color w:val="000000"/>
        </w:rPr>
      </w:pPr>
      <w:r>
        <w:rPr>
          <w:color w:val="000000"/>
        </w:rPr>
        <w:drawing>
          <wp:inline distT="0" distB="0" distL="114300" distR="114300">
            <wp:extent cx="2590800" cy="1533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2590800" cy="1533525"/>
                    </a:xfrm>
                    <a:prstGeom prst="rect">
                      <a:avLst/>
                    </a:prstGeom>
                  </pic:spPr>
                </pic:pic>
              </a:graphicData>
            </a:graphic>
          </wp:inline>
        </w:drawing>
      </w:r>
    </w:p>
    <w:p w14:paraId="07B760C6">
      <w:pPr>
        <w:spacing w:line="360" w:lineRule="auto"/>
        <w:jc w:val="left"/>
        <w:textAlignment w:val="center"/>
        <w:rPr>
          <w:color w:val="000000"/>
        </w:rPr>
      </w:pPr>
      <w:r>
        <w:rPr>
          <w:color w:val="000000"/>
        </w:rPr>
        <w:t xml:space="preserve">33. </w:t>
      </w:r>
      <w:r>
        <w:rPr>
          <w:rFonts w:ascii="宋体" w:hAnsi="宋体" w:eastAsia="宋体" w:cs="宋体"/>
          <w:color w:val="000000"/>
        </w:rPr>
        <w:t>在平面直角坐标系</w:t>
      </w:r>
      <w:r>
        <w:object>
          <v:shape id="_x0000_i116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54" o:title="eqId7ee31829d0d4d5f779a957d7df8058ab"/>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中，给出以下定义：对于</w:t>
      </w:r>
      <w:r>
        <w:rPr>
          <w:rFonts w:ascii="Times New Roman" w:hAnsi="Times New Roman" w:eastAsia="Times New Roman" w:cs="Times New Roman"/>
          <w:i/>
          <w:color w:val="000000"/>
        </w:rPr>
        <w:t>x</w:t>
      </w:r>
      <w:r>
        <w:rPr>
          <w:rFonts w:ascii="宋体" w:hAnsi="宋体" w:eastAsia="宋体" w:cs="宋体"/>
          <w:color w:val="000000"/>
        </w:rPr>
        <w:t>轴正半轴上的点</w:t>
      </w:r>
      <w:r>
        <w:object>
          <v:shape id="_x0000_i1167" o:spt="75" alt="学科网(www.zxxk.com)--教育资源门户，提供试卷、教案、课件、论文、素材以及各类教学资源下载，还有大量而丰富的教学相关资讯！" type="#_x0000_t75" style="height:16.35pt;width:40.9pt;" o:ole="t" filled="f" o:preferrelative="t" stroked="f" coordsize="21600,21600">
            <v:path/>
            <v:fill on="f" focussize="0,0"/>
            <v:stroke on="f" joinstyle="miter"/>
            <v:imagedata r:id="rId256" o:title="eqIdc8293156150e4eb50a1bdd71090917dd"/>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轴正半轴上的点</w:t>
      </w:r>
      <w:r>
        <w:object>
          <v:shape id="_x0000_i116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58" o:title="eqIda17370a26980dab89d4546eeb7d9e6dc"/>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，如果坐标平面内存在一点</w:t>
      </w:r>
      <w:r>
        <w:rPr>
          <w:rFonts w:ascii="Times New Roman" w:hAnsi="Times New Roman" w:eastAsia="Times New Roman" w:cs="Times New Roman"/>
          <w:i/>
          <w:color w:val="000000"/>
        </w:rPr>
        <w:t>N</w:t>
      </w:r>
      <w:r>
        <w:rPr>
          <w:rFonts w:ascii="宋体" w:hAnsi="宋体" w:eastAsia="宋体" w:cs="宋体"/>
          <w:color w:val="000000"/>
        </w:rPr>
        <w:t>，使得</w:t>
      </w:r>
      <w:r>
        <w:object>
          <v:shape id="_x0000_i1169"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260" o:title="eqId3cb4eb87fd9c474fea913e4b68818abd"/>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，且</w:t>
      </w:r>
      <w:r>
        <w:object>
          <v:shape id="_x0000_i11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2" o:title="eqIdbb6a05d58fd4527873e6edfb7789afe0"/>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关于</w:t>
      </w:r>
      <w:r>
        <w:rPr>
          <w:rFonts w:ascii="宋体" w:hAnsi="宋体" w:eastAsia="宋体" w:cs="宋体"/>
          <w:i/>
          <w:color w:val="000000"/>
        </w:rPr>
        <w:t>P</w:t>
      </w:r>
      <w:r>
        <w:rPr>
          <w:rFonts w:ascii="宋体" w:hAnsi="宋体" w:eastAsia="宋体" w:cs="宋体"/>
          <w:color w:val="000000"/>
        </w:rPr>
        <w:t>的“垂转点”．例如图</w:t>
      </w:r>
      <w:r>
        <w:rPr>
          <w:rFonts w:ascii="Times New Roman" w:hAnsi="Times New Roman" w:eastAsia="Times New Roman" w:cs="Times New Roman"/>
          <w:color w:val="000000"/>
        </w:rPr>
        <w:t>1</w:t>
      </w:r>
      <w:r>
        <w:rPr>
          <w:rFonts w:ascii="宋体" w:hAnsi="宋体" w:eastAsia="宋体" w:cs="宋体"/>
          <w:color w:val="000000"/>
        </w:rPr>
        <w:t>，已知点</w:t>
      </w:r>
      <w:r>
        <w:object>
          <v:shape id="_x0000_i117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64" o:title="eqId80c9dcfd9f4c5298035870cb88a34169"/>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和点</w:t>
      </w:r>
      <w:r>
        <w:object>
          <v:shape id="_x0000_i1172"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266" o:title="eqId22840186db0afc0e2b2e8915ce79b998"/>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，以</w:t>
      </w:r>
      <w:r>
        <w:object>
          <v:shape id="_x0000_i117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68" o:title="eqId438f34bc8b04e8c494b91306ac6fe352"/>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为腰作等腰直角三角形</w:t>
      </w:r>
      <w:r>
        <w:object>
          <v:shape id="_x0000_i1174"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270" o:title="eqId39bfd8e9f2f08a5807a23677988b240b"/>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，可以得到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P</w:t>
      </w:r>
      <w:r>
        <w:rPr>
          <w:rFonts w:ascii="宋体" w:hAnsi="宋体" w:eastAsia="宋体" w:cs="宋体"/>
          <w:color w:val="000000"/>
        </w:rPr>
        <w:t>的其中一个垂转点</w:t>
      </w:r>
      <w:r>
        <w:object>
          <v:shape id="_x0000_i1175" o:spt="75" alt="学科网(www.zxxk.com)--教育资源门户，提供试卷、教案、课件、论文、素材以及各类教学资源下载，还有大量而丰富的教学相关资讯！" type="#_x0000_t75" style="height:15.55pt;width:44.1pt;" o:ole="t" filled="f" o:preferrelative="t" stroked="f" coordsize="21600,21600">
            <v:path/>
            <v:fill on="f" focussize="0,0"/>
            <v:stroke on="f" joinstyle="miter"/>
            <v:imagedata r:id="rId272" o:title="eqId30ecceb75be8d4fe129fa91f6e9a9809"/>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7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74" o:title="eqId92a0d4c22734cac795de1e5c5fbefa87"/>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轴上一点</w:t>
      </w:r>
      <w:r>
        <w:rPr>
          <w:rFonts w:ascii="Times New Roman" w:hAnsi="Times New Roman" w:eastAsia="Times New Roman" w:cs="Times New Roman"/>
          <w:i/>
          <w:color w:val="000000"/>
        </w:rPr>
        <w:t>P</w:t>
      </w:r>
      <w:r>
        <w:rPr>
          <w:rFonts w:ascii="宋体" w:hAnsi="宋体" w:eastAsia="宋体" w:cs="宋体"/>
          <w:color w:val="000000"/>
        </w:rPr>
        <w:t>的垂转点</w:t>
      </w:r>
      <w:r>
        <w:rPr>
          <w:rFonts w:ascii="Times New Roman" w:hAnsi="Times New Roman" w:eastAsia="Times New Roman" w:cs="Times New Roman"/>
          <w:i/>
          <w:color w:val="000000"/>
        </w:rPr>
        <w:t>N</w:t>
      </w:r>
      <w:r>
        <w:rPr>
          <w:rFonts w:ascii="宋体" w:hAnsi="宋体" w:eastAsia="宋体" w:cs="宋体"/>
          <w:color w:val="000000"/>
        </w:rPr>
        <w:t>在一次函数</w:t>
      </w:r>
      <w:r>
        <w:object>
          <v:shape id="_x0000_i1177"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76" o:title="eqIdd0e212cdbfba6610bc55df2c1a737407"/>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的图象上，那么垂转点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________</w:t>
      </w:r>
      <w:r>
        <w:rPr>
          <w:rFonts w:ascii="宋体" w:hAnsi="宋体" w:eastAsia="宋体" w:cs="宋体"/>
          <w:color w:val="000000"/>
        </w:rPr>
        <w:t>．</w:t>
      </w:r>
    </w:p>
    <w:p w14:paraId="6A6005F2">
      <w:pPr>
        <w:spacing w:line="360" w:lineRule="auto"/>
        <w:jc w:val="left"/>
        <w:textAlignment w:val="center"/>
        <w:rPr>
          <w:color w:val="000000"/>
        </w:rPr>
      </w:pPr>
      <w:r>
        <w:rPr>
          <w:color w:val="000000"/>
        </w:rPr>
        <w:drawing>
          <wp:inline distT="0" distB="0" distL="114300" distR="114300">
            <wp:extent cx="4295775" cy="2009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4295775" cy="2009775"/>
                    </a:xfrm>
                    <a:prstGeom prst="rect">
                      <a:avLst/>
                    </a:prstGeom>
                  </pic:spPr>
                </pic:pic>
              </a:graphicData>
            </a:graphic>
          </wp:inline>
        </w:drawing>
      </w:r>
    </w:p>
    <w:p w14:paraId="2EC077CC">
      <w:pPr>
        <w:spacing w:line="285" w:lineRule="auto"/>
        <w:jc w:val="left"/>
        <w:textAlignment w:val="center"/>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369947D">
      <w:pPr>
        <w:spacing w:line="360" w:lineRule="auto"/>
        <w:jc w:val="left"/>
        <w:textAlignment w:val="center"/>
        <w:rPr>
          <w:color w:val="000000"/>
        </w:rPr>
      </w:pPr>
      <w:r>
        <w:rPr>
          <w:color w:val="000000"/>
        </w:rPr>
        <w:t xml:space="preserve">34. </w:t>
      </w:r>
      <w:r>
        <w:rPr>
          <w:rFonts w:ascii="宋体" w:hAnsi="宋体" w:eastAsia="宋体" w:cs="宋体"/>
          <w:color w:val="000000"/>
        </w:rPr>
        <w:t>如图，一次函数</w:t>
      </w:r>
      <w:r>
        <w:object>
          <v:shape id="_x0000_i117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79" o:title="eqId634cfbfa72c819314962cc08fc29ac15"/>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的图象与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轴交于点</w:t>
      </w:r>
      <w:r>
        <w:object>
          <v:shape id="_x0000_i118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82" o:title="eqId45d57173ef4cd72eb270686875dfd623"/>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，与</w:t>
      </w:r>
      <w:r>
        <w:object>
          <v:shape id="_x0000_i11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轴交于点</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86" o:title="eqIde6dfd3d55a8807342b3fe7eb939f54cc"/>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，点</w:t>
      </w:r>
      <w:r>
        <w:object>
          <v:shape id="_x0000_i11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1" o:title="eqIdac047e91852b91af639feec23a9598b2"/>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是线段</w:t>
      </w:r>
      <w:r>
        <w:object>
          <v:shape id="_x0000_i11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上的任意一点，过点</w:t>
      </w:r>
      <w:r>
        <w:object>
          <v:shape id="_x0000_i118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1" o:title="eqIdac047e91852b91af639feec23a9598b2"/>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作直线</w:t>
      </w:r>
      <w:r>
        <w:object>
          <v:shape id="_x0000_i118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1" o:title="eqId0f85fca60a11e1af2bf50138d0e3fe62"/>
            <o:lock v:ext="edit" aspectratio="t"/>
            <w10:wrap type="none"/>
            <w10:anchorlock/>
          </v:shape>
          <o:OLEObject Type="Embed" ProgID="Equation.DSMT4" ShapeID="_x0000_i1187" DrawAspect="Content" ObjectID="_1468075887" r:id="rId290">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轴，直线</w:t>
      </w:r>
      <w:r>
        <w:object>
          <v:shape id="_x0000_i118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1" o:title="eqId0f85fca60a11e1af2bf50138d0e3fe62"/>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交直线</w:t>
      </w:r>
      <w:r>
        <w:object>
          <v:shape id="_x0000_i11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于点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，交直线</w:t>
      </w:r>
      <w:r>
        <w:object>
          <v:shape id="_x0000_i11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97" o:title="eqIdacc290b44635265137fdf13146b6a6d9"/>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p>
    <w:p w14:paraId="3E432328">
      <w:pPr>
        <w:spacing w:line="360" w:lineRule="auto"/>
        <w:jc w:val="left"/>
        <w:textAlignment w:val="center"/>
        <w:rPr>
          <w:color w:val="000000"/>
        </w:rPr>
      </w:pPr>
      <w:r>
        <w:rPr>
          <w:color w:val="000000"/>
        </w:rPr>
        <w:drawing>
          <wp:inline distT="0" distB="0" distL="114300" distR="114300">
            <wp:extent cx="3895725" cy="2295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3895725" cy="2295525"/>
                    </a:xfrm>
                    <a:prstGeom prst="rect">
                      <a:avLst/>
                    </a:prstGeom>
                  </pic:spPr>
                </pic:pic>
              </a:graphicData>
            </a:graphic>
          </wp:inline>
        </w:drawing>
      </w:r>
    </w:p>
    <w:p w14:paraId="2C96743F">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的函数表达式；</w:t>
      </w:r>
    </w:p>
    <w:p w14:paraId="34239825">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01" o:title="eqIdf4d14c6959273338a048b023805cce80"/>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时，求</w:t>
      </w:r>
      <w:r>
        <w:object>
          <v:shape id="_x0000_i1195" o:spt="75" alt="学科网(www.zxxk.com)--教育资源门户，提供试卷、教案、课件、论文、素材以及各类教学资源下载，还有大量而丰富的教学相关资讯！" type="#_x0000_t75" style="height:17pt;width:40pt;" o:ole="t" filled="f" o:preferrelative="t" stroked="f" coordsize="21600,21600">
            <v:path/>
            <v:fill on="f" focussize="0,0"/>
            <v:stroke on="f" joinstyle="miter"/>
            <v:imagedata r:id="rId303" o:title="eqIdb51ece6bb53c3f5bf2da7d9ee5960e44"/>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的面积；</w:t>
      </w:r>
    </w:p>
    <w:p w14:paraId="2B777C1D">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9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05" o:title="eqIde69d2b798744645af88a4fa411344a83"/>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07" o:title="eqId46957cbf04f235afe0cdbc7873a0f0fa"/>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，求点</w:t>
      </w:r>
      <w:r>
        <w:object>
          <v:shape id="_x0000_i119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97" o:title="eqIdacc290b44635265137fdf13146b6a6d9"/>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的坐标．</w:t>
      </w:r>
    </w:p>
    <w:p w14:paraId="72319A19">
      <w:pPr>
        <w:spacing w:line="360" w:lineRule="auto"/>
        <w:jc w:val="both"/>
        <w:textAlignment w:val="center"/>
        <w:rPr>
          <w:color w:val="000000"/>
        </w:rPr>
      </w:pPr>
    </w:p>
    <w:p w14:paraId="3EEEA33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F94634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3351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781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png"/><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oleObject" Target="embeddings/oleObject33.bin"/><Relationship Id="rId76" Type="http://schemas.openxmlformats.org/officeDocument/2006/relationships/image" Target="media/image39.wmf"/><Relationship Id="rId75" Type="http://schemas.openxmlformats.org/officeDocument/2006/relationships/oleObject" Target="embeddings/oleObject32.bin"/><Relationship Id="rId74" Type="http://schemas.openxmlformats.org/officeDocument/2006/relationships/image" Target="media/image38.wmf"/><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wmf"/><Relationship Id="rId7" Type="http://schemas.openxmlformats.org/officeDocument/2006/relationships/oleObject" Target="embeddings/oleObject1.bin"/><Relationship Id="rId69" Type="http://schemas.openxmlformats.org/officeDocument/2006/relationships/oleObject" Target="embeddings/oleObject29.bin"/><Relationship Id="rId68" Type="http://schemas.openxmlformats.org/officeDocument/2006/relationships/image" Target="media/image35.wmf"/><Relationship Id="rId67" Type="http://schemas.openxmlformats.org/officeDocument/2006/relationships/oleObject" Target="embeddings/oleObject28.bin"/><Relationship Id="rId66" Type="http://schemas.openxmlformats.org/officeDocument/2006/relationships/image" Target="media/image34.wmf"/><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png"/><Relationship Id="rId60" Type="http://schemas.openxmlformats.org/officeDocument/2006/relationships/image" Target="media/image30.png"/><Relationship Id="rId6" Type="http://schemas.openxmlformats.org/officeDocument/2006/relationships/image" Target="media/image1.png"/><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0" Type="http://schemas.openxmlformats.org/officeDocument/2006/relationships/fontTable" Target="fontTable.xml"/><Relationship Id="rId31" Type="http://schemas.openxmlformats.org/officeDocument/2006/relationships/image" Target="media/image14.wmf"/><Relationship Id="rId309" Type="http://schemas.openxmlformats.org/officeDocument/2006/relationships/customXml" Target="../customXml/item1.xml"/><Relationship Id="rId308" Type="http://schemas.openxmlformats.org/officeDocument/2006/relationships/oleObject" Target="embeddings/oleObject174.bin"/><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png"/><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3.wmf"/><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oleObject" Target="embeddings/oleObject158.bin"/><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oleObject" Target="embeddings/oleObject155.bin"/><Relationship Id="rId28" Type="http://schemas.openxmlformats.org/officeDocument/2006/relationships/oleObject" Target="embeddings/oleObject11.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png"/><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2.wmf"/><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0.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png"/><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1.wmf"/><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oleObject" Target="embeddings/oleObject9.bin"/><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image" Target="media/image10.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oleObject" Target="embeddings/oleObject8.bin"/><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9.wmf"/><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png"/><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image" Target="media/image81.wmf"/><Relationship Id="rId180" Type="http://schemas.openxmlformats.org/officeDocument/2006/relationships/oleObject" Target="embeddings/oleObject95.bin"/><Relationship Id="rId18" Type="http://schemas.openxmlformats.org/officeDocument/2006/relationships/oleObject" Target="embeddings/oleObject6.bin"/><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image" Target="media/image72.png"/><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png"/><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2025-04-27T16:50:00Z</dcterms:created>
  <dc:creator>学科网试题生产平台</dc:creator>
  <dc:description>3738627560775680</dc:description>
  <cp:lastModifiedBy>Administrator</cp:lastModifiedBy>
  <dcterms:modified xsi:type="dcterms:W3CDTF">2025-05-07T01:32:23Z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94C136576BA5403C979D8E31EB3D1CDB_12</vt:lpwstr>
  </property>
</Properties>
</file>