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EECA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10160000</wp:posOffset>
            </wp:positionV>
            <wp:extent cx="495300" cy="431800"/>
            <wp:effectExtent l="0" t="0" r="0" b="635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495300" cy="4318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学年第二学期初二数学阶段检测一试卷</w:t>
      </w:r>
    </w:p>
    <w:p w14:paraId="0BBD7D41">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2025.3.17</w:t>
      </w:r>
    </w:p>
    <w:p w14:paraId="6680E25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6218246">
      <w:pPr>
        <w:spacing w:line="360" w:lineRule="auto"/>
        <w:jc w:val="left"/>
      </w:pPr>
      <w:r>
        <w:rPr>
          <w:color w:val="auto"/>
        </w:rPr>
        <w:t xml:space="preserve">1. </w:t>
      </w:r>
      <w:r>
        <w:rPr>
          <w:rFonts w:ascii="宋体" w:hAnsi="宋体" w:eastAsia="宋体" w:cs="宋体"/>
          <w:color w:val="auto"/>
        </w:rPr>
        <w:t>如果一次函数</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的图像经过第一象限，且与</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轴负半相交，那么（</w:t>
      </w:r>
      <w:r>
        <w:rPr>
          <w:rFonts w:ascii="Times New Roman" w:hAnsi="Times New Roman" w:eastAsia="Times New Roman" w:cs="Times New Roman"/>
          <w:color w:val="auto"/>
        </w:rPr>
        <w:t xml:space="preserve">   </w:t>
      </w:r>
      <w:r>
        <w:rPr>
          <w:rFonts w:ascii="宋体" w:hAnsi="宋体" w:eastAsia="宋体" w:cs="宋体"/>
          <w:color w:val="auto"/>
        </w:rPr>
        <w:t>）</w:t>
      </w:r>
    </w:p>
    <w:p w14:paraId="3EA2ADC7">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7a8ed1718781504ad5647f33642b191c"/>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4" o:title="eqId62fc318ac4288d13572e726edd5cc0e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8" o:title="eqId0ce17311ac288b1d1f53bb9d0ade1ddd"/>
            <o:lock v:ext="edit" aspectratio="t"/>
            <w10:wrap type="none"/>
            <w10:anchorlock/>
          </v:shape>
          <o:OLEObject Type="Embed" ProgID="Equation.DSMT4" ShapeID="_x0000_i1030" DrawAspect="Content" ObjectID="_1468075730" r:id="rId17">
            <o:LockedField>false</o:LockedField>
          </o:OLEObject>
        </w:object>
      </w:r>
    </w:p>
    <w:p w14:paraId="65CBF99F">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586EB7">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0" o:title="eqIdcee262ea75daed0a99ae9cfc5eb1aa1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785519848" name="图片 78551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19848" name="图片 785519848"/>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分式方程</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3" o:title="eqId4ec220b9a0a0fbefcc655c30858dc2b1"/>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是二元二次方程</w:t>
      </w:r>
    </w:p>
    <w:p w14:paraId="10B85D52">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5" o:title="eqId109520898399ceec04200086fa92839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7" o:title="eqId94175aa75c6d0334cdb9e5b6c2242ad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是二项方程</w:t>
      </w:r>
    </w:p>
    <w:p w14:paraId="3D1B6B21">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24DAEA">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9" o:title="eqIdbe59f92c66993c7522bf8eef0e6dc4a7"/>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31" o:title="eqIdc86372cabf697f98c53decf964975c49"/>
            <o:lock v:ext="edit" aspectratio="t"/>
            <w10:wrap type="none"/>
            <w10:anchorlock/>
          </v:shape>
          <o:OLEObject Type="Embed" ProgID="Equation.DSMT4" ShapeID="_x0000_i1036" DrawAspect="Content" ObjectID="_1468075736" r:id="rId30">
            <o:LockedField>false</o:LockedField>
          </o:OLEObject>
        </w:object>
      </w:r>
    </w:p>
    <w:p w14:paraId="36547C63">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33" o:title="eqId640619447fa3678bceda34d3a25c77d0"/>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5" o:title="eqId786ef607901007568fe295f63a1f7c67"/>
            <o:lock v:ext="edit" aspectratio="t"/>
            <w10:wrap type="none"/>
            <w10:anchorlock/>
          </v:shape>
          <o:OLEObject Type="Embed" ProgID="Equation.DSMT4" ShapeID="_x0000_i1038" DrawAspect="Content" ObjectID="_1468075738" r:id="rId34">
            <o:LockedField>false</o:LockedField>
          </o:OLEObject>
        </w:object>
      </w:r>
    </w:p>
    <w:p w14:paraId="0493D207">
      <w:pPr>
        <w:spacing w:line="360" w:lineRule="auto"/>
        <w:jc w:val="left"/>
        <w:textAlignment w:val="center"/>
        <w:rPr>
          <w:color w:val="000000"/>
        </w:rPr>
      </w:pPr>
      <w:r>
        <w:rPr>
          <w:color w:val="000000"/>
        </w:rPr>
        <w:t xml:space="preserve">4. </w:t>
      </w:r>
      <w:r>
        <w:rPr>
          <w:rFonts w:ascii="宋体" w:hAnsi="宋体" w:eastAsia="宋体" w:cs="宋体"/>
          <w:color w:val="000000"/>
        </w:rPr>
        <w:t>下列函数中，函数值</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随自变量</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8E73E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5519840" name="图片 78551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19840" name="图片 785519840"/>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1" o:title="eqIdef854dfcbba9b7dedc1bc52f6332b011"/>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3" o:title="eqId4407788e4dc88210bca71a2551d4f2f9"/>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5" o:title="eqId25b4f23770747042d68b0fa011762258"/>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47" o:title="eqIdaae342dcb93e0e6f017093cacc5ac977"/>
            <o:lock v:ext="edit" aspectratio="t"/>
            <w10:wrap type="none"/>
            <w10:anchorlock/>
          </v:shape>
          <o:OLEObject Type="Embed" ProgID="Equation.DSMT4" ShapeID="_x0000_i1044" DrawAspect="Content" ObjectID="_1468075744" r:id="rId46">
            <o:LockedField>false</o:LockedField>
          </o:OLEObject>
        </w:object>
      </w:r>
    </w:p>
    <w:p w14:paraId="5269E0B0">
      <w:pPr>
        <w:spacing w:line="360" w:lineRule="auto"/>
        <w:jc w:val="left"/>
        <w:textAlignment w:val="center"/>
        <w:rPr>
          <w:color w:val="000000"/>
        </w:rPr>
      </w:pPr>
      <w:r>
        <w:rPr>
          <w:color w:val="000000"/>
        </w:rPr>
        <w:t xml:space="preserve">5. </w:t>
      </w:r>
      <w:r>
        <w:rPr>
          <w:rFonts w:ascii="宋体" w:hAnsi="宋体" w:eastAsia="宋体" w:cs="宋体"/>
          <w:color w:val="000000"/>
        </w:rPr>
        <w:t>用换元法解方程</w:t>
      </w:r>
      <w:r>
        <w:object>
          <v:shape id="_x0000_i1045" o:spt="75" alt="学科网(www.zxxk.com)--教育资源门户，提供试卷、教案、课件、论文、素材以及各类教学资源下载，还有大量而丰富的教学相关资讯！" type="#_x0000_t75" style="height:36pt;width:155.25pt;" o:ole="t" filled="f" o:preferrelative="t" stroked="f" coordsize="21600,21600">
            <v:path/>
            <v:fill on="f" focussize="0,0"/>
            <v:stroke on="f" joinstyle="miter"/>
            <v:imagedata r:id="rId49" o:title="eqId05567227278957577bfdd7f479e264fc"/>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时，设</w:t>
      </w:r>
      <w:r>
        <w:object>
          <v:shape id="_x0000_i1046"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51" o:title="eqId3998e843e8ade7e672fc2d4b2a5f282c"/>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，则原方程可化为（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14:paraId="12E4D3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53" o:title="eqId8b8a78ce2f9ed361b692971b7bd8e7d8"/>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5" o:title="eqId0b19b58cd903d4f1c1a15d32ef9acf8a"/>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7" o:title="eqIdf8fe8c8c274354f3e5bef969a8f356cf"/>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59" o:title="eqId67d5a7855f743c0ad993343423e18a7e"/>
            <o:lock v:ext="edit" aspectratio="t"/>
            <w10:wrap type="none"/>
            <w10:anchorlock/>
          </v:shape>
          <o:OLEObject Type="Embed" ProgID="Equation.DSMT4" ShapeID="_x0000_i1050" DrawAspect="Content" ObjectID="_1468075750" r:id="rId58">
            <o:LockedField>false</o:LockedField>
          </o:OLEObject>
        </w:object>
      </w:r>
    </w:p>
    <w:p w14:paraId="5CEB965E">
      <w:pPr>
        <w:spacing w:line="360" w:lineRule="auto"/>
        <w:jc w:val="left"/>
        <w:textAlignment w:val="center"/>
        <w:rPr>
          <w:color w:val="000000"/>
        </w:rPr>
      </w:pPr>
      <w:r>
        <w:rPr>
          <w:color w:val="000000"/>
        </w:rPr>
        <w:t xml:space="preserve">6. </w:t>
      </w:r>
      <w:r>
        <w:rPr>
          <w:rFonts w:ascii="宋体" w:hAnsi="宋体" w:eastAsia="宋体" w:cs="宋体"/>
          <w:color w:val="000000"/>
        </w:rPr>
        <w:t>正方形</w:t>
      </w:r>
      <w:r>
        <w:object>
          <v:shape id="_x0000_i10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按</w:t>
      </w:r>
      <w:r>
        <w:object>
          <v:shape id="_x0000_i1052" o:spt="75" alt="学科网(www.zxxk.com)--教育资源门户，提供试卷、教案、课件、论文、素材以及各类教学资源下载，还有大量而丰富的教学相关资讯！" type="#_x0000_t75" style="height:14.15pt;width:113.1pt;" o:ole="t" filled="f" o:preferrelative="t" stroked="f" coordsize="21600,21600">
            <v:path/>
            <v:fill on="f" focussize="0,0"/>
            <v:stroke on="f" joinstyle="miter"/>
            <v:imagedata r:id="rId63" o:title="eqId3af647950333924d49a7bd0e9ce901b4"/>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的路线运动，设</w:t>
      </w:r>
      <w:r>
        <w:rPr>
          <w:rFonts w:ascii="Times New Roman" w:hAnsi="Times New Roman" w:eastAsia="Times New Roman" w:cs="Times New Roman"/>
          <w:i/>
          <w:color w:val="000000"/>
        </w:rPr>
        <w:t>P</w:t>
      </w:r>
      <w:r>
        <w:rPr>
          <w:rFonts w:ascii="宋体" w:hAnsi="宋体" w:eastAsia="宋体" w:cs="宋体"/>
          <w:color w:val="000000"/>
        </w:rPr>
        <w:t>经过的路长为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三点组成的图形的面积是</w:t>
      </w:r>
      <w:r>
        <w:rPr>
          <w:rFonts w:ascii="Times New Roman" w:hAnsi="Times New Roman" w:eastAsia="Times New Roman" w:cs="Times New Roman"/>
          <w:i/>
          <w:color w:val="000000"/>
        </w:rPr>
        <w:t>y</w:t>
      </w:r>
      <w:r>
        <w:rPr>
          <w:rFonts w:ascii="宋体" w:hAnsi="宋体" w:eastAsia="宋体" w:cs="宋体"/>
          <w:color w:val="000000"/>
        </w:rPr>
        <w:t>，则下列图象能大致反应</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87F6B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5519844" name="图片 78551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19844" name="图片 78551984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525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152525"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71575" cy="752475"/>
                    </a:xfrm>
                    <a:prstGeom prst="rect">
                      <a:avLst/>
                    </a:prstGeom>
                  </pic:spPr>
                </pic:pic>
              </a:graphicData>
            </a:graphic>
          </wp:inline>
        </w:drawing>
      </w:r>
    </w:p>
    <w:p w14:paraId="5E6D2D7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3347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304925" cy="838200"/>
                    </a:xfrm>
                    <a:prstGeom prst="rect">
                      <a:avLst/>
                    </a:prstGeom>
                  </pic:spPr>
                </pic:pic>
              </a:graphicData>
            </a:graphic>
          </wp:inline>
        </w:drawing>
      </w:r>
    </w:p>
    <w:p w14:paraId="58042D4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BA27D94">
      <w:pPr>
        <w:spacing w:line="360" w:lineRule="auto"/>
        <w:jc w:val="left"/>
        <w:textAlignment w:val="center"/>
        <w:rPr>
          <w:color w:val="000000"/>
        </w:rPr>
      </w:pPr>
      <w:r>
        <w:rPr>
          <w:color w:val="000000"/>
        </w:rPr>
        <w:t xml:space="preserve">7. </w:t>
      </w:r>
      <w:r>
        <w:rPr>
          <w:rFonts w:ascii="宋体" w:hAnsi="宋体" w:eastAsia="宋体" w:cs="宋体"/>
          <w:color w:val="000000"/>
        </w:rPr>
        <w:t>若函数</w:t>
      </w:r>
      <w:r>
        <w:object>
          <v:shape id="_x0000_i1053"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69" o:title="eqId5ee1aad15475af52dc9e12aee56f6784"/>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的增大而增大，则</w:t>
      </w:r>
      <w:r>
        <w:object>
          <v:shape id="_x0000_i105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1" o:title="eqIda6c57bbef89a37f1a3808c0ceeac0c22"/>
            <o:lock v:ext="edit" aspectratio="t"/>
            <w10:wrap type="none"/>
            <w10:anchorlock/>
          </v:shape>
          <o:OLEObject Type="Embed" ProgID="Equation.DSMT4" ShapeID="_x0000_i1054" DrawAspect="Content" ObjectID="_1468075754" r:id="rId70">
            <o:LockedField>false</o:LockedField>
          </o:OLEObject>
        </w:object>
      </w:r>
      <w:r>
        <w:rPr>
          <w:color w:val="000000"/>
        </w:rPr>
        <w:t>______</w:t>
      </w:r>
      <w:r>
        <w:rPr>
          <w:rFonts w:ascii="宋体" w:hAnsi="宋体" w:eastAsia="宋体" w:cs="宋体"/>
          <w:color w:val="000000"/>
        </w:rPr>
        <w:t>．</w:t>
      </w:r>
    </w:p>
    <w:p w14:paraId="1656A914">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5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经过点</w:t>
      </w:r>
      <w:r>
        <w:object>
          <v:shape id="_x0000_i10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4" o:title="eqId3a23e87d16c32b5aa4357f481b5808a0"/>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，并且与直线</w:t>
      </w:r>
      <w:r>
        <w:object>
          <v:shape id="_x0000_i105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76" o:title="eqId70264d1ff887edfe22ebc6fa518446b7"/>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平行，那么这个一次函数的解析式为</w:t>
      </w:r>
      <w:r>
        <w:rPr>
          <w:color w:val="000000"/>
        </w:rPr>
        <w:t>________</w:t>
      </w:r>
      <w:r>
        <w:rPr>
          <w:rFonts w:ascii="宋体" w:hAnsi="宋体" w:eastAsia="宋体" w:cs="宋体"/>
          <w:color w:val="000000"/>
        </w:rPr>
        <w:t>．</w:t>
      </w:r>
    </w:p>
    <w:p w14:paraId="001A63C0">
      <w:pPr>
        <w:spacing w:line="360" w:lineRule="auto"/>
        <w:jc w:val="left"/>
        <w:textAlignment w:val="center"/>
        <w:rPr>
          <w:color w:val="000000"/>
        </w:rPr>
      </w:pPr>
      <w:r>
        <w:rPr>
          <w:color w:val="000000"/>
        </w:rPr>
        <w:t xml:space="preserve">9. </w:t>
      </w:r>
      <w:r>
        <w:rPr>
          <w:rFonts w:ascii="宋体" w:hAnsi="宋体" w:eastAsia="宋体" w:cs="宋体"/>
          <w:color w:val="000000"/>
        </w:rPr>
        <w:t>已知直线</w:t>
      </w:r>
      <w:r>
        <w:object>
          <v:shape id="_x0000_i1058"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78" o:title="eqId1afbafe79734cd5e8b1af8859e1934ef"/>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上两点</w:t>
      </w:r>
      <w:r>
        <w:object>
          <v:shape id="_x0000_i1059"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80" o:title="eqId12a3efb79f35db8448f3391252ab7d4e"/>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82" o:title="eqId8df332f01628130c084fd46aaca0a4b7"/>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84" o:title="eqId26d8dafc71b106f39f4e15442220897b"/>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时，有</w:t>
      </w:r>
      <w:r>
        <w:object>
          <v:shape id="_x0000_i1062"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86" o:title="eqId25f99df1a7b58018125b99578b779342"/>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8" o:title="eqId294f5ba74cdf695fc9a8a8e52f421328"/>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2A87314">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064" o:spt="75" alt="学科网(www.zxxk.com)--教育资源门户，提供试卷、教案、课件、论文、素材以及各类教学资源下载，还有大量而丰富的教学相关资讯！" type="#_x0000_t75" style="height:15pt;width:70.5pt;" o:ole="t" filled="f" o:preferrelative="t" stroked="f" coordsize="21600,21600">
            <v:path/>
            <v:fill on="f" focussize="0,0"/>
            <v:stroke on="f" joinstyle="miter"/>
            <v:imagedata r:id="rId90" o:title="eqIdcb9e9c6658876b7ea113fd918604106d"/>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的图象经过第一、二、四象限，则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p>
    <w:p w14:paraId="2FEFF9F1">
      <w:pPr>
        <w:spacing w:line="360" w:lineRule="auto"/>
        <w:jc w:val="left"/>
        <w:textAlignment w:val="center"/>
        <w:rPr>
          <w:color w:val="000000"/>
        </w:rPr>
      </w:pPr>
      <w:r>
        <w:rPr>
          <w:color w:val="000000"/>
        </w:rPr>
        <w:t xml:space="preserve">11. </w:t>
      </w:r>
      <w:r>
        <w:rPr>
          <w:rFonts w:ascii="宋体" w:hAnsi="宋体" w:eastAsia="宋体" w:cs="宋体"/>
          <w:color w:val="000000"/>
        </w:rPr>
        <w:t>若一次函数的图象过点</w:t>
      </w:r>
      <w:r>
        <w:object>
          <v:shape id="_x0000_i106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2" o:title="eqId913f78382630e50543e5f7192cae3ed3"/>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，不经过第一象限，且与两坐标轴围成的三角形面积为</w:t>
      </w:r>
      <w:r>
        <w:rPr>
          <w:rFonts w:ascii="Times New Roman" w:hAnsi="Times New Roman" w:eastAsia="Times New Roman" w:cs="Times New Roman"/>
          <w:color w:val="000000"/>
        </w:rPr>
        <w:t>5</w:t>
      </w:r>
      <w:r>
        <w:rPr>
          <w:rFonts w:ascii="宋体" w:hAnsi="宋体" w:eastAsia="宋体" w:cs="宋体"/>
          <w:color w:val="000000"/>
        </w:rPr>
        <w:t>，则函数解析式为</w:t>
      </w:r>
      <w:r>
        <w:rPr>
          <w:color w:val="000000"/>
        </w:rPr>
        <w:t>________</w:t>
      </w:r>
      <w:r>
        <w:rPr>
          <w:rFonts w:ascii="宋体" w:hAnsi="宋体" w:eastAsia="宋体" w:cs="宋体"/>
          <w:color w:val="000000"/>
        </w:rPr>
        <w:t>．</w:t>
      </w:r>
    </w:p>
    <w:p w14:paraId="15B52E44">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22.15pt;width:73.9pt;" o:ole="t" filled="f" o:preferrelative="t" stroked="f" coordsize="21600,21600">
            <v:path/>
            <v:fill on="f" focussize="0,0"/>
            <v:stroke on="f" joinstyle="miter"/>
            <v:imagedata r:id="rId94" o:title="eqId8108c685f554315c1f1fa34153ffbae2"/>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的解是</w:t>
      </w:r>
      <w:r>
        <w:rPr>
          <w:color w:val="000000"/>
        </w:rPr>
        <w:t>________</w:t>
      </w:r>
    </w:p>
    <w:p w14:paraId="5C538FE5">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96" o:title="eqIdeaf3f004ba1d81c9bd4c3a27e1cfceec"/>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的根是</w:t>
      </w:r>
      <w:r>
        <w:rPr>
          <w:color w:val="000000"/>
        </w:rPr>
        <w:t>________</w:t>
      </w:r>
    </w:p>
    <w:p w14:paraId="65FA9034">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8" o:title="eqId380bbacf854e30e2e747fc286d2b9997"/>
            <o:lock v:ext="edit" aspectratio="t"/>
            <w10:wrap type="none"/>
            <w10:anchorlock/>
          </v:shape>
          <o:OLEObject Type="Embed" ProgID="Equation.DSMT4" ShapeID="_x0000_i1068" DrawAspect="Content" ObjectID="_1468075768" r:id="rId97">
            <o:LockedField>false</o:LockedField>
          </o:OLEObject>
        </w:object>
      </w:r>
      <w:r>
        <w:rPr>
          <w:color w:val="000000"/>
        </w:rPr>
        <w:t>________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00" o:title="eqId7d56c8f4a734270eb7ed32dbfb3073db"/>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的解是一切实数</w:t>
      </w:r>
    </w:p>
    <w:p w14:paraId="23559CA5">
      <w:pPr>
        <w:spacing w:line="360" w:lineRule="auto"/>
        <w:jc w:val="left"/>
        <w:textAlignment w:val="center"/>
        <w:rPr>
          <w:color w:val="000000"/>
        </w:rPr>
      </w:pPr>
      <w:r>
        <w:rPr>
          <w:color w:val="000000"/>
        </w:rPr>
        <w:t xml:space="preserve">15. </w:t>
      </w:r>
      <w:r>
        <w:rPr>
          <w:rFonts w:ascii="宋体" w:hAnsi="宋体" w:eastAsia="宋体" w:cs="宋体"/>
          <w:color w:val="000000"/>
        </w:rPr>
        <w:t>按照解分式方程的一般步骤解关于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102" o:title="eqId21e6401ba4ef022d7f4afb687cc5b3a1"/>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，出现了增根，则</w:t>
      </w:r>
      <w:r>
        <w:object>
          <v:shape id="_x0000_i107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1" o:title="eqIda6c57bbef89a37f1a3808c0ceeac0c22"/>
            <o:lock v:ext="edit" aspectratio="t"/>
            <w10:wrap type="none"/>
            <w10:anchorlock/>
          </v:shape>
          <o:OLEObject Type="Embed" ProgID="Equation.DSMT4" ShapeID="_x0000_i1071" DrawAspect="Content" ObjectID="_1468075771" r:id="rId103">
            <o:LockedField>false</o:LockedField>
          </o:OLEObject>
        </w:object>
      </w:r>
      <w:r>
        <w:rPr>
          <w:color w:val="000000"/>
        </w:rPr>
        <w:t>________</w:t>
      </w:r>
    </w:p>
    <w:p w14:paraId="77FBEA99">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785519842" name="图片 78551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19842" name="图片 785519842"/>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6" o:title="eqId74955c029e9d3b89d278c5d645f849c5"/>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的解是个正数，那么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E4446BA">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73" o:spt="75" alt="学科网(www.zxxk.com)--教育资源门户，提供试卷、教案、课件、论文、素材以及各类教学资源下载，还有大量而丰富的教学相关资讯！" type="#_x0000_t75" style="height:33.1pt;width:94.55pt;" o:ole="t" filled="f" o:preferrelative="t" stroked="f" coordsize="21600,21600">
            <v:path/>
            <v:fill on="f" focussize="0,0"/>
            <v:stroke on="f" joinstyle="miter"/>
            <v:imagedata r:id="rId108" o:title="eqIdd97bee4a8da64eef1927d1124ea882de"/>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110" o:title="eqIdf58ddc1a889767ea966784b27e49f731"/>
            <o:lock v:ext="edit" aspectratio="t"/>
            <w10:wrap type="none"/>
            <w10:anchorlock/>
          </v:shape>
          <o:OLEObject Type="Embed" ProgID="Equation.DSMT4" ShapeID="_x0000_i1074" DrawAspect="Content" ObjectID="_1468075774" r:id="rId109">
            <o:LockedField>false</o:LockedField>
          </o:OLEObject>
        </w:object>
      </w:r>
      <w:r>
        <w:rPr>
          <w:color w:val="000000"/>
        </w:rPr>
        <w:t>__________</w:t>
      </w:r>
      <w:r>
        <w:rPr>
          <w:rFonts w:ascii="宋体" w:hAnsi="宋体" w:eastAsia="宋体" w:cs="宋体"/>
          <w:color w:val="000000"/>
        </w:rPr>
        <w:t>．</w:t>
      </w:r>
    </w:p>
    <w:p w14:paraId="465A5A5B">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在平面直角坐标系中，已知直线</w:t>
      </w:r>
      <w:r>
        <w:object>
          <v:shape id="_x0000_i107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2" o:title="eqId4a82575784a8f933164e2e8101043eec"/>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轴负半轴上一点，点</w:t>
      </w:r>
      <w:r>
        <w:rPr>
          <w:rFonts w:ascii="Times New Roman" w:hAnsi="Times New Roman" w:eastAsia="Times New Roman" w:cs="Times New Roman"/>
          <w:i/>
          <w:color w:val="000000"/>
        </w:rPr>
        <w:t>B</w:t>
      </w:r>
      <w:r>
        <w:rPr>
          <w:rFonts w:ascii="宋体" w:hAnsi="宋体" w:eastAsia="宋体" w:cs="宋体"/>
          <w:color w:val="000000"/>
        </w:rPr>
        <w:t>关于直线</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的对称点</w:t>
      </w:r>
      <w:r>
        <w:rPr>
          <w:rFonts w:ascii="Times New Roman" w:hAnsi="Times New Roman" w:eastAsia="Times New Roman" w:cs="Times New Roman"/>
          <w:i/>
          <w:color w:val="000000"/>
        </w:rPr>
        <w:t>D</w:t>
      </w:r>
      <w:r>
        <w:rPr>
          <w:rFonts w:ascii="宋体" w:hAnsi="宋体" w:eastAsia="宋体" w:cs="宋体"/>
          <w:color w:val="000000"/>
        </w:rPr>
        <w:t>落在</w:t>
      </w:r>
      <w:r>
        <w:rPr>
          <w:rFonts w:ascii="Times New Roman" w:hAnsi="Times New Roman" w:eastAsia="Times New Roman" w:cs="Times New Roman"/>
          <w:i/>
          <w:color w:val="000000"/>
        </w:rPr>
        <w:t>x</w:t>
      </w:r>
      <w:r>
        <w:rPr>
          <w:rFonts w:ascii="宋体" w:hAnsi="宋体" w:eastAsia="宋体" w:cs="宋体"/>
          <w:color w:val="000000"/>
        </w:rPr>
        <w:t>轴上，则点</w:t>
      </w:r>
      <w:r>
        <w:rPr>
          <w:rFonts w:ascii="Times New Roman" w:hAnsi="Times New Roman" w:eastAsia="Times New Roman" w:cs="Times New Roman"/>
          <w:i/>
          <w:color w:val="000000"/>
        </w:rPr>
        <w:t>D</w:t>
      </w:r>
      <w:r>
        <w:rPr>
          <w:rFonts w:ascii="宋体" w:hAnsi="宋体" w:eastAsia="宋体" w:cs="宋体"/>
          <w:color w:val="000000"/>
        </w:rPr>
        <w:t>的坐标是</w:t>
      </w:r>
      <w:r>
        <w:rPr>
          <w:color w:val="000000"/>
        </w:rPr>
        <w:t>________</w:t>
      </w:r>
    </w:p>
    <w:p w14:paraId="1BC582C8">
      <w:pPr>
        <w:spacing w:line="360" w:lineRule="auto"/>
        <w:jc w:val="left"/>
        <w:textAlignment w:val="center"/>
        <w:rPr>
          <w:color w:val="000000"/>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2B6B8F53">
      <w:pPr>
        <w:spacing w:line="360" w:lineRule="auto"/>
        <w:jc w:val="left"/>
        <w:textAlignment w:val="center"/>
        <w:rPr>
          <w:color w:val="000000"/>
        </w:rPr>
      </w:pPr>
      <w:r>
        <w:rPr>
          <w:color w:val="000000"/>
        </w:rPr>
        <w:t xml:space="preserve">19. </w:t>
      </w:r>
      <w:r>
        <w:rPr>
          <w:rFonts w:ascii="宋体" w:hAnsi="宋体" w:eastAsia="宋体" w:cs="宋体"/>
          <w:color w:val="000000"/>
        </w:rPr>
        <w:t>解下列关于</w:t>
      </w:r>
      <w:r>
        <w:rPr>
          <w:rFonts w:ascii="Times New Roman" w:hAnsi="Times New Roman" w:eastAsia="Times New Roman" w:cs="Times New Roman"/>
          <w:i/>
          <w:color w:val="000000"/>
        </w:rPr>
        <w:t>x</w:t>
      </w:r>
      <w:r>
        <w:rPr>
          <w:rFonts w:ascii="宋体" w:hAnsi="宋体" w:eastAsia="宋体" w:cs="宋体"/>
          <w:color w:val="000000"/>
        </w:rPr>
        <w:t>的方程</w:t>
      </w:r>
    </w:p>
    <w:p w14:paraId="5703AD67">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16" o:title="eqIdeb749149d32aece7452d36ab788a5266"/>
            <o:lock v:ext="edit" aspectratio="t"/>
            <w10:wrap type="none"/>
            <w10:anchorlock/>
          </v:shape>
          <o:OLEObject Type="Embed" ProgID="Equation.DSMT4" ShapeID="_x0000_i1077" DrawAspect="Content" ObjectID="_1468075777" r:id="rId115">
            <o:LockedField>false</o:LockedField>
          </o:OLEObject>
        </w:object>
      </w:r>
    </w:p>
    <w:p w14:paraId="13EE06D0">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18" o:title="eqId7fcf90e7ea01b381dc5585d7c3e0d8c5"/>
            <o:lock v:ext="edit" aspectratio="t"/>
            <w10:wrap type="none"/>
            <w10:anchorlock/>
          </v:shape>
          <o:OLEObject Type="Embed" ProgID="Equation.DSMT4" ShapeID="_x0000_i1078" DrawAspect="Content" ObjectID="_1468075778" r:id="rId117">
            <o:LockedField>false</o:LockedField>
          </o:OLEObject>
        </w:object>
      </w:r>
    </w:p>
    <w:p w14:paraId="02F2225E">
      <w:pPr>
        <w:spacing w:line="360" w:lineRule="auto"/>
        <w:jc w:val="left"/>
        <w:textAlignment w:val="center"/>
        <w:rPr>
          <w:color w:val="000000"/>
        </w:rPr>
      </w:pPr>
      <w:r>
        <w:rPr>
          <w:color w:val="000000"/>
        </w:rPr>
        <w:t>（3）</w:t>
      </w:r>
      <w:r>
        <w:object>
          <v:shape id="_x0000_i1079"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20" o:title="eqIdbb2a7eaf7057acd4e6d80ad311060e08"/>
            <o:lock v:ext="edit" aspectratio="t"/>
            <w10:wrap type="none"/>
            <w10:anchorlock/>
          </v:shape>
          <o:OLEObject Type="Embed" ProgID="Equation.DSMT4" ShapeID="_x0000_i1079" DrawAspect="Content" ObjectID="_1468075779" r:id="rId119">
            <o:LockedField>false</o:LockedField>
          </o:OLEObject>
        </w:object>
      </w:r>
    </w:p>
    <w:p w14:paraId="4329436F">
      <w:pPr>
        <w:spacing w:line="360" w:lineRule="auto"/>
        <w:jc w:val="left"/>
        <w:textAlignment w:val="center"/>
        <w:rPr>
          <w:color w:val="000000"/>
        </w:rPr>
      </w:pPr>
      <w:r>
        <w:rPr>
          <w:color w:val="000000"/>
        </w:rPr>
        <w:t>（4）</w:t>
      </w:r>
      <w:r>
        <w:object>
          <v:shape id="_x0000_i108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22" o:title="eqId5f98865bcd5836f82f43ddcd44b92334"/>
            <o:lock v:ext="edit" aspectratio="t"/>
            <w10:wrap type="none"/>
            <w10:anchorlock/>
          </v:shape>
          <o:OLEObject Type="Embed" ProgID="Equation.DSMT4" ShapeID="_x0000_i1080" DrawAspect="Content" ObjectID="_1468075780" r:id="rId121">
            <o:LockedField>false</o:LockedField>
          </o:OLEObject>
        </w:object>
      </w:r>
    </w:p>
    <w:p w14:paraId="66DD697B">
      <w:pPr>
        <w:spacing w:line="360" w:lineRule="auto"/>
        <w:jc w:val="left"/>
        <w:textAlignment w:val="center"/>
        <w:rPr>
          <w:color w:val="000000"/>
        </w:rPr>
      </w:pPr>
      <w:r>
        <w:rPr>
          <w:color w:val="000000"/>
        </w:rPr>
        <w:t xml:space="preserve">20.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三地在同一条路上，</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地的正南方</w:t>
      </w:r>
      <w:r>
        <w:rPr>
          <w:rFonts w:ascii="Times New Roman" w:hAnsi="Times New Roman" w:eastAsia="Times New Roman" w:cs="Times New Roman"/>
          <w:color w:val="000000"/>
        </w:rPr>
        <w:t>3</w:t>
      </w:r>
      <w:r>
        <w:rPr>
          <w:rFonts w:ascii="宋体" w:hAnsi="宋体" w:eastAsia="宋体" w:cs="宋体"/>
          <w:color w:val="000000"/>
        </w:rPr>
        <w:t>千米处，甲、乙两人分别从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两地向正北方向的目的地</w:t>
      </w:r>
      <w:r>
        <w:rPr>
          <w:rFonts w:ascii="Times New Roman" w:hAnsi="Times New Roman" w:eastAsia="Times New Roman" w:cs="Times New Roman"/>
          <w:i/>
          <w:color w:val="000000"/>
        </w:rPr>
        <w:t>C</w:t>
      </w:r>
      <w:r>
        <w:rPr>
          <w:rFonts w:ascii="宋体" w:hAnsi="宋体" w:eastAsia="宋体" w:cs="宋体"/>
          <w:color w:val="000000"/>
        </w:rPr>
        <w:t>匀速直行，他们分别和</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（千米）与所用的时间</w:t>
      </w:r>
      <w:r>
        <w:rPr>
          <w:rFonts w:ascii="Times New Roman" w:hAnsi="Times New Roman" w:eastAsia="Times New Roman" w:cs="Times New Roman"/>
          <w:i/>
          <w:color w:val="000000"/>
        </w:rPr>
        <w:t>t</w:t>
      </w:r>
      <w:r>
        <w:rPr>
          <w:rFonts w:ascii="宋体" w:hAnsi="宋体" w:eastAsia="宋体" w:cs="宋体"/>
          <w:color w:val="000000"/>
        </w:rPr>
        <w:t>（小时）的函数关系如图所示．</w:t>
      </w:r>
    </w:p>
    <w:p w14:paraId="0FE75A86">
      <w:pPr>
        <w:spacing w:line="360" w:lineRule="auto"/>
        <w:jc w:val="left"/>
        <w:textAlignment w:val="center"/>
        <w:rPr>
          <w:color w:val="000000"/>
        </w:rPr>
      </w:pPr>
      <w:r>
        <w:rPr>
          <w:color w:val="000000"/>
        </w:rPr>
        <w:drawing>
          <wp:inline distT="0" distB="0" distL="114300" distR="114300">
            <wp:extent cx="5238750" cy="1569720"/>
            <wp:effectExtent l="0" t="0" r="0" b="1143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5238750" cy="1569734"/>
                    </a:xfrm>
                    <a:prstGeom prst="rect">
                      <a:avLst/>
                    </a:prstGeom>
                  </pic:spPr>
                </pic:pic>
              </a:graphicData>
            </a:graphic>
          </wp:inline>
        </w:drawing>
      </w:r>
    </w:p>
    <w:p w14:paraId="29967E9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）图中的线段</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）的函数图象</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地的正北方向</w:t>
      </w:r>
      <w:r>
        <w:rPr>
          <w:rFonts w:ascii="Times New Roman" w:hAnsi="Times New Roman" w:eastAsia="Times New Roman" w:cs="Times New Roman"/>
          <w:color w:val="000000"/>
          <w:u w:val="single"/>
        </w:rPr>
        <w:t xml:space="preserve">              </w:t>
      </w:r>
      <w:r>
        <w:rPr>
          <w:rFonts w:ascii="宋体" w:hAnsi="宋体" w:eastAsia="宋体" w:cs="宋体"/>
          <w:color w:val="000000"/>
        </w:rPr>
        <w:t>千米处；</w:t>
      </w:r>
    </w:p>
    <w:p w14:paraId="52BFE72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）谁先到达</w:t>
      </w:r>
      <w:r>
        <w:rPr>
          <w:rFonts w:ascii="Times New Roman" w:hAnsi="Times New Roman" w:eastAsia="Times New Roman" w:cs="Times New Roman"/>
          <w:i/>
          <w:color w:val="000000"/>
        </w:rPr>
        <w:t>C</w:t>
      </w:r>
      <w:r>
        <w:rPr>
          <w:rFonts w:ascii="宋体" w:hAnsi="宋体" w:eastAsia="宋体" w:cs="宋体"/>
          <w:color w:val="000000"/>
        </w:rPr>
        <w:t>地？并求出甲乙两人到达</w:t>
      </w:r>
      <w:r>
        <w:rPr>
          <w:rFonts w:ascii="Times New Roman" w:hAnsi="Times New Roman" w:eastAsia="Times New Roman" w:cs="Times New Roman"/>
          <w:i/>
          <w:color w:val="000000"/>
        </w:rPr>
        <w:t>C</w:t>
      </w:r>
      <w:r>
        <w:rPr>
          <w:rFonts w:ascii="宋体" w:hAnsi="宋体" w:eastAsia="宋体" w:cs="宋体"/>
          <w:color w:val="000000"/>
        </w:rPr>
        <w:t>地的时间差；</w:t>
      </w:r>
    </w:p>
    <w:p w14:paraId="0A55B14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）如果速度慢的人在两人相遇后立刻提速，并且比先到者晚</w:t>
      </w:r>
      <w:r>
        <w:rPr>
          <w:rFonts w:ascii="Times New Roman" w:hAnsi="Times New Roman" w:eastAsia="Times New Roman" w:cs="Times New Roman"/>
          <w:color w:val="000000"/>
        </w:rPr>
        <w:t>1</w:t>
      </w:r>
      <w:r>
        <w:rPr>
          <w:rFonts w:ascii="宋体" w:hAnsi="宋体" w:eastAsia="宋体" w:cs="宋体"/>
          <w:color w:val="000000"/>
        </w:rPr>
        <w:t>小时到达</w:t>
      </w:r>
      <w:r>
        <w:rPr>
          <w:rFonts w:ascii="Times New Roman" w:hAnsi="Times New Roman" w:eastAsia="Times New Roman" w:cs="Times New Roman"/>
          <w:i/>
          <w:color w:val="000000"/>
        </w:rPr>
        <w:t>C</w:t>
      </w:r>
      <w:r>
        <w:rPr>
          <w:rFonts w:ascii="宋体" w:hAnsi="宋体" w:eastAsia="宋体" w:cs="宋体"/>
          <w:color w:val="000000"/>
        </w:rPr>
        <w:t>地，求他提速后的速度</w:t>
      </w:r>
      <w:r>
        <w:rPr>
          <w:rFonts w:ascii="Times New Roman" w:hAnsi="Times New Roman" w:eastAsia="Times New Roman" w:cs="Times New Roman"/>
          <w:color w:val="000000"/>
        </w:rPr>
        <w:t>.</w:t>
      </w:r>
    </w:p>
    <w:p w14:paraId="0E6EB8E0">
      <w:pPr>
        <w:spacing w:line="360" w:lineRule="auto"/>
        <w:jc w:val="left"/>
        <w:textAlignment w:val="center"/>
        <w:rPr>
          <w:color w:val="000000"/>
        </w:rPr>
      </w:pPr>
      <w:r>
        <w:rPr>
          <w:color w:val="000000"/>
        </w:rPr>
        <w:t xml:space="preserve">21. </w:t>
      </w:r>
      <w:r>
        <w:rPr>
          <w:rFonts w:ascii="宋体" w:hAnsi="宋体" w:eastAsia="宋体" w:cs="宋体"/>
          <w:color w:val="000000"/>
        </w:rPr>
        <w:t>已知直线</w:t>
      </w:r>
      <w:r>
        <w:object>
          <v:shape id="_x0000_i108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125" o:title="eqIdd0e212cdbfba6610bc55df2c1a737407"/>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和直线</w:t>
      </w:r>
      <w:r>
        <w:object>
          <v:shape id="_x0000_i1082"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127" o:title="eqId11a65b731eba1383f798223048e781b5"/>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．求：</w:t>
      </w:r>
    </w:p>
    <w:p w14:paraId="1AED3020">
      <w:pPr>
        <w:spacing w:line="360" w:lineRule="auto"/>
        <w:jc w:val="left"/>
        <w:textAlignment w:val="center"/>
        <w:rPr>
          <w:color w:val="000000"/>
        </w:rPr>
      </w:pPr>
      <w:r>
        <w:rPr>
          <w:color w:val="000000"/>
        </w:rPr>
        <w:t>（1）</w:t>
      </w:r>
      <w:r>
        <w:rPr>
          <w:rFonts w:ascii="宋体" w:hAnsi="宋体" w:eastAsia="宋体" w:cs="宋体"/>
          <w:color w:val="000000"/>
        </w:rPr>
        <w:t>这两条直线的交点</w:t>
      </w:r>
      <w:r>
        <w:rPr>
          <w:rFonts w:ascii="Times New Roman" w:hAnsi="Times New Roman" w:eastAsia="Times New Roman" w:cs="Times New Roman"/>
          <w:i/>
          <w:color w:val="000000"/>
        </w:rPr>
        <w:t>A</w:t>
      </w:r>
      <w:r>
        <w:rPr>
          <w:rFonts w:ascii="宋体" w:hAnsi="宋体" w:eastAsia="宋体" w:cs="宋体"/>
          <w:color w:val="000000"/>
        </w:rPr>
        <w:t>的坐标；</w:t>
      </w:r>
    </w:p>
    <w:p w14:paraId="26999B15">
      <w:pPr>
        <w:spacing w:line="360" w:lineRule="auto"/>
        <w:jc w:val="left"/>
        <w:textAlignment w:val="center"/>
        <w:rPr>
          <w:color w:val="000000"/>
        </w:rPr>
      </w:pPr>
      <w:r>
        <w:rPr>
          <w:color w:val="000000"/>
        </w:rPr>
        <w:t>（2）</w:t>
      </w:r>
      <w:r>
        <w:rPr>
          <w:rFonts w:ascii="宋体" w:hAnsi="宋体" w:eastAsia="宋体" w:cs="宋体"/>
          <w:color w:val="000000"/>
        </w:rPr>
        <w:t>这两条直线与</w:t>
      </w:r>
      <w:r>
        <w:rPr>
          <w:rFonts w:ascii="Times New Roman" w:hAnsi="Times New Roman" w:eastAsia="Times New Roman" w:cs="Times New Roman"/>
          <w:i/>
          <w:color w:val="000000"/>
        </w:rPr>
        <w:t>x</w:t>
      </w:r>
      <w:r>
        <w:rPr>
          <w:rFonts w:ascii="宋体" w:hAnsi="宋体" w:eastAsia="宋体" w:cs="宋体"/>
          <w:color w:val="000000"/>
        </w:rPr>
        <w:t>轴所围成的三角形的面积．</w:t>
      </w:r>
    </w:p>
    <w:p w14:paraId="14EC9092">
      <w:pPr>
        <w:spacing w:line="360" w:lineRule="auto"/>
        <w:jc w:val="left"/>
        <w:textAlignment w:val="center"/>
        <w:rPr>
          <w:color w:val="000000"/>
        </w:rPr>
      </w:pPr>
      <w:r>
        <w:rPr>
          <w:color w:val="000000"/>
        </w:rPr>
        <w:t xml:space="preserve">22. </w:t>
      </w:r>
      <w:r>
        <w:rPr>
          <w:rFonts w:ascii="宋体" w:hAnsi="宋体" w:eastAsia="宋体" w:cs="宋体"/>
          <w:color w:val="000000"/>
        </w:rPr>
        <w:t>如图所示，直线</w:t>
      </w:r>
      <w:r>
        <w:object>
          <v:shape id="_x0000_i108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9" o:title="eqIdff8fd4abad8dcdbb499feda597f7dffa"/>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与两坐标轴分别交于点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，双曲线</w:t>
      </w:r>
      <w:r>
        <w:object>
          <v:shape id="_x0000_i108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1" o:title="eqId07854693dd2e33f66030d6106eb6e0ee"/>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的图象与该直线交于点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33" o:title="eqIdca05e91b6813fcaa71ac63725c656ee0"/>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w:t>
      </w:r>
    </w:p>
    <w:p w14:paraId="738D17EE">
      <w:pPr>
        <w:spacing w:line="360" w:lineRule="auto"/>
        <w:jc w:val="left"/>
        <w:textAlignment w:val="center"/>
        <w:rPr>
          <w:color w:val="000000"/>
        </w:rPr>
      </w:pPr>
      <w:r>
        <w:rPr>
          <w:color w:val="000000"/>
        </w:rPr>
        <w:drawing>
          <wp:inline distT="0" distB="0" distL="114300" distR="114300">
            <wp:extent cx="1476375" cy="1590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476375" cy="1590675"/>
                    </a:xfrm>
                    <a:prstGeom prst="rect">
                      <a:avLst/>
                    </a:prstGeom>
                  </pic:spPr>
                </pic:pic>
              </a:graphicData>
            </a:graphic>
          </wp:inline>
        </w:drawing>
      </w:r>
    </w:p>
    <w:p w14:paraId="1D0A349F">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14:paraId="21C09BF5">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轴上，满足</w:t>
      </w:r>
      <w:r>
        <w:object>
          <v:shape id="_x0000_i108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36" o:title="eqId90b4f4af0f8886e7314adb14a19cb5c8"/>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E</w:t>
      </w:r>
      <w:r>
        <w:rPr>
          <w:rFonts w:ascii="宋体" w:hAnsi="宋体" w:eastAsia="宋体" w:cs="宋体"/>
          <w:color w:val="000000"/>
        </w:rPr>
        <w:t>的坐标；</w:t>
      </w:r>
    </w:p>
    <w:p w14:paraId="373CE3BF">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轴上，满足</w:t>
      </w:r>
      <w:r>
        <w:object>
          <v:shape id="_x0000_i1087"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38" o:title="eqId43c5cc60056f89af454378cd8bd11c68"/>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14:paraId="35603715">
      <w:pPr>
        <w:spacing w:line="360" w:lineRule="auto"/>
        <w:jc w:val="left"/>
        <w:textAlignment w:val="center"/>
        <w:rPr>
          <w:color w:val="000000"/>
        </w:rPr>
      </w:pPr>
      <w:r>
        <w:rPr>
          <w:color w:val="000000"/>
        </w:rPr>
        <w:t xml:space="preserve">23. </w:t>
      </w:r>
      <w:r>
        <w:rPr>
          <w:rFonts w:ascii="宋体" w:hAnsi="宋体" w:eastAsia="宋体" w:cs="宋体"/>
          <w:color w:val="000000"/>
        </w:rPr>
        <w:t>已知：如图，</w:t>
      </w:r>
      <w:r>
        <w:rPr>
          <w:rFonts w:ascii="宋体" w:hAnsi="宋体" w:eastAsia="宋体" w:cs="宋体"/>
          <w:color w:val="000000"/>
          <w:position w:val="-1"/>
        </w:rPr>
        <w:drawing>
          <wp:inline distT="0" distB="0" distL="114300" distR="114300">
            <wp:extent cx="139700" cy="190500"/>
            <wp:effectExtent l="0" t="0" r="12700" b="0"/>
            <wp:docPr id="785519846" name="图片 785519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19846" name="图片 785519846"/>
                    <pic:cNvPicPr>
                      <a:picLocks noChangeAspect="1"/>
                    </pic:cNvPicPr>
                  </pic:nvPicPr>
                  <pic:blipFill>
                    <a:blip r:embed="rId13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w:t>
      </w:r>
      <w:r>
        <w:object>
          <v:shape id="_x0000_i108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1" o:title="eqId7ee31829d0d4d5f779a957d7df8058ab"/>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中，直线</w:t>
      </w:r>
      <w:r>
        <w:object>
          <v:shape id="_x0000_i108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3" o:title="eqId2e9b0f5f44abbc6544a2f672b025b013"/>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145" o:title="eqIdfd4fb4dfa07106b78767640e9c49d36f"/>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与直线</w:t>
      </w:r>
      <w:r>
        <w:object>
          <v:shape id="_x0000_i109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7" o:title="eqId3f6f17bc385bafb37e8f964e5eb99cd0"/>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9" o:title="eqIdac02a054bd0771a56987af33454baaea"/>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相交于点</w:t>
      </w:r>
      <w:r>
        <w:object>
          <v:shape id="_x0000_i10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1" o:title="eqId29f774f8a340c533ee29a03f31fb85f2"/>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，直线</w:t>
      </w:r>
      <w:r>
        <w:object>
          <v:shape id="_x0000_i109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3" o:title="eqId2e9b0f5f44abbc6544a2f672b025b013"/>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轴交于点</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在直线</w:t>
      </w:r>
      <w:r>
        <w:object>
          <v:shape id="_x0000_i10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3" o:title="eqId2e9b0f5f44abbc6544a2f672b025b013"/>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上，且在第二象限内，过点</w:t>
      </w:r>
      <w:r>
        <w:object>
          <v:shape id="_x0000_i10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作</w:t>
      </w:r>
      <w:r>
        <w:object>
          <v:shape id="_x0000_i1100" o:spt="75" alt="学科网(www.zxxk.com)--教育资源门户，提供试卷、教案、课件、论文、素材以及各类教学资源下载，还有大量而丰富的教学相关资讯！" type="#_x0000_t75" style="height:15.6pt;width:40.8pt;" o:ole="t" filled="f" o:preferrelative="t" stroked="f" coordsize="21600,21600">
            <v:path/>
            <v:fill on="f" focussize="0,0"/>
            <v:stroke on="f" joinstyle="miter"/>
            <v:imagedata r:id="rId161" o:title="eqId2b4facfc5447ae7f665e8ec050b81313"/>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轴，交直线</w:t>
      </w:r>
      <w:r>
        <w:object>
          <v:shape id="_x0000_i110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7" o:title="eqId3f6f17bc385bafb37e8f964e5eb99cd0"/>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于点</w:t>
      </w:r>
      <w:r>
        <w:object>
          <v:shape id="_x0000_i11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4" o:title="eqId8455657dde27aabe6adb7b188e031c11"/>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w:t>
      </w:r>
    </w:p>
    <w:p w14:paraId="59285EDA">
      <w:pPr>
        <w:spacing w:line="360" w:lineRule="auto"/>
        <w:jc w:val="left"/>
        <w:textAlignment w:val="center"/>
        <w:rPr>
          <w:color w:val="000000"/>
        </w:rPr>
      </w:pPr>
      <w:r>
        <w:rPr>
          <w:color w:val="000000"/>
        </w:rPr>
        <w:drawing>
          <wp:inline distT="0" distB="0" distL="114300" distR="114300">
            <wp:extent cx="1981200"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981200" cy="1390650"/>
                    </a:xfrm>
                    <a:prstGeom prst="rect">
                      <a:avLst/>
                    </a:prstGeom>
                  </pic:spPr>
                </pic:pic>
              </a:graphicData>
            </a:graphic>
          </wp:inline>
        </w:drawing>
      </w:r>
    </w:p>
    <w:p w14:paraId="2247478A">
      <w:pPr>
        <w:spacing w:line="360" w:lineRule="auto"/>
        <w:jc w:val="left"/>
        <w:textAlignment w:val="center"/>
        <w:rPr>
          <w:color w:val="000000"/>
        </w:rPr>
      </w:pPr>
      <w:r>
        <w:rPr>
          <w:color w:val="000000"/>
        </w:rPr>
        <w:t>（1）</w:t>
      </w:r>
      <w:r>
        <w:rPr>
          <w:rFonts w:ascii="宋体" w:hAnsi="宋体" w:eastAsia="宋体" w:cs="宋体"/>
          <w:color w:val="000000"/>
        </w:rPr>
        <w:t>分别求直线</w:t>
      </w:r>
      <w:r>
        <w:object>
          <v:shape id="_x0000_i11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3" o:title="eqId2e9b0f5f44abbc6544a2f672b025b013"/>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和直线</w:t>
      </w:r>
      <w:r>
        <w:object>
          <v:shape id="_x0000_i110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7" o:title="eqId3f6f17bc385bafb37e8f964e5eb99cd0"/>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的表达式；</w:t>
      </w:r>
    </w:p>
    <w:p w14:paraId="6252F532">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4" o:title="eqId8455657dde27aabe6adb7b188e031c11"/>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的坐标为</w:t>
      </w:r>
      <w:r>
        <w:object>
          <v:shape id="_x0000_i110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70" o:title="eqId019276075c568fef2e02fc7bc0fe23c3"/>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，作</w:t>
      </w:r>
      <w:r>
        <w:object>
          <v:shape id="_x0000_i11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2" o:title="eqIdbcabb6fa6da15ec93209d21671b7055a"/>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的平分线，交</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轴于点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5" o:title="eqId2a30f3a8b673cc28bd90c50cf1a35281"/>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p>
    <w:p w14:paraId="45C6FAF5">
      <w:pPr>
        <w:spacing w:line="360" w:lineRule="auto"/>
        <w:jc w:val="left"/>
        <w:textAlignment w:val="center"/>
        <w:rPr>
          <w:color w:val="000000"/>
        </w:rPr>
      </w:pPr>
      <w:r>
        <w:rPr>
          <w:rFonts w:ascii="宋体" w:hAnsi="宋体" w:eastAsia="宋体" w:cs="宋体"/>
          <w:color w:val="000000"/>
        </w:rPr>
        <w:t>①求点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5" o:title="eqId2a30f3a8b673cc28bd90c50cf1a35281"/>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的坐标；</w:t>
      </w:r>
    </w:p>
    <w:p w14:paraId="175030EF">
      <w:pPr>
        <w:spacing w:line="360" w:lineRule="auto"/>
        <w:jc w:val="left"/>
        <w:textAlignment w:val="center"/>
        <w:rPr>
          <w:color w:val="000000"/>
        </w:rPr>
      </w:pPr>
      <w:r>
        <w:rPr>
          <w:rFonts w:ascii="宋体" w:hAnsi="宋体" w:eastAsia="宋体" w:cs="宋体"/>
          <w:color w:val="000000"/>
        </w:rPr>
        <w:t>②是否存在点</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a0ed1ec316bc54c37c4286c208f55667"/>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，使得</w:t>
      </w:r>
      <w:r>
        <w:object>
          <v:shape id="_x0000_i111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80" o:title="eqId69f239a35de1828b14a58be5bd5af9e8"/>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2" o:title="eqId32e00bf73d03dded1cf5f83cc5339361"/>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全等？若存在，直接写出所有符合条件的点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a0ed1ec316bc54c37c4286c208f55667"/>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的坐标；若不存在，请说明理由．</w:t>
      </w:r>
    </w:p>
    <w:p w14:paraId="76D18B9B">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5" o:title="eqId15c0dbe3c080c4c4636c64803e5c1f76"/>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中，</w:t>
      </w:r>
      <w:r>
        <w:object>
          <v:shape id="_x0000_i111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87" o:title="eqId7e3262fc038bbec5e7c8cc47df08bef7"/>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9" o:title="eqId4f72e76f5607c8e98b5031a90ba65df9"/>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91" o:title="eqIdd30f2ee280b93cdeb3bcbfa7af980fac"/>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4" o:title="eqId8455657dde27aabe6adb7b188e031c11"/>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上</w:t>
      </w:r>
      <w:r>
        <w:object>
          <v:shape id="_x0000_i112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96" o:title="eqId123495b5ed5ab2dbcfcd2fff0f96b827"/>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，现有两个动点</w:t>
      </w:r>
      <w:r>
        <w:object>
          <v:shape id="_x0000_i1122"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98" o:title="eqIda5b1b15a4605fce993cb13aefbf40360"/>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分别从点</w:t>
      </w:r>
      <w:r>
        <w:object>
          <v:shape id="_x0000_i11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和点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同时出发，其中点</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3" o:title="eqIddad2a36927223bd70f426ba06aea4b45"/>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以</w:t>
      </w:r>
      <w:r>
        <w:object>
          <v:shape id="_x0000_i112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205" o:title="eqIdd14fbd724a671d2e73a5b97ece4fbaed"/>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的速度沿</w:t>
      </w:r>
      <w:r>
        <w:object>
          <v:shape id="_x0000_i11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向终点</w:t>
      </w:r>
      <w:r>
        <w:object>
          <v:shape id="_x0000_i11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移动；点</w:t>
      </w:r>
      <w:r>
        <w:object>
          <v:shape id="_x0000_i112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9" o:title="eqIdacc290b44635265137fdf13146b6a6d9"/>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以</w:t>
      </w:r>
      <w:r>
        <w:object>
          <v:shape id="_x0000_i11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1" o:title="eqId693e880a887e72fd09251f326a90cc00"/>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的速度沿</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向终点</w:t>
      </w:r>
      <w:r>
        <w:object>
          <v:shape id="_x0000_i11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移动，谁先到达终点，运动随之停止，过点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3" o:title="eqIddad2a36927223bd70f426ba06aea4b45"/>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作</w:t>
      </w:r>
      <w:r>
        <w:object>
          <v:shape id="_x0000_i11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6" o:title="eqIda0b73db43b2ded725b5ec0fde022b32c"/>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交</w:t>
      </w:r>
      <w:r>
        <w:object>
          <v:shape id="_x0000_i11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于点</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5" o:title="eqId2a30f3a8b673cc28bd90c50cf1a35281"/>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，联结</w:t>
      </w:r>
      <w:r>
        <w:object>
          <v:shape id="_x0000_i113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21" o:title="eqIdb15febfda66e733f14aa7115ed4343a8"/>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．设动点运动时间为</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秒．</w:t>
      </w:r>
    </w:p>
    <w:p w14:paraId="2AA4B9CF">
      <w:pPr>
        <w:spacing w:line="360" w:lineRule="auto"/>
        <w:jc w:val="left"/>
        <w:textAlignment w:val="center"/>
        <w:rPr>
          <w:color w:val="000000"/>
        </w:rPr>
      </w:pPr>
      <w:r>
        <w:rPr>
          <w:color w:val="000000"/>
        </w:rPr>
        <w:drawing>
          <wp:inline distT="0" distB="0" distL="114300" distR="114300">
            <wp:extent cx="3371850"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3371850" cy="1323975"/>
                    </a:xfrm>
                    <a:prstGeom prst="rect">
                      <a:avLst/>
                    </a:prstGeom>
                  </pic:spPr>
                </pic:pic>
              </a:graphicData>
            </a:graphic>
          </wp:inline>
        </w:drawing>
      </w:r>
    </w:p>
    <w:p w14:paraId="519F631E">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9" o:title="eqIdacc290b44635265137fdf13146b6a6d9"/>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从点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运动到点</w:t>
      </w:r>
      <w:r>
        <w:object>
          <v:shape id="_x0000_i11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的过程中，设</w:t>
      </w:r>
      <w:r>
        <w:object>
          <v:shape id="_x0000_i1142"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228" o:title="eqId03b9f9680b8a36c738caa362bda0207f"/>
            <o:lock v:ext="edit" aspectratio="t"/>
            <w10:wrap type="none"/>
            <w10:anchorlock/>
          </v:shape>
          <o:OLEObject Type="Embed" ProgID="Equation.DSMT4" ShapeID="_x0000_i1142" DrawAspect="Content" ObjectID="_1468075842" r:id="rId227">
            <o:LockedField>false</o:LockedField>
          </o:OLEObject>
        </w:object>
      </w:r>
      <w:r>
        <w:rPr>
          <w:rFonts w:ascii="宋体" w:hAnsi="宋体" w:eastAsia="宋体" w:cs="宋体"/>
          <w:color w:val="000000"/>
        </w:rPr>
        <w:t>的面积为</w:t>
      </w:r>
      <w:r>
        <w:object>
          <v:shape id="_x0000_i1143"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230" o:title="eqId012b14b48c09eb820c49c13dccb642bb"/>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的函数关系式，并写出</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的取值范围：</w:t>
      </w:r>
    </w:p>
    <w:p w14:paraId="0651C228">
      <w:pPr>
        <w:spacing w:line="360" w:lineRule="auto"/>
        <w:jc w:val="left"/>
        <w:textAlignment w:val="center"/>
        <w:rPr>
          <w:color w:val="000000"/>
        </w:rPr>
      </w:pPr>
      <w:r>
        <w:rPr>
          <w:color w:val="000000"/>
        </w:rPr>
        <w:t>（2）</w:t>
      </w:r>
      <w:r>
        <w:rPr>
          <w:rFonts w:ascii="宋体" w:hAnsi="宋体" w:eastAsia="宋体" w:cs="宋体"/>
          <w:color w:val="000000"/>
        </w:rPr>
        <w:t>在运动过程中，若</w:t>
      </w:r>
      <w:r>
        <w:object>
          <v:shape id="_x0000_i1147"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235" o:title="eqIdd14f59ae911b3b5da3cc593ee91bea59"/>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，求</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的值；</w:t>
      </w:r>
    </w:p>
    <w:p w14:paraId="5AD892C2">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为何值时，</w:t>
      </w:r>
      <w:r>
        <w:object>
          <v:shape id="_x0000_i1150"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228" o:title="eqId03b9f9680b8a36c738caa362bda0207f"/>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为直角三角形．</w:t>
      </w:r>
    </w:p>
    <w:p w14:paraId="2D387224">
      <w:pPr>
        <w:spacing w:line="360" w:lineRule="auto"/>
        <w:jc w:val="left"/>
        <w:textAlignment w:val="center"/>
        <w:rPr>
          <w:color w:val="000000"/>
        </w:rPr>
      </w:pPr>
      <w:r>
        <w:rPr>
          <w:color w:val="000000"/>
        </w:rPr>
        <w:br w:type="textWrapping"/>
      </w:r>
    </w:p>
    <w:p w14:paraId="6EF2649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B7935">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00DF">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213562"/>
    <w:rsid w:val="36AC0A5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png"/><Relationship Id="rId66" Type="http://schemas.openxmlformats.org/officeDocument/2006/relationships/image" Target="media/image33.png"/><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0" Type="http://schemas.openxmlformats.org/officeDocument/2006/relationships/fontTable" Target="fontTable.xml"/><Relationship Id="rId24" Type="http://schemas.openxmlformats.org/officeDocument/2006/relationships/oleObject" Target="embeddings/oleObject9.bin"/><Relationship Id="rId239" Type="http://schemas.openxmlformats.org/officeDocument/2006/relationships/customXml" Target="../customXml/item1.xml"/><Relationship Id="rId238" Type="http://schemas.openxmlformats.org/officeDocument/2006/relationships/oleObject" Target="embeddings/oleObject126.bin"/><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oleObject" Target="embeddings/oleObject120.bin"/><Relationship Id="rId230" Type="http://schemas.openxmlformats.org/officeDocument/2006/relationships/image" Target="media/image106.wmf"/><Relationship Id="rId23" Type="http://schemas.openxmlformats.org/officeDocument/2006/relationships/image" Target="media/image10.wmf"/><Relationship Id="rId229" Type="http://schemas.openxmlformats.org/officeDocument/2006/relationships/oleObject" Target="embeddings/oleObject119.bin"/><Relationship Id="rId228" Type="http://schemas.openxmlformats.org/officeDocument/2006/relationships/image" Target="media/image105.wmf"/><Relationship Id="rId227" Type="http://schemas.openxmlformats.org/officeDocument/2006/relationships/oleObject" Target="embeddings/oleObject118.bin"/><Relationship Id="rId226" Type="http://schemas.openxmlformats.org/officeDocument/2006/relationships/oleObject" Target="embeddings/oleObject117.bin"/><Relationship Id="rId225" Type="http://schemas.openxmlformats.org/officeDocument/2006/relationships/oleObject" Target="embeddings/oleObject116.bin"/><Relationship Id="rId224" Type="http://schemas.openxmlformats.org/officeDocument/2006/relationships/oleObject" Target="embeddings/oleObject115.bin"/><Relationship Id="rId223" Type="http://schemas.openxmlformats.org/officeDocument/2006/relationships/image" Target="media/image104.png"/><Relationship Id="rId222" Type="http://schemas.openxmlformats.org/officeDocument/2006/relationships/oleObject" Target="embeddings/oleObject114.bin"/><Relationship Id="rId221" Type="http://schemas.openxmlformats.org/officeDocument/2006/relationships/image" Target="media/image103.wmf"/><Relationship Id="rId220" Type="http://schemas.openxmlformats.org/officeDocument/2006/relationships/oleObject" Target="embeddings/oleObject113.bin"/><Relationship Id="rId22" Type="http://schemas.openxmlformats.org/officeDocument/2006/relationships/oleObject" Target="embeddings/oleObject8.bin"/><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oleObject" Target="embeddings/oleObject109.bin"/><Relationship Id="rId213" Type="http://schemas.openxmlformats.org/officeDocument/2006/relationships/oleObject" Target="embeddings/oleObject108.bin"/><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image" Target="media/image9.wmf"/><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oleObject" Target="embeddings/oleObject104.bin"/><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wmf"/><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image" Target="media/image82.png"/><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image" Target="media/image77.wmf"/><Relationship Id="rId150" Type="http://schemas.openxmlformats.org/officeDocument/2006/relationships/oleObject" Target="embeddings/oleObject69.bin"/><Relationship Id="rId15" Type="http://schemas.openxmlformats.org/officeDocument/2006/relationships/oleObject" Target="embeddings/oleObject5.bin"/><Relationship Id="rId149" Type="http://schemas.openxmlformats.org/officeDocument/2006/relationships/image" Target="media/image76.wmf"/><Relationship Id="rId148" Type="http://schemas.openxmlformats.org/officeDocument/2006/relationships/oleObject" Target="embeddings/oleObject68.bin"/><Relationship Id="rId147" Type="http://schemas.openxmlformats.org/officeDocument/2006/relationships/image" Target="media/image75.wmf"/><Relationship Id="rId146" Type="http://schemas.openxmlformats.org/officeDocument/2006/relationships/oleObject" Target="embeddings/oleObject67.bin"/><Relationship Id="rId145" Type="http://schemas.openxmlformats.org/officeDocument/2006/relationships/image" Target="media/image74.wmf"/><Relationship Id="rId144" Type="http://schemas.openxmlformats.org/officeDocument/2006/relationships/oleObject" Target="embeddings/oleObject66.bin"/><Relationship Id="rId143" Type="http://schemas.openxmlformats.org/officeDocument/2006/relationships/image" Target="media/image73.wmf"/><Relationship Id="rId142" Type="http://schemas.openxmlformats.org/officeDocument/2006/relationships/oleObject" Target="embeddings/oleObject65.bin"/><Relationship Id="rId141" Type="http://schemas.openxmlformats.org/officeDocument/2006/relationships/image" Target="media/image72.wmf"/><Relationship Id="rId140" Type="http://schemas.openxmlformats.org/officeDocument/2006/relationships/oleObject" Target="embeddings/oleObject64.bin"/><Relationship Id="rId14" Type="http://schemas.openxmlformats.org/officeDocument/2006/relationships/image" Target="media/image5.wmf"/><Relationship Id="rId139" Type="http://schemas.openxmlformats.org/officeDocument/2006/relationships/image" Target="media/image71.wmf"/><Relationship Id="rId138" Type="http://schemas.openxmlformats.org/officeDocument/2006/relationships/image" Target="media/image70.wmf"/><Relationship Id="rId137" Type="http://schemas.openxmlformats.org/officeDocument/2006/relationships/oleObject" Target="embeddings/oleObject63.bin"/><Relationship Id="rId136" Type="http://schemas.openxmlformats.org/officeDocument/2006/relationships/image" Target="media/image69.wmf"/><Relationship Id="rId135" Type="http://schemas.openxmlformats.org/officeDocument/2006/relationships/oleObject" Target="embeddings/oleObject62.bin"/><Relationship Id="rId134" Type="http://schemas.openxmlformats.org/officeDocument/2006/relationships/image" Target="media/image68.png"/><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png"/><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1320</Words>
  <Characters>1485</Characters>
  <Lines>0</Lines>
  <Paragraphs>0</Paragraphs>
  <TotalTime>0</TotalTime>
  <ScaleCrop>false</ScaleCrop>
  <LinksUpToDate>false</LinksUpToDate>
  <CharactersWithSpaces>1595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2025-04-14T10:36:00Z</dcterms:created>
  <dc:creator>学科网试题生产平台</dc:creator>
  <dc:description>3723110267043840</dc:description>
  <cp:lastModifiedBy>Administrator</cp:lastModifiedBy>
  <dcterms:modified xsi:type="dcterms:W3CDTF">2025-04-16T01:05:24Z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2672E9A459414C01958DFF014FC5F19E_12</vt:lpwstr>
  </property>
</Properties>
</file>