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12585700</wp:posOffset>
            </wp:positionV>
            <wp:extent cx="444500" cy="266700"/>
            <wp:effectExtent l="0" t="0" r="1270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4445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学年第二学期八年级数学练习卷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 o:title="eqId87e52227b69a77ee6badc92ee26f278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707502869" name="图片 70750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2869" name="图片 70750286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1" o:title="eqId81fb134b2b48acc99213fff6ccfee65f"/>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 o:title="eqId274a9dc37509f01c2606fb3086a46f4f"/>
            <o:lock v:ext="edit" aspectratio="t"/>
            <w10:wrap type="none"/>
            <w10:anchorlock/>
          </v:shape>
          <o:OLEObject Type="Embed" ProgID="Equation.DSMT4" ShapeID="_x0000_i1027" DrawAspect="Content" ObjectID="_1468075727" r:id="rId12">
            <o:LockedField>false</o:LockedField>
          </o:OLEObject>
        </w:objec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下列方程中是二项方程的是（    ）</w:t>
      </w:r>
    </w:p>
    <w:p>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 o:title="eqIdd9412708934b534819fdde229f763721"/>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17" o:title="eqId1737f2244d5b8a89aa229ac90097bdf6"/>
            <o:lock v:ext="edit" aspectratio="t"/>
            <w10:wrap type="none"/>
            <w10:anchorlock/>
          </v:shape>
          <o:OLEObject Type="Embed" ProgID="Equation.DSMT4" ShapeID="_x0000_i1029" DrawAspect="Content" ObjectID="_1468075729" r:id="rId1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9" o:title="eqIde4cb6fdf61d3e921f8c0fbc9e91caedc"/>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1" o:title="eqId1bbb8f0592a5a3e6ac3a4d5e35ecb20f"/>
            <o:lock v:ext="edit" aspectratio="t"/>
            <w10:wrap type="none"/>
            <w10:anchorlock/>
          </v:shape>
          <o:OLEObject Type="Embed" ProgID="Equation.DSMT4" ShapeID="_x0000_i1031" DrawAspect="Content" ObjectID="_1468075731" r:id="rId20">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以下描述</w:t>
      </w:r>
      <w:r>
        <w:object>
          <v:shape id="_x0000_i1032"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3" o:title="eqIdf9795e7f5cb9b366776c41d8f3f4394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5" o:title="eqId305d5f36a9fdbc840161b3656392319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07502863" name="图片 70750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2863" name="图片 70750286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方向相反</w:t>
      </w:r>
      <w:r>
        <w:rPr>
          <w:color w:val="000000"/>
        </w:rPr>
        <w:tab/>
      </w:r>
      <w:r>
        <w:rPr>
          <w:color w:val="000000"/>
        </w:rPr>
        <w:t xml:space="preserve">B. </w:t>
      </w:r>
      <w:r>
        <w:rPr>
          <w:rFonts w:ascii="宋体" w:hAnsi="宋体" w:eastAsia="宋体" w:cs="宋体"/>
          <w:color w:val="000000"/>
        </w:rPr>
        <w:t>模相等</w:t>
      </w:r>
      <w:r>
        <w:rPr>
          <w:color w:val="000000"/>
        </w:rPr>
        <w:tab/>
      </w:r>
      <w:r>
        <w:rPr>
          <w:color w:val="000000"/>
        </w:rPr>
        <w:t xml:space="preserve">C. </w:t>
      </w:r>
      <w:r>
        <w:rPr>
          <w:rFonts w:ascii="宋体" w:hAnsi="宋体" w:eastAsia="宋体" w:cs="宋体"/>
          <w:color w:val="000000"/>
        </w:rPr>
        <w:t>平行</w:t>
      </w:r>
      <w:r>
        <w:rPr>
          <w:color w:val="000000"/>
        </w:rPr>
        <w:tab/>
      </w:r>
      <w:r>
        <w:rPr>
          <w:color w:val="000000"/>
        </w:rPr>
        <w:t xml:space="preserve">D. </w:t>
      </w:r>
      <w:r>
        <w:rPr>
          <w:rFonts w:ascii="宋体" w:hAnsi="宋体" w:eastAsia="宋体" w:cs="宋体"/>
          <w:color w:val="000000"/>
        </w:rPr>
        <w:t>相等</w:t>
      </w:r>
    </w:p>
    <w:p>
      <w:pPr>
        <w:spacing w:line="360" w:lineRule="auto"/>
        <w:jc w:val="left"/>
        <w:textAlignment w:val="center"/>
        <w:rPr>
          <w:color w:val="000000"/>
        </w:rPr>
      </w:pPr>
      <w:r>
        <w:rPr>
          <w:color w:val="000000"/>
        </w:rPr>
        <w:t xml:space="preserve">4. </w:t>
      </w:r>
      <w:r>
        <w:rPr>
          <w:rFonts w:ascii="宋体" w:hAnsi="宋体" w:eastAsia="宋体" w:cs="宋体"/>
          <w:color w:val="000000"/>
        </w:rPr>
        <w:t>如果二次三项式</w:t>
      </w:r>
      <w:r>
        <w:object>
          <v:shape id="_x0000_i1034"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28" o:title="eqId5f9305e9bd33eeba717737faf779a6ac"/>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能在实数范围内分解因式，那么</w:t>
      </w:r>
      <w:r>
        <w:rPr>
          <w:rFonts w:ascii="Times New Roman" w:hAnsi="Times New Roman" w:eastAsia="Times New Roman" w:cs="Times New Roman"/>
          <w:i/>
          <w:color w:val="000000"/>
        </w:rPr>
        <w:t>p</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0" o:title="eqId4261366fd6bf04e3a63b40e1dde9d263"/>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2" o:title="eqIdc7db47661a16fe1054e2ef734f1a0f98"/>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34" o:title="eqIdb3e42a8b407f1994ccfe9120200ec5a7"/>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9pt;width:29.15pt;" o:ole="t" filled="f" o:preferrelative="t" stroked="f" coordsize="21600,21600">
            <v:path/>
            <v:fill on="f" focussize="0,0"/>
            <v:stroke on="f" joinstyle="miter"/>
            <v:imagedata r:id="rId36" o:title="eqId3f22694f98b1c87cdc11ea0c7c7f76f5"/>
            <o:lock v:ext="edit" aspectratio="t"/>
            <w10:wrap type="none"/>
            <w10:anchorlock/>
          </v:shape>
          <o:OLEObject Type="Embed" ProgID="Equation.DSMT4" ShapeID="_x0000_i1038" DrawAspect="Content" ObjectID="_1468075738" r:id="rId35">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小明是这样画平行四边形的：如图，将三角尺</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7bef5239ddbb0972700ce01daf9ee7c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的一边</w:t>
      </w:r>
      <w:r>
        <w:object>
          <v:shape id="_x0000_i10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贴着直尺推移到</w:t>
      </w:r>
      <w:r>
        <w:object>
          <v:shape id="_x0000_i1041"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42" o:title="eqId99b16cff607cdc2d69afc70dc778acbb"/>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的位置，这时四边形</w:t>
      </w:r>
      <w:r>
        <w:object>
          <v:shape id="_x0000_i1042" o:spt="75" alt="学科网(www.zxxk.com)--教育资源门户，提供试卷、教案、课件、论文、素材以及各类教学资源下载，还有大量而丰富的教学相关资讯！" type="#_x0000_t75" style="height:18pt;width:38.75pt;" o:ole="t" filled="f" o:preferrelative="t" stroked="f" coordsize="21600,21600">
            <v:path/>
            <v:fill on="f" focussize="0,0"/>
            <v:stroke on="f" joinstyle="miter"/>
            <v:imagedata r:id="rId44" o:title="eqIdab3e0dba5705e1d749cfb21ebbb2ed93"/>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就是平行四边形．小明这样做的依据是（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025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000250" cy="15811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有两组对边分别平行的四边形是平行四边形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有两组对边分别相等的四边形是平行四边形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有一组对边平行且相等的四边形是平行四边形</w:t>
      </w:r>
    </w:p>
    <w:p>
      <w:pPr>
        <w:spacing w:line="360" w:lineRule="auto"/>
        <w:jc w:val="left"/>
        <w:textAlignment w:val="center"/>
        <w:rPr>
          <w:color w:val="000000"/>
        </w:rPr>
      </w:pPr>
      <w:r>
        <w:rPr>
          <w:color w:val="000000"/>
        </w:rPr>
        <w:t xml:space="preserve">D. </w:t>
      </w:r>
      <w:r>
        <w:rPr>
          <w:rFonts w:ascii="宋体" w:hAnsi="宋体" w:eastAsia="宋体" w:cs="宋体"/>
          <w:color w:val="000000"/>
        </w:rPr>
        <w:t>对角线互相平分的四边形是平行四边形</w:t>
      </w:r>
    </w:p>
    <w:p>
      <w:pPr>
        <w:spacing w:line="360" w:lineRule="auto"/>
        <w:jc w:val="left"/>
        <w:textAlignment w:val="center"/>
        <w:rPr>
          <w:color w:val="000000"/>
        </w:rPr>
      </w:pPr>
      <w:r>
        <w:rPr>
          <w:color w:val="000000"/>
        </w:rPr>
        <w:t xml:space="preserve">6. </w:t>
      </w:r>
      <w:r>
        <w:rPr>
          <w:rFonts w:ascii="宋体" w:hAnsi="宋体" w:eastAsia="宋体" w:cs="宋体"/>
          <w:color w:val="000000"/>
        </w:rPr>
        <w:t>如图所示的计算程序中，</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之间的函数关系所对应的图象应为（    ）</w:t>
      </w:r>
    </w:p>
    <w:p>
      <w:pPr>
        <w:spacing w:line="360" w:lineRule="auto"/>
        <w:jc w:val="left"/>
        <w:textAlignment w:val="center"/>
        <w:rPr>
          <w:color w:val="000000"/>
        </w:rPr>
      </w:pPr>
      <w:r>
        <w:rPr>
          <w:color w:val="000000"/>
        </w:rPr>
        <w:drawing>
          <wp:inline distT="0" distB="0" distL="114300" distR="114300">
            <wp:extent cx="828675" cy="1752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28675" cy="1752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1085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57275"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000125" cy="1047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02870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62025"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52" o:title="eqIdcc3e6f45a61d436a449aadff103064e8"/>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4"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54" o:title="eqIdfa1514c0167e8ff44850ac511775bd6e"/>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如果把直线</w:t>
      </w:r>
      <w:r>
        <w:object>
          <v:shape id="_x0000_i104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56" o:title="eqIde4e84801c624273c969392f5f45c7646"/>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6"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8" o:title="eqId3631afade4c75919fa21be239bc0a5bd"/>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一个多边形的内角和为</w:t>
      </w:r>
      <w:r>
        <w:object>
          <v:shape id="_x0000_i104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0" o:title="eqIdde23d2d92d328da869e9172689d4f62d"/>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，则这个多边形的边数是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048"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62" o:title="eqId2a283b2acd41e6f604e41c40807f1529"/>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的值增大而减小，那么</w:t>
      </w:r>
      <w:r>
        <w:rPr>
          <w:rFonts w:ascii="Times New Roman" w:hAnsi="Times New Roman" w:eastAsia="Times New Roman" w:cs="Times New Roman"/>
          <w:i/>
          <w:color w:val="000000"/>
        </w:rPr>
        <w:t>m</w:t>
      </w:r>
      <w:r>
        <w:rPr>
          <w:rFonts w:ascii="宋体" w:hAnsi="宋体" w:eastAsia="宋体" w:cs="宋体"/>
          <w:color w:val="000000"/>
        </w:rPr>
        <w:t>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用换元法解方程：</w:t>
      </w:r>
      <w:r>
        <w:object>
          <v:shape id="_x0000_i1049"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64" o:title="eqId87ce93f4b290d18f8b9d4b7271ba829c"/>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时，如果设</w:t>
      </w:r>
      <w:r>
        <w:object>
          <v:shape id="_x0000_i1050"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66" o:title="eqIdfe42e94f4c271fb5fef0cd6cf74c6bc9"/>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，那么原方程可以化为关于</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 o:title="eqIdd053b14c8588eee2acbbe44fc37a6886"/>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“六一”儿童节上，某小队建议每位同学向其他同学赠送</w:t>
      </w:r>
      <w:r>
        <w:rPr>
          <w:rFonts w:ascii="Times New Roman" w:hAnsi="Times New Roman" w:eastAsia="Times New Roman" w:cs="Times New Roman"/>
          <w:color w:val="000000"/>
        </w:rPr>
        <w:t>1</w:t>
      </w:r>
      <w:r>
        <w:rPr>
          <w:rFonts w:ascii="宋体" w:hAnsi="宋体" w:eastAsia="宋体" w:cs="宋体"/>
          <w:color w:val="000000"/>
        </w:rPr>
        <w:t>句祝福语，结果小队内共收到</w:t>
      </w:r>
      <w:r>
        <w:rPr>
          <w:rFonts w:ascii="Times New Roman" w:hAnsi="Times New Roman" w:eastAsia="Times New Roman" w:cs="Times New Roman"/>
          <w:color w:val="000000"/>
        </w:rPr>
        <w:t>210</w:t>
      </w:r>
      <w:r>
        <w:rPr>
          <w:rFonts w:ascii="宋体" w:hAnsi="宋体" w:eastAsia="宋体" w:cs="宋体"/>
          <w:color w:val="000000"/>
        </w:rPr>
        <w:t>句祝福语，设小队共有</w:t>
      </w:r>
      <w:r>
        <w:rPr>
          <w:rFonts w:ascii="Times New Roman" w:hAnsi="Times New Roman" w:eastAsia="Times New Roman" w:cs="Times New Roman"/>
          <w:i/>
          <w:color w:val="000000"/>
        </w:rPr>
        <w:t>x</w:t>
      </w:r>
      <w:r>
        <w:rPr>
          <w:rFonts w:ascii="宋体" w:hAnsi="宋体" w:eastAsia="宋体" w:cs="宋体"/>
          <w:color w:val="000000"/>
        </w:rPr>
        <w:t>人，那么根据题意所列方程为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如图，一次函数</w:t>
      </w:r>
      <w:r>
        <w:object>
          <v:shape id="_x0000_i1052"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0" o:title="eqIdcfd1dcfe0c394b37a58b20c3b8123d4e"/>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P</w: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4" o:title="eqIddd707b69a11f8de5566f23c1a2a9ff5a"/>
            <o:lock v:ext="edit" aspectratio="t"/>
            <w10:wrap type="none"/>
            <w10:anchorlock/>
          </v:shape>
          <o:OLEObject Type="Embed" ProgID="Equation.DSMT4" ShapeID="_x0000_i1054" DrawAspect="Content" ObjectID="_1468075754" r:id="rId73">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409700" cy="13525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如图，在等腰梯形</w:t>
      </w:r>
      <w:r>
        <w:object>
          <v:shape id="_x0000_i10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9" o:title="eqId4adf90a8c2b29334cdc5aa5b554991f9"/>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，对角线</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互相垂直，</w:t>
      </w:r>
      <w:r>
        <w:object>
          <v:shape id="_x0000_i10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4" o:title="eqIdd70dc2c20619a4fc12a0cfda59af5b69"/>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，那么梯形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的中位线长为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04950" cy="10572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我们把有两个相邻</w:t>
      </w:r>
      <w:r>
        <w:rPr>
          <w:rFonts w:ascii="宋体" w:hAnsi="宋体" w:eastAsia="宋体" w:cs="宋体"/>
          <w:color w:val="000000"/>
          <w:position w:val="0"/>
        </w:rPr>
        <w:drawing>
          <wp:inline distT="0" distB="0" distL="114300" distR="114300">
            <wp:extent cx="133350" cy="177800"/>
            <wp:effectExtent l="0" t="0" r="0" b="13335"/>
            <wp:docPr id="707502867" name="图片 70750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2867" name="图片 70750286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内角是直角且有两条邻边相等的四边形称为邻等四边形．如图，在</w:t>
      </w:r>
      <w:r>
        <w:object>
          <v:shape id="_x0000_i106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88" o:title="eqId954253b16a82489bb0e152543428c68a"/>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的方格纸中，每个小正方形的边长为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三点均在格点上，若四边形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是邻等四边形，且点</w:t>
      </w:r>
      <w:r>
        <w:rPr>
          <w:rFonts w:ascii="Times New Roman" w:hAnsi="Times New Roman" w:eastAsia="Times New Roman" w:cs="Times New Roman"/>
          <w:i/>
          <w:color w:val="000000"/>
        </w:rPr>
        <w:t>D</w:t>
      </w:r>
      <w:r>
        <w:rPr>
          <w:rFonts w:ascii="宋体" w:hAnsi="宋体" w:eastAsia="宋体" w:cs="宋体"/>
          <w:color w:val="000000"/>
        </w:rPr>
        <w:t>也在格点上，那么边</w:t>
      </w:r>
      <w:r>
        <w:object>
          <v:shape id="_x0000_i10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276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04925" cy="127635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5" o:title="eqId7df3b2901ad26337818f75e81448ebb5"/>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上，连结</w:t>
      </w:r>
      <w:r>
        <w:object>
          <v:shape id="_x0000_i10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，将</w:t>
      </w:r>
      <w:r>
        <w:object>
          <v:shape id="_x0000_i106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0" o:title="eqIde742966e3711cfa53dce04022acf4bcc"/>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沿</w:t>
      </w:r>
      <w:r>
        <w:object>
          <v:shape id="_x0000_i10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F</w:t>
      </w:r>
      <w:r>
        <w:rPr>
          <w:rFonts w:ascii="宋体" w:hAnsi="宋体" w:eastAsia="宋体" w:cs="宋体"/>
          <w:color w:val="000000"/>
        </w:rPr>
        <w:t>．当直线</w:t>
      </w:r>
      <w:r>
        <w:object>
          <v:shape id="_x0000_i107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03" o:title="eqId274cf35acb4a1748d15c39d15a9bea7b"/>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恰巧经过</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7" o:title="eqId68a83fdd2ba72a2dba0b6b10bb3e06b9"/>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的长为</w:t>
      </w:r>
      <w:r>
        <w:rPr>
          <w:color w:val="000000"/>
        </w:rPr>
        <w:t>________</w:t>
      </w:r>
      <w:r>
        <w:object>
          <v:shape id="_x0000_i107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09" o:title="eqId9efa9fbcfb9595e2f031aa691db4564b"/>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29540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ind w:left="270"/>
        <w:jc w:val="left"/>
        <w:textAlignment w:val="center"/>
        <w:rPr>
          <w:color w:val="000000"/>
        </w:rPr>
      </w:pPr>
      <w:r>
        <w:rPr>
          <w:color w:val="000000"/>
        </w:rPr>
        <w:t xml:space="preserve">19. </w:t>
      </w:r>
      <w:r>
        <w:rPr>
          <w:rFonts w:ascii="宋体" w:hAnsi="宋体" w:eastAsia="宋体" w:cs="宋体"/>
          <w:color w:val="000000"/>
        </w:rPr>
        <w:t>解分式方程：</w:t>
      </w:r>
      <w:r>
        <w:object>
          <v:shape id="_x0000_i1074" o:spt="75" alt="学科网(www.zxxk.com)--教育资源门户，提供试卷、教案、课件、论文、素材以及各类教学资源下载，还有大量而丰富的教学相关资讯！" type="#_x0000_t75" style="height:31.05pt;width:28.95pt;" o:ole="t" filled="f" o:preferrelative="t" stroked="f" coordsize="21600,21600">
            <v:path/>
            <v:fill on="f" focussize="0,0"/>
            <v:stroke on="f" joinstyle="miter"/>
            <v:imagedata r:id="rId112" o:title="eqIdc6d307d783024677164f11c23a1c6931"/>
            <o:lock v:ext="edit" aspectratio="t"/>
            <w10:wrap type="none"/>
            <w10:anchorlock/>
          </v:shape>
          <o:OLEObject Type="Embed" ProgID="Equation.DSMT4" ShapeID="_x0000_i1074" DrawAspect="Content" ObjectID="_1468075774" r:id="rId111">
            <o:LockedField>false</o:LockedField>
          </o:OLEObject>
        </w:object>
      </w:r>
      <w:r>
        <w:rPr>
          <w:rFonts w:ascii="Times New Roman" w:hAnsi="Times New Roman" w:eastAsia="Times New Roman" w:cs="Times New Roman"/>
          <w:color w:val="000000"/>
        </w:rPr>
        <w:t>+1=</w:t>
      </w:r>
      <w:r>
        <w:object>
          <v:shape id="_x0000_i107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4" o:title="eqId472a1cae11227a7350fe5d447a4a0cc2"/>
            <o:lock v:ext="edit" aspectratio="t"/>
            <w10:wrap type="none"/>
            <w10:anchorlock/>
          </v:shape>
          <o:OLEObject Type="Embed" ProgID="Equation.DSMT4" ShapeID="_x0000_i1075" DrawAspect="Content" ObjectID="_1468075775" r:id="rId11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116" o:title="eqId667f108ebf841b8464f9fe0efccf21aa"/>
            <o:lock v:ext="edit" aspectratio="t"/>
            <w10:wrap type="none"/>
            <w10:anchorlock/>
          </v:shape>
          <o:OLEObject Type="Embed" ProgID="Equation.DSMT4" ShapeID="_x0000_i1076" DrawAspect="Content" ObjectID="_1468075776" r:id="rId115">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 o:title="eqId9d78abbad68bbbf12af10cd40ef4c353"/>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上，且</w:t>
      </w:r>
      <w:r>
        <w:object>
          <v:shape id="_x0000_i1080"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122" o:title="eqIdc5ba9c52587aad233fd2dc064384a2bd"/>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52600" cy="1114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752600"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写出与</w:t>
      </w:r>
      <w:r>
        <w:object>
          <v:shape id="_x0000_i108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25" o:title="eqIdcdf814115dc9fea36cc1b6cd2b293390"/>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08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27" o:title="eqIdbad0c563d7f308ee83323b99431a9b92"/>
            <o:lock v:ext="edit" aspectratio="t"/>
            <w10:wrap type="none"/>
            <w10:anchorlock/>
          </v:shape>
          <o:OLEObject Type="Embed" ProgID="Equation.DSMT4" ShapeID="_x0000_i1082" DrawAspect="Content" ObjectID="_1468075782" r:id="rId126">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083" o:spt="75" alt="学科网(www.zxxk.com)--教育资源门户，提供试卷、教案、课件、论文、素材以及各类教学资源下载，还有大量而丰富的教学相关资讯！" type="#_x0000_t75" style="height:15.95pt;width:45.9pt;" o:ole="t" filled="f" o:preferrelative="t" stroked="f" coordsize="21600,21600">
            <v:path/>
            <v:fill on="f" focussize="0,0"/>
            <v:stroke on="f" joinstyle="miter"/>
            <v:imagedata r:id="rId129" o:title="eqId9e472cc072c5a45cb127a11d05b23a88"/>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．（在原图上保留作图痕迹，不要求写作法）</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如图，在直角梯形</w:t>
      </w:r>
      <w:r>
        <w:object>
          <v:shape id="_x0000_i10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32" o:title="eqId522a24c13a0d34632ece519e53a863fc"/>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6.5pt;width:123.75pt;" o:ole="t" filled="f" o:preferrelative="t" stroked="f" coordsize="21600,21600">
            <v:path/>
            <v:fill on="f" focussize="0,0"/>
            <v:stroke on="f" joinstyle="miter"/>
            <v:imagedata r:id="rId134" o:title="eqId7d2bc1c7e6a7e728d8d516e97ed29f6d"/>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136" o:title="eqId15c3229417e72425e0f04820dfa932d2"/>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428750" cy="1181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hAnsi="宋体" w:eastAsia="宋体" w:cs="宋体"/>
          <w:color w:val="000000"/>
        </w:rPr>
        <w:t>“人民群众多读书，我们的民族精神就会厚重起来、深邃起来．”某书店在世界读书日之际，计划购进</w:t>
      </w:r>
      <w:r>
        <w:rPr>
          <w:rFonts w:ascii="Times New Roman" w:hAnsi="Times New Roman" w:eastAsia="Times New Roman" w:cs="Times New Roman"/>
          <w:i/>
          <w:color w:val="000000"/>
        </w:rPr>
        <w:t>A</w:t>
      </w:r>
      <w:r>
        <w:rPr>
          <w:rFonts w:ascii="宋体" w:hAnsi="宋体" w:eastAsia="宋体" w:cs="宋体"/>
          <w:color w:val="000000"/>
        </w:rPr>
        <w:t>类和</w:t>
      </w:r>
      <w:r>
        <w:rPr>
          <w:rFonts w:ascii="Times New Roman" w:hAnsi="Times New Roman" w:eastAsia="Times New Roman" w:cs="Times New Roman"/>
          <w:i/>
          <w:color w:val="000000"/>
        </w:rPr>
        <w:t>B</w:t>
      </w:r>
      <w:r>
        <w:rPr>
          <w:rFonts w:ascii="宋体" w:hAnsi="宋体" w:eastAsia="宋体" w:cs="宋体"/>
          <w:color w:val="000000"/>
        </w:rPr>
        <w:t>类图书，因为</w:t>
      </w:r>
      <w:r>
        <w:rPr>
          <w:rFonts w:ascii="Times New Roman" w:hAnsi="Times New Roman" w:eastAsia="Times New Roman" w:cs="Times New Roman"/>
          <w:i/>
          <w:color w:val="000000"/>
        </w:rPr>
        <w:t>A</w:t>
      </w:r>
      <w:r>
        <w:rPr>
          <w:rFonts w:ascii="宋体" w:hAnsi="宋体" w:eastAsia="宋体" w:cs="宋体"/>
          <w:color w:val="000000"/>
        </w:rPr>
        <w:t>类图书每本进价比</w:t>
      </w:r>
      <w:r>
        <w:rPr>
          <w:rFonts w:ascii="Times New Roman" w:hAnsi="Times New Roman" w:eastAsia="Times New Roman" w:cs="Times New Roman"/>
          <w:i/>
          <w:color w:val="000000"/>
        </w:rPr>
        <w:t>B</w:t>
      </w:r>
      <w:r>
        <w:rPr>
          <w:rFonts w:ascii="宋体" w:hAnsi="宋体" w:eastAsia="宋体" w:cs="宋体"/>
          <w:color w:val="000000"/>
        </w:rPr>
        <w:t>类图书每本进价高</w:t>
      </w:r>
      <w:r>
        <w:object>
          <v:shape id="_x0000_i1088" o:spt="75" alt="学科网(www.zxxk.com)--教育资源门户，提供试卷、教案、课件、论文、素材以及各类教学资源下载，还有大量而丰富的教学相关资讯！" type="#_x0000_t75" style="height:13.75pt;width:26.2pt;" o:ole="t" filled="f" o:preferrelative="t" stroked="f" coordsize="21600,21600">
            <v:path/>
            <v:fill on="f" focussize="0,0"/>
            <v:stroke on="f" joinstyle="miter"/>
            <v:imagedata r:id="rId139" o:title="eqId358d1067c81a8f997a4d457088a769d5"/>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，所以用</w:t>
      </w:r>
      <w:r>
        <w:rPr>
          <w:rFonts w:ascii="Times New Roman" w:hAnsi="Times New Roman" w:eastAsia="Times New Roman" w:cs="Times New Roman"/>
          <w:color w:val="000000"/>
        </w:rPr>
        <w:t>960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类图书的数量比用同样的费用购进</w:t>
      </w:r>
      <w:r>
        <w:rPr>
          <w:rFonts w:ascii="Times New Roman" w:hAnsi="Times New Roman" w:eastAsia="Times New Roman" w:cs="Times New Roman"/>
          <w:i/>
          <w:color w:val="000000"/>
        </w:rPr>
        <w:t>B</w:t>
      </w:r>
      <w:r>
        <w:rPr>
          <w:rFonts w:ascii="宋体" w:hAnsi="宋体" w:eastAsia="宋体" w:cs="宋体"/>
          <w:color w:val="000000"/>
        </w:rPr>
        <w:t>类图书的数量少</w:t>
      </w:r>
      <w:r>
        <w:rPr>
          <w:rFonts w:ascii="Times New Roman" w:hAnsi="Times New Roman" w:eastAsia="Times New Roman" w:cs="Times New Roman"/>
          <w:color w:val="000000"/>
        </w:rPr>
        <w:t>12</w:t>
      </w:r>
      <w:r>
        <w:rPr>
          <w:rFonts w:ascii="宋体" w:hAnsi="宋体" w:eastAsia="宋体" w:cs="宋体"/>
          <w:color w:val="000000"/>
        </w:rPr>
        <w:t>本，</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两类图书每本的进价：</w:t>
      </w:r>
    </w:p>
    <w:p>
      <w:pPr>
        <w:spacing w:line="360" w:lineRule="auto"/>
        <w:jc w:val="left"/>
        <w:textAlignment w:val="center"/>
        <w:rPr>
          <w:color w:val="000000"/>
        </w:rPr>
      </w:pPr>
      <w:r>
        <w:rPr>
          <w:rFonts w:ascii="宋体" w:hAnsi="宋体" w:eastAsia="宋体" w:cs="宋体"/>
          <w:color w:val="000000"/>
        </w:rPr>
        <w:t>根据题意，甲、乙两名同学分别列出如下方程：</w:t>
      </w:r>
    </w:p>
    <w:p>
      <w:pPr>
        <w:spacing w:line="360" w:lineRule="auto"/>
        <w:jc w:val="left"/>
        <w:textAlignment w:val="center"/>
        <w:rPr>
          <w:color w:val="000000"/>
        </w:rPr>
      </w:pPr>
      <w:r>
        <w:rPr>
          <w:rFonts w:ascii="宋体" w:hAnsi="宋体" w:eastAsia="宋体" w:cs="宋体"/>
          <w:color w:val="000000"/>
        </w:rPr>
        <w:t>甲：</w:t>
      </w:r>
      <w:r>
        <w:object>
          <v:shape id="_x0000_i1089"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141" o:title="eqIdfe953613a5cb06900776318a0f470f00"/>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，解得</w:t>
      </w:r>
      <w:r>
        <w:object>
          <v:shape id="_x0000_i109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43" o:title="eqId6c4d28914a446c56b457d80ddf9b3d9d"/>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，经检验</w:t>
      </w:r>
      <w:r>
        <w:object>
          <v:shape id="_x0000_i109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43" o:title="eqId6c4d28914a446c56b457d80ddf9b3d9d"/>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乙：</w:t>
      </w:r>
      <w:r>
        <w:object>
          <v:shape id="_x0000_i1092"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146" o:title="eqIdb1ebeb5e1f617f242e1b51e85f0757ab"/>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，解得</w:t>
      </w:r>
      <w:r>
        <w:object>
          <v:shape id="_x0000_i10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8" o:title="eqId14d21726b82e52bbd091c3d3279ba584"/>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，经检验</w:t>
      </w:r>
      <w:r>
        <w:object>
          <v:shape id="_x0000_i10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8" o:title="eqId14d21726b82e52bbd091c3d3279ba584"/>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那么甲同学所列方程中的</w:t>
      </w:r>
      <w:r>
        <w:rPr>
          <w:rFonts w:ascii="Times New Roman" w:hAnsi="Times New Roman" w:eastAsia="Times New Roman" w:cs="Times New Roman"/>
          <w:i/>
          <w:color w:val="000000"/>
        </w:rPr>
        <w:t>x</w:t>
      </w:r>
      <w:r>
        <w:rPr>
          <w:rFonts w:ascii="宋体" w:hAnsi="宋体" w:eastAsia="宋体" w:cs="宋体"/>
          <w:color w:val="000000"/>
        </w:rPr>
        <w:t>表示</w:t>
      </w:r>
      <w:r>
        <w:rPr>
          <w:rFonts w:ascii="Times New Roman" w:hAnsi="Times New Roman" w:eastAsia="Times New Roman" w:cs="Times New Roman"/>
          <w:color w:val="000000"/>
        </w:rPr>
        <w:t>_______</w:t>
      </w:r>
      <w:r>
        <w:rPr>
          <w:rFonts w:ascii="宋体" w:hAnsi="宋体" w:eastAsia="宋体" w:cs="宋体"/>
          <w:color w:val="000000"/>
        </w:rPr>
        <w:t>，乙同学所列方程中的</w:t>
      </w:r>
      <w:r>
        <w:rPr>
          <w:rFonts w:ascii="Times New Roman" w:hAnsi="Times New Roman" w:eastAsia="Times New Roman" w:cs="Times New Roman"/>
          <w:i/>
          <w:color w:val="000000"/>
        </w:rPr>
        <w:t>x</w:t>
      </w:r>
      <w:r>
        <w:rPr>
          <w:rFonts w:ascii="宋体" w:hAnsi="宋体" w:eastAsia="宋体" w:cs="宋体"/>
          <w:color w:val="000000"/>
        </w:rPr>
        <w:t>表示</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按以上两类图书的进价，该书店用</w:t>
      </w:r>
      <w:r>
        <w:rPr>
          <w:rFonts w:ascii="Times New Roman" w:hAnsi="Times New Roman" w:eastAsia="Times New Roman" w:cs="Times New Roman"/>
          <w:color w:val="000000"/>
        </w:rPr>
        <w:t>4500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i/>
          <w:color w:val="000000"/>
        </w:rPr>
        <w:t>m</w:t>
      </w:r>
      <w:r>
        <w:rPr>
          <w:rFonts w:ascii="宋体" w:hAnsi="宋体" w:eastAsia="宋体" w:cs="宋体"/>
          <w:color w:val="000000"/>
        </w:rPr>
        <w:t>本及</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i/>
          <w:color w:val="000000"/>
        </w:rPr>
        <w:t>n</w:t>
      </w:r>
      <w:r>
        <w:rPr>
          <w:rFonts w:ascii="宋体" w:hAnsi="宋体" w:eastAsia="宋体" w:cs="宋体"/>
          <w:color w:val="000000"/>
        </w:rPr>
        <w:t>本．然后将</w:t>
      </w:r>
      <w:r>
        <w:rPr>
          <w:rFonts w:ascii="Times New Roman" w:hAnsi="Times New Roman" w:eastAsia="Times New Roman" w:cs="Times New Roman"/>
          <w:i/>
          <w:color w:val="000000"/>
        </w:rPr>
        <w:t>A</w:t>
      </w:r>
      <w:r>
        <w:rPr>
          <w:rFonts w:ascii="宋体" w:hAnsi="宋体" w:eastAsia="宋体" w:cs="宋体"/>
          <w:color w:val="000000"/>
        </w:rPr>
        <w:t>类图书的售价定为每本</w:t>
      </w:r>
      <w:r>
        <w:rPr>
          <w:rFonts w:ascii="Times New Roman" w:hAnsi="Times New Roman" w:eastAsia="Times New Roman" w:cs="Times New Roman"/>
          <w:color w:val="000000"/>
        </w:rPr>
        <w:t>52</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类图书的售价定为每本</w:t>
      </w:r>
      <w:r>
        <w:rPr>
          <w:rFonts w:ascii="Times New Roman" w:hAnsi="Times New Roman" w:eastAsia="Times New Roman" w:cs="Times New Roman"/>
          <w:color w:val="000000"/>
        </w:rPr>
        <w:t>40</w:t>
      </w:r>
      <w:r>
        <w:rPr>
          <w:rFonts w:ascii="宋体" w:hAnsi="宋体" w:eastAsia="宋体" w:cs="宋体"/>
          <w:color w:val="000000"/>
        </w:rPr>
        <w:t>元，书店售完这一批次购进的两类图书共获利</w:t>
      </w:r>
      <w:r>
        <w:rPr>
          <w:rFonts w:ascii="Times New Roman" w:hAnsi="Times New Roman" w:eastAsia="Times New Roman" w:cs="Times New Roman"/>
          <w:color w:val="000000"/>
        </w:rPr>
        <w:t>900</w:t>
      </w:r>
      <w:r>
        <w:rPr>
          <w:rFonts w:ascii="宋体" w:hAnsi="宋体" w:eastAsia="宋体" w:cs="宋体"/>
          <w:color w:val="000000"/>
        </w:rPr>
        <w:t>元，那么书店分别购进了这两类图书多少本？</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已知：如图，四边形</w:t>
      </w:r>
      <w:r>
        <w:object>
          <v:shape id="_x0000_i10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5.75pt;width:270pt;" o:ole="t" filled="f" o:preferrelative="t" stroked="f" coordsize="21600,21600">
            <v:path/>
            <v:fill on="f" focussize="0,0"/>
            <v:stroke on="f" joinstyle="miter"/>
            <v:imagedata r:id="rId152" o:title="eqId741ffd199ed2382ab05bceb881341fcc"/>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54" o:title="eqId7faabc484ce3666706c1beffda4bcfe2"/>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476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609725"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707502865" name="图片 70750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2865" name="图片 707502865"/>
                    <pic:cNvPicPr>
                      <a:picLocks noChangeAspect="1"/>
                    </pic:cNvPicPr>
                  </pic:nvPicPr>
                  <pic:blipFill>
                    <a:blip r:embed="rId1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菱形；</w:t>
      </w:r>
    </w:p>
    <w:p>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，联结</w:t>
      </w:r>
      <w:r>
        <w:object>
          <v:shape id="_x0000_i110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1" o:title="eqId6cad4595d5352b2884568a59d8d766a4"/>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163" o:title="eqIdea89498e8ad9db0d612bf7f2da48fa33"/>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object>
          <v:shape id="_x0000_i110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65" o:title="eqId66d6e08526a91f8dfd160e7da2f92a3a"/>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，与直线</w:t>
      </w:r>
      <w:r>
        <w:object>
          <v:shape id="_x0000_i1104"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167" o:title="eqIdd77f5191798242b7b9b88a75e17e4425"/>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16859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381125"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0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70" o:title="eqIdef4113c492885ba7c47fe42ac792578f"/>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70" o:title="eqIdef4113c492885ba7c47fe42ac792578f"/>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的中点，求线段</w:t>
      </w:r>
      <w:r>
        <w:object>
          <v:shape id="_x0000_i110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73" o:title="eqId2cdba1337ec85fa9722cb4b320a82ae6"/>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H</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轴上，当四边形</w:t>
      </w:r>
      <w:r>
        <w:object>
          <v:shape id="_x0000_i1109"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176" o:title="eqId5e63f6365f3ba7f4f07c9ad049f9ef68"/>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是正方形时，求点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13335"/>
            <wp:docPr id="707502871" name="图片 70750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2871" name="图片 70750287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 xml:space="preserve">26. </w:t>
      </w:r>
      <w:r>
        <w:rPr>
          <w:rFonts w:ascii="宋体" w:hAnsi="宋体" w:eastAsia="宋体" w:cs="宋体"/>
          <w:color w:val="000000"/>
        </w:rPr>
        <w:t>如图，矩形</w:t>
      </w:r>
      <w:r>
        <w:object>
          <v:shape id="_x0000_i11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179" o:title="eqId48bd7d1d939d71f9e019b01ff74caa17"/>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，将矩形</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B</w:t>
      </w:r>
      <w:r>
        <w:rPr>
          <w:rFonts w:ascii="宋体" w:hAnsi="宋体" w:eastAsia="宋体" w:cs="宋体"/>
          <w:color w:val="000000"/>
        </w:rPr>
        <w:t>逆时针旋转后得到矩形</w:t>
      </w:r>
      <w:r>
        <w:object>
          <v:shape id="_x0000_i111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82" o:title="eqIdfbc7ee0ef8945ba1b90e59aed7cab889"/>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恰好落在边</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的对应点是点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的对应点是点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的对应点是点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590925" cy="1457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359092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6" o:title="eqId7788830ed1cb3b9c5988f70f43595f2e"/>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时，求</w:t>
      </w:r>
      <w:r>
        <w:object>
          <v:shape id="_x0000_i11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8" o:title="eqIde6e490f703eb6c9bb1278c78ebc2d661"/>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11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90" o:title="eqIdf7c57b07f75e97d9f84718bd495ebcf4"/>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交边</w:t>
      </w:r>
      <w:r>
        <w:object>
          <v:shape id="_x0000_i111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92" o:title="eqId9e52a8f07834cbbbe4224962672fbbb2"/>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，设</w:t>
      </w:r>
      <w:r>
        <w:object>
          <v:shape id="_x0000_i111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94" o:title="eqId92fb6f653adb5771eecf8d7e5e377ac5"/>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的代数式表示线段</w:t>
      </w:r>
      <w:r>
        <w:object>
          <v:shape id="_x0000_i11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12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8" o:title="eqId6aa2b5e09f8ec785c59900a529390a02"/>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，当</w:t>
      </w:r>
      <w:r>
        <w:object>
          <v:shape id="_x0000_i112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00" o:title="eqId4c105d6ba18fbb0581fb982175e2eac9"/>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是以</w:t>
      </w:r>
      <w:r>
        <w:object>
          <v:shape id="_x0000_i112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7" o:title="eqId68a83fdd2ba72a2dba0b6b10bb3e06b9"/>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为腰的等腰三角形时，请直接写出此时</w:t>
      </w:r>
      <w:r>
        <w:object>
          <v:shape id="_x0000_i11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的长．</w:t>
      </w:r>
      <w:bookmarkStart w:id="0" w:name="_GoBack"/>
      <w:bookmarkEnd w:id="0"/>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B40387"/>
    <w:rsid w:val="38274566"/>
    <w:rsid w:val="39D0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image" Target="media/image49.wmf"/><Relationship Id="rId94" Type="http://schemas.openxmlformats.org/officeDocument/2006/relationships/oleObject" Target="embeddings/oleObject41.bin"/><Relationship Id="rId93" Type="http://schemas.openxmlformats.org/officeDocument/2006/relationships/oleObject" Target="embeddings/oleObject40.bin"/><Relationship Id="rId92" Type="http://schemas.openxmlformats.org/officeDocument/2006/relationships/image" Target="media/image48.png"/><Relationship Id="rId91" Type="http://schemas.openxmlformats.org/officeDocument/2006/relationships/image" Target="media/image47.wmf"/><Relationship Id="rId90" Type="http://schemas.openxmlformats.org/officeDocument/2006/relationships/oleObject" Target="embeddings/oleObject39.bin"/><Relationship Id="rId9" Type="http://schemas.openxmlformats.org/officeDocument/2006/relationships/image" Target="media/image3.wmf"/><Relationship Id="rId89" Type="http://schemas.openxmlformats.org/officeDocument/2006/relationships/oleObject" Target="embeddings/oleObject38.bin"/><Relationship Id="rId88" Type="http://schemas.openxmlformats.org/officeDocument/2006/relationships/image" Target="media/image46.wmf"/><Relationship Id="rId87" Type="http://schemas.openxmlformats.org/officeDocument/2006/relationships/oleObject" Target="embeddings/oleObject37.bin"/><Relationship Id="rId86" Type="http://schemas.openxmlformats.org/officeDocument/2006/relationships/image" Target="media/image45.png"/><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image" Target="media/image2.wmf"/><Relationship Id="rId79" Type="http://schemas.openxmlformats.org/officeDocument/2006/relationships/image" Target="media/image42.wmf"/><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png"/><Relationship Id="rId74" Type="http://schemas.openxmlformats.org/officeDocument/2006/relationships/image" Target="media/image39.wmf"/><Relationship Id="rId73" Type="http://schemas.openxmlformats.org/officeDocument/2006/relationships/oleObject" Target="embeddings/oleObject30.bin"/><Relationship Id="rId72" Type="http://schemas.openxmlformats.org/officeDocument/2006/relationships/image" Target="media/image38.wmf"/><Relationship Id="rId71" Type="http://schemas.openxmlformats.org/officeDocument/2006/relationships/oleObject" Target="embeddings/oleObject29.bin"/><Relationship Id="rId70" Type="http://schemas.openxmlformats.org/officeDocument/2006/relationships/image" Target="media/image37.wmf"/><Relationship Id="rId7" Type="http://schemas.openxmlformats.org/officeDocument/2006/relationships/oleObject" Target="embeddings/oleObject1.bin"/><Relationship Id="rId69" Type="http://schemas.openxmlformats.org/officeDocument/2006/relationships/oleObject" Target="embeddings/oleObject28.bin"/><Relationship Id="rId68" Type="http://schemas.openxmlformats.org/officeDocument/2006/relationships/image" Target="media/image36.wmf"/><Relationship Id="rId67" Type="http://schemas.openxmlformats.org/officeDocument/2006/relationships/oleObject" Target="embeddings/oleObject27.bin"/><Relationship Id="rId66" Type="http://schemas.openxmlformats.org/officeDocument/2006/relationships/image" Target="media/image35.wmf"/><Relationship Id="rId65" Type="http://schemas.openxmlformats.org/officeDocument/2006/relationships/oleObject" Target="embeddings/oleObject26.bin"/><Relationship Id="rId64" Type="http://schemas.openxmlformats.org/officeDocument/2006/relationships/image" Target="media/image34.wmf"/><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wmf"/><Relationship Id="rId55" Type="http://schemas.openxmlformats.org/officeDocument/2006/relationships/oleObject" Target="embeddings/oleObject21.bin"/><Relationship Id="rId54" Type="http://schemas.openxmlformats.org/officeDocument/2006/relationships/image" Target="media/image29.wmf"/><Relationship Id="rId53" Type="http://schemas.openxmlformats.org/officeDocument/2006/relationships/oleObject" Target="embeddings/oleObject20.bin"/><Relationship Id="rId52" Type="http://schemas.openxmlformats.org/officeDocument/2006/relationships/image" Target="media/image28.wmf"/><Relationship Id="rId51" Type="http://schemas.openxmlformats.org/officeDocument/2006/relationships/oleObject" Target="embeddings/oleObject19.bin"/><Relationship Id="rId50" Type="http://schemas.openxmlformats.org/officeDocument/2006/relationships/image" Target="media/image27.png"/><Relationship Id="rId5" Type="http://schemas.openxmlformats.org/officeDocument/2006/relationships/theme" Target="theme/theme1.xml"/><Relationship Id="rId49" Type="http://schemas.openxmlformats.org/officeDocument/2006/relationships/image" Target="media/image26.png"/><Relationship Id="rId48" Type="http://schemas.openxmlformats.org/officeDocument/2006/relationships/image" Target="media/image25.png"/><Relationship Id="rId47" Type="http://schemas.openxmlformats.org/officeDocument/2006/relationships/image" Target="media/image24.png"/><Relationship Id="rId46" Type="http://schemas.openxmlformats.org/officeDocument/2006/relationships/image" Target="media/image23.png"/><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4" Type="http://schemas.openxmlformats.org/officeDocument/2006/relationships/fontTable" Target="fontTable.xml"/><Relationship Id="rId203" Type="http://schemas.openxmlformats.org/officeDocument/2006/relationships/customXml" Target="../customXml/item1.xml"/><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image" Target="media/image8.wmf"/><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png"/><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png"/><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png"/><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oleObject" Target="embeddings/oleObject3.bin"/><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png"/><Relationship Id="rId11" Type="http://schemas.openxmlformats.org/officeDocument/2006/relationships/image" Target="media/image4.wmf"/><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1643</Words>
  <Characters>1855</Characters>
  <Lines>0</Lines>
  <Paragraphs>0</Paragraphs>
  <TotalTime>0</TotalTime>
  <ScaleCrop>false</ScaleCrop>
  <LinksUpToDate>false</LinksUpToDate>
  <CharactersWithSpaces>1945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2024-06-15T16:00:00Z</dcterms:created>
  <dc:creator>学科网试题生产平台</dc:creator>
  <dc:description>3511987662135296</dc:description>
  <cp:lastModifiedBy>小英alice</cp:lastModifiedBy>
  <dcterms:modified xsi:type="dcterms:W3CDTF">2024-06-28T12:33:37Z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10ECAF6043904F369BAC42F2FC126EEA</vt:lpwstr>
  </property>
</Properties>
</file>