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786A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11976100</wp:posOffset>
            </wp:positionV>
            <wp:extent cx="406400" cy="381000"/>
            <wp:effectExtent l="0" t="0" r="12700" b="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4064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学年第二学期初二年级数学学科</w:t>
      </w:r>
    </w:p>
    <w:p w14:paraId="33D259D9">
      <w:pPr>
        <w:spacing w:line="360" w:lineRule="auto"/>
        <w:jc w:val="center"/>
      </w:pPr>
      <w:r>
        <w:rPr>
          <w:rFonts w:ascii="宋体" w:hAnsi="宋体" w:eastAsia="宋体" w:cs="宋体"/>
          <w:b/>
          <w:color w:val="auto"/>
          <w:sz w:val="32"/>
        </w:rPr>
        <w:t>第一阶段学业评估练习</w:t>
      </w:r>
    </w:p>
    <w:p w14:paraId="53891F1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CFA3876">
      <w:pPr>
        <w:spacing w:line="360"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DAF1DF5">
      <w:pPr>
        <w:spacing w:line="360" w:lineRule="auto"/>
        <w:jc w:val="both"/>
        <w:rPr>
          <w:color w:val="000000"/>
        </w:rPr>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9.5pt;width:81pt;" o:ole="t" filled="f" o:preferrelative="t" stroked="f" coordsize="21600,21600">
            <v:path/>
            <v:fill on="f" focussize="0,0"/>
            <v:stroke on="f" joinstyle="miter"/>
            <v:imagedata r:id="rId8" o:title="eqIdbe471873dc39fab745f6cffd8db4483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的截距是</w:t>
      </w:r>
      <w:r>
        <w:rPr>
          <w:rFonts w:ascii="Times New Roman" w:hAnsi="Times New Roman" w:eastAsia="Times New Roman" w:cs="Times New Roman"/>
          <w:color w:val="auto"/>
        </w:rPr>
        <w:t>3</w: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0" o:title="eqId380bbacf854e30e2e747fc286d2b9997"/>
            <o:lock v:ext="edit" aspectratio="t"/>
            <w10:wrap type="none"/>
            <w10:anchorlock/>
          </v:shape>
          <o:OLEObject Type="Embed" ProgID="Equation.DSMT4" ShapeID="_x0000_i1026" DrawAspect="Content" ObjectID="_1468075726" r:id="rId9">
            <o:LockedField>false</o:LockedField>
          </o:OLEObject>
        </w:object>
      </w:r>
      <w:r>
        <w:t>____</w:t>
      </w:r>
      <w:r>
        <w:rPr>
          <w:rFonts w:ascii="宋体" w:hAnsi="宋体" w:eastAsia="宋体" w:cs="宋体"/>
          <w:color w:val="auto"/>
        </w:rPr>
        <w:t>．</w:t>
      </w:r>
    </w:p>
    <w:p w14:paraId="2E124EE6">
      <w:pPr>
        <w:spacing w:line="360" w:lineRule="auto"/>
        <w:jc w:val="both"/>
        <w:rPr>
          <w:color w:val="000000"/>
        </w:rPr>
      </w:pPr>
      <w:r>
        <w:rPr>
          <w:color w:val="000000"/>
        </w:rPr>
        <w:t xml:space="preserve">2. </w:t>
      </w:r>
      <w:r>
        <w:rPr>
          <w:rFonts w:ascii="宋体" w:hAnsi="宋体" w:eastAsia="宋体" w:cs="宋体"/>
          <w:color w:val="000000"/>
        </w:rPr>
        <w:t>函数</w:t>
      </w:r>
      <w:r>
        <w:object>
          <v:shape id="_x0000_i10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的图像向上平移</w:t>
      </w:r>
      <w:r>
        <w:rPr>
          <w:color w:val="000000"/>
        </w:rPr>
        <w:t>_____</w:t>
      </w:r>
      <w:r>
        <w:rPr>
          <w:rFonts w:ascii="宋体" w:hAnsi="宋体" w:eastAsia="宋体" w:cs="宋体"/>
          <w:color w:val="000000"/>
        </w:rPr>
        <w:t>个单位，得到直线</w:t>
      </w:r>
      <w:r>
        <w:object>
          <v:shape id="_x0000_i1028"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4" o:title="eqIdaa6342e0a5a8942cfb1cf535ceb2c50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3B29210D">
      <w:pPr>
        <w:spacing w:line="360" w:lineRule="auto"/>
        <w:jc w:val="both"/>
        <w:rPr>
          <w:color w:val="000000"/>
        </w:rPr>
      </w:pPr>
      <w:r>
        <w:rPr>
          <w:color w:val="000000"/>
        </w:rPr>
        <w:t xml:space="preserve">3. </w:t>
      </w:r>
      <w:r>
        <w:rPr>
          <w:rFonts w:ascii="宋体" w:hAnsi="宋体" w:eastAsia="宋体" w:cs="宋体"/>
          <w:color w:val="000000"/>
        </w:rPr>
        <w:t>已知</w:t>
      </w:r>
      <w:r>
        <w:object>
          <v:shape id="_x0000_i102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6" o:title="eqId26772d1b86c546c3ac913ba5b1ac389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是直线</w:t>
      </w:r>
      <w:r>
        <w:object>
          <v:shape id="_x0000_i1030"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8" o:title="eqId501a6d50c937729c8d0f02b2b62a0ee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上的两点，则</w:t>
      </w:r>
      <w:r>
        <w:object>
          <v:shape id="_x0000_i103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0" o:title="eqId54015ff5b49e3283901da1291b6b921d"/>
            <o:lock v:ext="edit" aspectratio="t"/>
            <w10:wrap type="none"/>
            <w10:anchorlock/>
          </v:shape>
          <o:OLEObject Type="Embed" ProgID="Equation.DSMT4" ShapeID="_x0000_i1031" DrawAspect="Content" ObjectID="_1468075731" r:id="rId19">
            <o:LockedField>false</o:LockedField>
          </o:OLEObject>
        </w:object>
      </w:r>
      <w:r>
        <w:rPr>
          <w:color w:val="000000"/>
        </w:rPr>
        <w:t>____</w:t>
      </w:r>
      <w:r>
        <w:object>
          <v:shape id="_x0000_i103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 o:title="eqId46f6872ffb1934339c53c2c2282d588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（填：</w:t>
      </w:r>
      <w:r>
        <w:object>
          <v:shape id="_x0000_i10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4" o:title="eqId392cdb9d30684cce244bef94b8d861b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6" o:title="eqId6706fe00b4e231e62d9ecbec567d526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 o:title="eqId4ff7942da6c3fc4005256fb1458557c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7B604733">
      <w:pPr>
        <w:spacing w:line="360" w:lineRule="auto"/>
        <w:jc w:val="left"/>
        <w:rPr>
          <w:color w:val="000000"/>
        </w:rPr>
      </w:pPr>
      <w:r>
        <w:rPr>
          <w:color w:val="000000"/>
        </w:rPr>
        <w:t xml:space="preserve">4. </w:t>
      </w:r>
      <w:r>
        <w:rPr>
          <w:rFonts w:ascii="宋体" w:hAnsi="宋体" w:eastAsia="宋体" w:cs="宋体"/>
          <w:color w:val="000000"/>
        </w:rPr>
        <w:t>已知直线</w:t>
      </w:r>
      <w:r>
        <w:object>
          <v:shape id="_x0000_i103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0" o:title="eqId634cfbfa72c819314962cc08fc29ac1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不经过第一象限，则</w:t>
      </w:r>
      <w:r>
        <w:rPr>
          <w:rFonts w:ascii="Times New Roman" w:hAnsi="Times New Roman" w:eastAsia="Times New Roman" w:cs="Times New Roman"/>
          <w:i/>
          <w:color w:val="000000"/>
        </w:rPr>
        <w:t>b</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CFB954D">
      <w:pPr>
        <w:spacing w:line="360" w:lineRule="auto"/>
        <w:jc w:val="both"/>
        <w:rPr>
          <w:color w:val="000000"/>
        </w:rPr>
      </w:pPr>
      <w:r>
        <w:rPr>
          <w:color w:val="000000"/>
        </w:rPr>
        <w:t xml:space="preserve">5. </w:t>
      </w:r>
      <w:r>
        <w:rPr>
          <w:rFonts w:ascii="宋体" w:hAnsi="宋体" w:eastAsia="宋体" w:cs="宋体"/>
          <w:color w:val="000000"/>
        </w:rPr>
        <w:t>方程</w:t>
      </w:r>
      <w:r>
        <w:object>
          <v:shape id="_x0000_i1037" o:spt="75" alt="学科网(www.zxxk.com)--教育资源门户，提供试卷、教案、课件、论文、素材以及各类教学资源下载，还有大量而丰富的教学相关资讯！" type="#_x0000_t75" style="height:16.15pt;width:38.9pt;" o:ole="t" filled="f" o:preferrelative="t" stroked="f" coordsize="21600,21600">
            <v:path/>
            <v:fill on="f" focussize="0,0"/>
            <v:stroke on="f" joinstyle="miter"/>
            <v:imagedata r:id="rId32" o:title="eqId5f138f7497ad729cfbdafc0dbd26f991"/>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12752633">
      <w:pPr>
        <w:spacing w:line="360" w:lineRule="auto"/>
        <w:jc w:val="both"/>
        <w:rPr>
          <w:color w:val="000000"/>
        </w:rPr>
      </w:pPr>
      <w:r>
        <w:rPr>
          <w:color w:val="000000"/>
        </w:rPr>
        <w:t xml:space="preserve">6. </w:t>
      </w:r>
      <w:r>
        <w:rPr>
          <w:rFonts w:ascii="宋体" w:hAnsi="宋体" w:eastAsia="宋体" w:cs="宋体"/>
          <w:color w:val="000000"/>
        </w:rPr>
        <w:t>在平面直角坐标系</w:t>
      </w:r>
      <w:r>
        <w:object>
          <v:shape id="_x0000_i103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4" o:title="eqId7ee31829d0d4d5f779a957d7df8058ab"/>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中，已知一次函数</w:t>
      </w:r>
      <w:r>
        <w:object>
          <v:shape id="_x0000_i10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6" o:title="eqIdc15fb18163df0690365a0d2e7ee88f5a"/>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的图像如图所示，那么关于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的一元一次不等式</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 o:title="eqId21e28182f72b48b604533e2b846478fa"/>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的解集是</w:t>
      </w:r>
      <w:r>
        <w:rPr>
          <w:color w:val="000000"/>
        </w:rPr>
        <w:t>_____</w:t>
      </w:r>
      <w:r>
        <w:rPr>
          <w:rFonts w:ascii="宋体" w:hAnsi="宋体" w:eastAsia="宋体" w:cs="宋体"/>
          <w:color w:val="000000"/>
        </w:rPr>
        <w:t>．</w:t>
      </w:r>
    </w:p>
    <w:p w14:paraId="5A06C040">
      <w:pPr>
        <w:spacing w:line="360" w:lineRule="auto"/>
        <w:jc w:val="both"/>
        <w:rPr>
          <w:color w:val="000000"/>
        </w:rPr>
      </w:pPr>
      <w:r>
        <w:rPr>
          <w:color w:val="000000"/>
        </w:rPr>
        <w:drawing>
          <wp:inline distT="0" distB="0" distL="114300" distR="114300">
            <wp:extent cx="1381125" cy="1533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381125" cy="1533525"/>
                    </a:xfrm>
                    <a:prstGeom prst="rect">
                      <a:avLst/>
                    </a:prstGeom>
                  </pic:spPr>
                </pic:pic>
              </a:graphicData>
            </a:graphic>
          </wp:inline>
        </w:drawing>
      </w:r>
    </w:p>
    <w:p w14:paraId="68C32A75">
      <w:pPr>
        <w:spacing w:line="360" w:lineRule="auto"/>
        <w:jc w:val="left"/>
        <w:rPr>
          <w:color w:val="000000"/>
        </w:rPr>
      </w:pPr>
      <w:r>
        <w:rPr>
          <w:color w:val="000000"/>
        </w:rPr>
        <w:t xml:space="preserve">7. </w:t>
      </w:r>
      <w:r>
        <w:rPr>
          <w:rFonts w:ascii="宋体" w:hAnsi="宋体" w:eastAsia="宋体" w:cs="宋体"/>
          <w:color w:val="000000"/>
        </w:rPr>
        <w:t>换元法解方程</w:t>
      </w:r>
      <w:r>
        <w:object>
          <v:shape id="_x0000_i1042" o:spt="75" alt="学科网(www.zxxk.com)--教育资源门户，提供试卷、教案、课件、论文、素材以及各类教学资源下载，还有大量而丰富的教学相关资讯！" type="#_x0000_t75" style="height:36.95pt;width:110.8pt;" o:ole="t" filled="f" o:preferrelative="t" stroked="f" coordsize="21600,21600">
            <v:path/>
            <v:fill on="f" focussize="0,0"/>
            <v:stroke on="f" joinstyle="miter"/>
            <v:imagedata r:id="rId43" o:title="eqId64f4d6552c8803dddb5f023dca96e7a0"/>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时，可设</w:t>
      </w:r>
      <w:r>
        <w:object>
          <v:shape id="_x0000_i1043"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5" o:title="eqId5d958673e7e613f7ce9d1ea9d0e67607"/>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，那么原方程变形为</w:t>
      </w:r>
      <w:r>
        <w:rPr>
          <w:color w:val="000000"/>
        </w:rPr>
        <w:t>______</w:t>
      </w:r>
      <w:r>
        <w:rPr>
          <w:rFonts w:ascii="宋体" w:hAnsi="宋体" w:eastAsia="宋体" w:cs="宋体"/>
          <w:color w:val="000000"/>
        </w:rPr>
        <w:t>．</w:t>
      </w:r>
    </w:p>
    <w:p w14:paraId="7D106753">
      <w:pPr>
        <w:spacing w:line="360" w:lineRule="auto"/>
        <w:jc w:val="left"/>
        <w:rPr>
          <w:color w:val="000000"/>
        </w:rPr>
      </w:pPr>
      <w:r>
        <w:rPr>
          <w:color w:val="000000"/>
        </w:rPr>
        <w:t xml:space="preserve">8. </w:t>
      </w:r>
      <w:r>
        <w:rPr>
          <w:rFonts w:ascii="宋体" w:hAnsi="宋体" w:eastAsia="宋体" w:cs="宋体"/>
          <w:color w:val="000000"/>
        </w:rPr>
        <w:t>已知关于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的分式方程</w:t>
      </w:r>
      <w:r>
        <w:object>
          <v:shape id="_x0000_i1045" o:spt="75" alt="学科网(www.zxxk.com)--教育资源门户，提供试卷、教案、课件、论文、素材以及各类教学资源下载，还有大量而丰富的教学相关资讯！" type="#_x0000_t75" style="height:30pt;width:89pt;" o:ole="t" filled="f" o:preferrelative="t" stroked="f" coordsize="21600,21600">
            <v:path/>
            <v:fill on="f" focussize="0,0"/>
            <v:stroke on="f" joinstyle="miter"/>
            <v:imagedata r:id="rId48" o:title="eqId72f6fddf30b387716504d5c948251c3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有增根</w:t>
      </w:r>
      <w:r>
        <w:object>
          <v:shape id="_x0000_i104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0" o:title="eqId9b384412acba251d87902ab928902f16"/>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2" o:title="eqIddd707b69a11f8de5566f23c1a2a9ff5a"/>
            <o:lock v:ext="edit" aspectratio="t"/>
            <w10:wrap type="none"/>
            <w10:anchorlock/>
          </v:shape>
          <o:OLEObject Type="Embed" ProgID="Equation.DSMT4" ShapeID="_x0000_i1047" DrawAspect="Content" ObjectID="_1468075747" r:id="rId51">
            <o:LockedField>false</o:LockedField>
          </o:OLEObject>
        </w:object>
      </w:r>
      <w:r>
        <w:rPr>
          <w:color w:val="000000"/>
        </w:rPr>
        <w:t>______</w:t>
      </w:r>
      <w:r>
        <w:rPr>
          <w:rFonts w:ascii="宋体" w:hAnsi="宋体" w:eastAsia="宋体" w:cs="宋体"/>
          <w:color w:val="000000"/>
        </w:rPr>
        <w:t>．</w:t>
      </w:r>
    </w:p>
    <w:p w14:paraId="2F028FC3">
      <w:pPr>
        <w:spacing w:line="360" w:lineRule="auto"/>
        <w:jc w:val="both"/>
        <w:rPr>
          <w:color w:val="000000"/>
        </w:rPr>
      </w:pPr>
      <w:r>
        <w:rPr>
          <w:color w:val="000000"/>
        </w:rPr>
        <w:t xml:space="preserve">9. </w:t>
      </w: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54" o:title="eqId05b0c8af0fcd1f0c4851d6cef5b88855"/>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3840366" name="图片 5384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0366" name="图片 53840366"/>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w:t>
      </w:r>
      <w:r>
        <w:rPr>
          <w:rFonts w:ascii="宋体" w:hAnsi="宋体" w:eastAsia="宋体" w:cs="宋体"/>
          <w:color w:val="000000"/>
        </w:rPr>
        <w:t>．</w:t>
      </w:r>
    </w:p>
    <w:p w14:paraId="0BBB7FF9">
      <w:pPr>
        <w:spacing w:line="360" w:lineRule="auto"/>
        <w:jc w:val="both"/>
        <w:rPr>
          <w:color w:val="000000"/>
        </w:rPr>
      </w:pPr>
      <w:r>
        <w:rPr>
          <w:color w:val="000000"/>
        </w:rPr>
        <w:t xml:space="preserve">10. </w:t>
      </w:r>
      <w:r>
        <w:rPr>
          <w:rFonts w:ascii="宋体" w:hAnsi="宋体" w:eastAsia="宋体" w:cs="宋体"/>
          <w:color w:val="000000"/>
        </w:rPr>
        <w:t>如果关于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的方程</w:t>
      </w:r>
      <w:r>
        <w:object>
          <v:shape id="_x0000_i1050"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58" o:title="eqIdabfcebcd3c1644b5558b115e14e83a5d"/>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无解，那么</w:t>
      </w:r>
      <w:r>
        <w:object>
          <v:shape id="_x0000_i10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满足的条件是</w:t>
      </w:r>
      <w:r>
        <w:rPr>
          <w:color w:val="000000"/>
        </w:rPr>
        <w:t>_____</w:t>
      </w:r>
      <w:r>
        <w:rPr>
          <w:rFonts w:ascii="宋体" w:hAnsi="宋体" w:eastAsia="宋体" w:cs="宋体"/>
          <w:color w:val="000000"/>
        </w:rPr>
        <w:t>．</w:t>
      </w:r>
    </w:p>
    <w:p w14:paraId="4780E86A">
      <w:pPr>
        <w:spacing w:line="360" w:lineRule="auto"/>
        <w:jc w:val="both"/>
        <w:rPr>
          <w:color w:val="000000"/>
        </w:rPr>
      </w:pPr>
      <w:r>
        <w:rPr>
          <w:color w:val="000000"/>
        </w:rPr>
        <w:t xml:space="preserve">11. </w:t>
      </w:r>
      <w:r>
        <w:rPr>
          <w:rFonts w:ascii="宋体" w:hAnsi="宋体" w:eastAsia="宋体" w:cs="宋体"/>
          <w:color w:val="000000"/>
        </w:rPr>
        <w:t>我们把一条直线上满足纵坐标是横坐标一半的点称为“横倍点”，那么直线</w:t>
      </w:r>
      <w:r>
        <w:object>
          <v:shape id="_x0000_i105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62" o:title="eqIdc31c4f39399ec245a67db2933ed639f2"/>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上的“横倍点”坐标是</w:t>
      </w:r>
      <w:r>
        <w:rPr>
          <w:color w:val="000000"/>
        </w:rPr>
        <w:t>______</w:t>
      </w:r>
      <w:r>
        <w:rPr>
          <w:rFonts w:ascii="宋体" w:hAnsi="宋体" w:eastAsia="宋体" w:cs="宋体"/>
          <w:color w:val="000000"/>
        </w:rPr>
        <w:t>．</w:t>
      </w:r>
    </w:p>
    <w:p w14:paraId="1F65FE22">
      <w:pPr>
        <w:spacing w:line="360" w:lineRule="auto"/>
        <w:jc w:val="both"/>
        <w:rPr>
          <w:color w:val="000000"/>
        </w:rPr>
      </w:pPr>
      <w:r>
        <w:rPr>
          <w:color w:val="000000"/>
        </w:rPr>
        <w:t xml:space="preserve">12. </w:t>
      </w:r>
      <w:r>
        <w:rPr>
          <w:rFonts w:ascii="宋体" w:hAnsi="宋体" w:eastAsia="宋体" w:cs="宋体"/>
          <w:color w:val="000000"/>
        </w:rPr>
        <w:t>已知直线</w:t>
      </w:r>
      <w:r>
        <w:object>
          <v:shape id="_x0000_i1053" o:spt="75" alt="学科网(www.zxxk.com)--教育资源门户，提供试卷、教案、课件、论文、素材以及各类教学资源下载，还有大量而丰富的教学相关资讯！" type="#_x0000_t75" style="height:33.55pt;width:60.8pt;" o:ole="t" filled="f" o:preferrelative="t" stroked="f" coordsize="21600,21600">
            <v:path/>
            <v:fill on="f" focussize="0,0"/>
            <v:stroke on="f" joinstyle="miter"/>
            <v:imagedata r:id="rId64" o:title="eqId75d2e50a6d7913fd23c79d2269b64bbf"/>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，在坐标轴上有一个点</w:t>
      </w:r>
      <w:r>
        <w:rPr>
          <w:rFonts w:ascii="Times New Roman" w:hAnsi="Times New Roman" w:eastAsia="Times New Roman" w:cs="Times New Roman"/>
          <w:i/>
          <w:color w:val="000000"/>
        </w:rPr>
        <w:t>C</w:t>
      </w:r>
      <w:r>
        <w:rPr>
          <w:rFonts w:ascii="宋体" w:hAnsi="宋体" w:eastAsia="宋体" w:cs="宋体"/>
          <w:color w:val="000000"/>
        </w:rPr>
        <w:t>（不与原点</w:t>
      </w:r>
      <w:r>
        <w:rPr>
          <w:rFonts w:ascii="Times New Roman" w:hAnsi="Times New Roman" w:eastAsia="Times New Roman" w:cs="Times New Roman"/>
          <w:i/>
          <w:color w:val="000000"/>
        </w:rPr>
        <w:t>O</w:t>
      </w:r>
      <w:r>
        <w:rPr>
          <w:rFonts w:ascii="宋体" w:hAnsi="宋体" w:eastAsia="宋体" w:cs="宋体"/>
          <w:color w:val="000000"/>
        </w:rPr>
        <w:t>重合），使得</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是直角三角形，那么点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________</w:t>
      </w:r>
      <w:r>
        <w:rPr>
          <w:rFonts w:ascii="宋体" w:hAnsi="宋体" w:eastAsia="宋体" w:cs="宋体"/>
          <w:color w:val="000000"/>
        </w:rPr>
        <w:t>．</w:t>
      </w:r>
    </w:p>
    <w:p w14:paraId="4967744C">
      <w:pPr>
        <w:spacing w:line="360" w:lineRule="auto"/>
        <w:jc w:val="both"/>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1715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71575" cy="1019175"/>
                    </a:xfrm>
                    <a:prstGeom prst="rect">
                      <a:avLst/>
                    </a:prstGeom>
                  </pic:spPr>
                </pic:pic>
              </a:graphicData>
            </a:graphic>
          </wp:inline>
        </w:drawing>
      </w:r>
    </w:p>
    <w:p w14:paraId="28246AAD">
      <w:pPr>
        <w:spacing w:line="360" w:lineRule="auto"/>
        <w:jc w:val="both"/>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CD58DEB">
      <w:pPr>
        <w:spacing w:line="360" w:lineRule="auto"/>
        <w:jc w:val="both"/>
        <w:rPr>
          <w:color w:val="000000"/>
        </w:rPr>
      </w:pPr>
      <w:r>
        <w:rPr>
          <w:color w:val="000000"/>
        </w:rPr>
        <w:t xml:space="preserve">13. </w:t>
      </w:r>
      <w:r>
        <w:rPr>
          <w:rFonts w:ascii="宋体" w:hAnsi="宋体" w:eastAsia="宋体" w:cs="宋体"/>
          <w:color w:val="000000"/>
        </w:rPr>
        <w:t>下列函数中，属于一次函数的是（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3D0CEB">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69" o:title="eqId87297b8d63005a2782ccd660950d9b4f"/>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6" o:title="eqIdc15fb18163df0690365a0d2e7ee88f5a"/>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2" o:title="eqIdf0a532e15e232cb4b99a8d4d07c89575"/>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4" o:title="eqId2c94bb12cee76221e13f9ef955b0aab1"/>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都为常数）</w:t>
      </w:r>
    </w:p>
    <w:p w14:paraId="5C9831C6">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19.5pt;width:64.5pt;" o:ole="t" filled="f" o:preferrelative="t" stroked="f" coordsize="21600,21600">
            <v:path/>
            <v:fill on="f" focussize="0,0"/>
            <v:stroke on="f" joinstyle="miter"/>
            <v:imagedata r:id="rId76" o:title="eqId096d77e0f2bda8905e5e45e7d41ff491"/>
            <o:lock v:ext="edit" aspectratio="t"/>
            <w10:wrap type="none"/>
            <w10:anchorlock/>
          </v:shape>
          <o:OLEObject Type="Embed" ProgID="Equation.DSMT4" ShapeID="_x0000_i1059" DrawAspect="Content" ObjectID="_1468075759" r:id="rId75">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8" o:title="eqIdef854dfcbba9b7dedc1bc52f6332b011"/>
            <o:lock v:ext="edit" aspectratio="t"/>
            <w10:wrap type="none"/>
            <w10:anchorlock/>
          </v:shape>
          <o:OLEObject Type="Embed" ProgID="Equation.DSMT4" ShapeID="_x0000_i1060" DrawAspect="Content" ObjectID="_1468075760" r:id="rId77">
            <o:LockedField>false</o:LockedField>
          </o:OLEObject>
        </w:object>
      </w:r>
    </w:p>
    <w:p w14:paraId="6A2E66C6">
      <w:pPr>
        <w:spacing w:line="360" w:lineRule="auto"/>
        <w:jc w:val="both"/>
        <w:textAlignment w:val="center"/>
        <w:rPr>
          <w:color w:val="000000"/>
        </w:rPr>
      </w:pPr>
      <w:r>
        <w:rPr>
          <w:color w:val="000000"/>
        </w:rPr>
        <w:t xml:space="preserve">14. </w:t>
      </w:r>
      <w:r>
        <w:rPr>
          <w:rFonts w:ascii="宋体" w:hAnsi="宋体" w:eastAsia="宋体" w:cs="宋体"/>
          <w:color w:val="000000"/>
        </w:rPr>
        <w:t>若方程</w:t>
      </w:r>
      <w:r>
        <w:object>
          <v:shape id="_x0000_i106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80" o:title="eqId40cb7125a7b832153bb37fb614a73e6e"/>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无解，则</w:t>
      </w:r>
      <w:r>
        <w:object>
          <v:shape id="_x0000_i10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2" o:title="eqId0a6936d370d6a238a608ca56f87198de"/>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4" o:title="eqId2c94bb12cee76221e13f9ef955b0aab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需要同时满足以下哪个条件（</w:t>
      </w:r>
      <w:r>
        <w:rPr>
          <w:rFonts w:ascii="Times New Roman" w:hAnsi="Times New Roman" w:eastAsia="Times New Roman" w:cs="Times New Roman"/>
          <w:color w:val="000000"/>
        </w:rPr>
        <w:t xml:space="preserve">    </w:t>
      </w:r>
      <w:r>
        <w:rPr>
          <w:rFonts w:ascii="宋体" w:hAnsi="宋体" w:eastAsia="宋体" w:cs="宋体"/>
          <w:color w:val="000000"/>
        </w:rPr>
        <w:t>）</w:t>
      </w:r>
    </w:p>
    <w:p w14:paraId="21064CB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3840360" name="图片 5384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0360" name="图片 53840360"/>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object>
          <v:shape id="_x0000_i106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86" o:title="eqId3b4d795709b0abcf47bceec2250f2f9b"/>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8" o:title="eqId143b917df0520097be222accbddf9394"/>
            <o:lock v:ext="edit" aspectratio="t"/>
            <w10:wrap type="none"/>
            <w10:anchorlock/>
          </v:shape>
          <o:OLEObject Type="Embed" ProgID="Equation.DSMT4" ShapeID="_x0000_i1065" DrawAspect="Content" ObjectID="_1468075765" r:id="rId87">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86" o:title="eqId3b4d795709b0abcf47bceec2250f2f9b"/>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且</w:t>
      </w:r>
      <w:r>
        <w:object>
          <v:shape id="_x0000_i106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91" o:title="eqIdb03b011f69dfc5262a3d82f64676739b"/>
            <o:lock v:ext="edit" aspectratio="t"/>
            <w10:wrap type="none"/>
            <w10:anchorlock/>
          </v:shape>
          <o:OLEObject Type="Embed" ProgID="Equation.DSMT4" ShapeID="_x0000_i1067" DrawAspect="Content" ObjectID="_1468075767" r:id="rId90">
            <o:LockedField>false</o:LockedField>
          </o:OLEObject>
        </w:object>
      </w:r>
    </w:p>
    <w:p w14:paraId="4EC0DDC4">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 o:title="eqId20849c00c47cbdc43f18d53341b6c4e5"/>
            <o:lock v:ext="edit" aspectratio="t"/>
            <w10:wrap type="none"/>
            <w10:anchorlock/>
          </v:shape>
          <o:OLEObject Type="Embed" ProgID="Equation.DSMT4" ShapeID="_x0000_i1068" DrawAspect="Content" ObjectID="_1468075768" r:id="rId92">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 o:title="eqId20849c00c47cbdc43f18d53341b6c4e5"/>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且</w:t>
      </w:r>
      <w:r>
        <w:object>
          <v:shape id="_x0000_i107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8" o:title="eqId143b917df0520097be222accbddf9394"/>
            <o:lock v:ext="edit" aspectratio="t"/>
            <w10:wrap type="none"/>
            <w10:anchorlock/>
          </v:shape>
          <o:OLEObject Type="Embed" ProgID="Equation.DSMT4" ShapeID="_x0000_i1070" DrawAspect="Content" ObjectID="_1468075770" r:id="rId95">
            <o:LockedField>false</o:LockedField>
          </o:OLEObject>
        </w:object>
      </w:r>
    </w:p>
    <w:p w14:paraId="746551E5">
      <w:pPr>
        <w:spacing w:line="360" w:lineRule="auto"/>
        <w:jc w:val="both"/>
        <w:textAlignment w:val="center"/>
        <w:rPr>
          <w:color w:val="000000"/>
        </w:rPr>
      </w:pPr>
      <w:r>
        <w:rPr>
          <w:color w:val="000000"/>
        </w:rPr>
        <w:t xml:space="preserve">15. </w:t>
      </w:r>
      <w:r>
        <w:rPr>
          <w:rFonts w:ascii="宋体" w:hAnsi="宋体" w:eastAsia="宋体" w:cs="宋体"/>
          <w:color w:val="000000"/>
        </w:rPr>
        <w:t>下列方程中，二项方程是（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CC374CA">
      <w:pPr>
        <w:tabs>
          <w:tab w:val="left" w:pos="4873"/>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97" o:title="eqId8797edd33da818624564d0f3887971a6"/>
            <o:lock v:ext="edit" aspectratio="t"/>
            <w10:wrap type="none"/>
            <w10:anchorlock/>
          </v:shape>
          <o:OLEObject Type="Embed" ProgID="Equation.DSMT4" ShapeID="_x0000_i1071" DrawAspect="Content" ObjectID="_1468075771" r:id="rId96">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99" o:title="eqId2c581913b2d08b871608e939f29cb24b"/>
            <o:lock v:ext="edit" aspectratio="t"/>
            <w10:wrap type="none"/>
            <w10:anchorlock/>
          </v:shape>
          <o:OLEObject Type="Embed" ProgID="Equation.DSMT4" ShapeID="_x0000_i1072" DrawAspect="Content" ObjectID="_1468075772" r:id="rId98">
            <o:LockedField>false</o:LockedField>
          </o:OLEObject>
        </w:object>
      </w:r>
    </w:p>
    <w:p w14:paraId="4C795561">
      <w:pPr>
        <w:tabs>
          <w:tab w:val="left" w:pos="4873"/>
        </w:tabs>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101" o:title="eqId48d87857853ec3e15d08febac67e48c6"/>
            <o:lock v:ext="edit" aspectratio="t"/>
            <w10:wrap type="none"/>
            <w10:anchorlock/>
          </v:shape>
          <o:OLEObject Type="Embed" ProgID="Equation.DSMT4" ShapeID="_x0000_i1073" DrawAspect="Content" ObjectID="_1468075773" r:id="rId100">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3" o:title="eqId3d7ca6b3507b52dcf77dc8d844a18166"/>
            <o:lock v:ext="edit" aspectratio="t"/>
            <w10:wrap type="none"/>
            <w10:anchorlock/>
          </v:shape>
          <o:OLEObject Type="Embed" ProgID="Equation.DSMT4" ShapeID="_x0000_i1074" DrawAspect="Content" ObjectID="_1468075774" r:id="rId102">
            <o:LockedField>false</o:LockedField>
          </o:OLEObject>
        </w:object>
      </w:r>
    </w:p>
    <w:p w14:paraId="1A14CCB9">
      <w:pPr>
        <w:spacing w:line="360" w:lineRule="auto"/>
        <w:jc w:val="both"/>
        <w:textAlignment w:val="center"/>
        <w:rPr>
          <w:color w:val="000000"/>
        </w:rPr>
      </w:pPr>
      <w:r>
        <w:rPr>
          <w:color w:val="000000"/>
        </w:rPr>
        <w:t xml:space="preserve">16. </w:t>
      </w:r>
      <w:r>
        <w:rPr>
          <w:rFonts w:ascii="宋体" w:hAnsi="宋体" w:eastAsia="宋体" w:cs="宋体"/>
          <w:color w:val="000000"/>
        </w:rPr>
        <w:t>下列方程中，在实数范围内有解的是（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0786C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3840364" name="图片 5384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0364" name="图片 53840364"/>
                    <pic:cNvPicPr>
                      <a:picLocks noChangeAspect="1"/>
                    </pic:cNvPicPr>
                  </pic:nvPicPr>
                  <pic:blipFill>
                    <a:blip r:embed="rId84"/>
                    <a:stretch>
                      <a:fillRect/>
                    </a:stretch>
                  </pic:blipFill>
                  <pic:spPr>
                    <a:xfrm>
                      <a:off x="0" y="0"/>
                      <a:ext cx="31750" cy="88900"/>
                    </a:xfrm>
                    <a:prstGeom prst="rect">
                      <a:avLst/>
                    </a:prstGeom>
                  </pic:spPr>
                </pic:pic>
              </a:graphicData>
            </a:graphic>
          </wp:inline>
        </w:drawing>
      </w:r>
      <w:r>
        <w:rPr>
          <w:color w:val="000000"/>
        </w:rPr>
        <w:t xml:space="preserve"> </w:t>
      </w:r>
      <w:r>
        <w:object>
          <v:shape id="_x0000_i107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5" o:title="eqIdf9303ca09270cf18c68ede04ae7bead6"/>
            <o:lock v:ext="edit" aspectratio="t"/>
            <w10:wrap type="none"/>
            <w10:anchorlock/>
          </v:shape>
          <o:OLEObject Type="Embed" ProgID="Equation.DSMT4" ShapeID="_x0000_i1075" DrawAspect="Content" ObjectID="_1468075775" r:id="rId104">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107" o:title="eqIdf471d9921c65e6e0f59a15c8088aad60"/>
            <o:lock v:ext="edit" aspectratio="t"/>
            <w10:wrap type="none"/>
            <w10:anchorlock/>
          </v:shape>
          <o:OLEObject Type="Embed" ProgID="Equation.DSMT4" ShapeID="_x0000_i1076" DrawAspect="Content" ObjectID="_1468075776" r:id="rId106">
            <o:LockedField>false</o:LockedField>
          </o:OLEObject>
        </w:object>
      </w:r>
    </w:p>
    <w:p w14:paraId="3C0C5988">
      <w:pPr>
        <w:tabs>
          <w:tab w:val="left" w:pos="4873"/>
        </w:tabs>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28pt;width:68.05pt;" o:ole="t" filled="f" o:preferrelative="t" stroked="f" coordsize="21600,21600">
            <v:path/>
            <v:fill on="f" focussize="0,0"/>
            <v:stroke on="f" joinstyle="miter"/>
            <v:imagedata r:id="rId109" o:title="eqIddf98cea00f1cd6aa945551f6a1281a26"/>
            <o:lock v:ext="edit" aspectratio="t"/>
            <w10:wrap type="none"/>
            <w10:anchorlock/>
          </v:shape>
          <o:OLEObject Type="Embed" ProgID="Equation.DSMT4" ShapeID="_x0000_i1077" DrawAspect="Content" ObjectID="_1468075777" r:id="rId108">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11" o:title="eqId6fa5ab5b1d6a7f900802dbb83471356f"/>
            <o:lock v:ext="edit" aspectratio="t"/>
            <w10:wrap type="none"/>
            <w10:anchorlock/>
          </v:shape>
          <o:OLEObject Type="Embed" ProgID="Equation.DSMT4" ShapeID="_x0000_i1078" DrawAspect="Content" ObjectID="_1468075778" r:id="rId110">
            <o:LockedField>false</o:LockedField>
          </o:OLEObject>
        </w:object>
      </w:r>
    </w:p>
    <w:p w14:paraId="30E5E877">
      <w:pPr>
        <w:spacing w:line="360" w:lineRule="auto"/>
        <w:jc w:val="both"/>
        <w:textAlignment w:val="center"/>
        <w:rPr>
          <w:color w:val="000000"/>
        </w:rPr>
      </w:pPr>
      <w:r>
        <w:rPr>
          <w:color w:val="000000"/>
        </w:rPr>
        <w:t xml:space="preserve">17. </w:t>
      </w:r>
      <w:r>
        <w:rPr>
          <w:rFonts w:ascii="宋体" w:hAnsi="宋体" w:eastAsia="宋体" w:cs="宋体"/>
          <w:color w:val="000000"/>
        </w:rPr>
        <w:t>已知直线</w:t>
      </w:r>
      <w:r>
        <w:object>
          <v:shape id="_x0000_i1079" o:spt="75" alt="学科网(www.zxxk.com)--教育资源门户，提供试卷、教案、课件、论文、素材以及各类教学资源下载，还有大量而丰富的教学相关资讯！" type="#_x0000_t75" style="height:22.5pt;width:130.5pt;" o:ole="t" filled="f" o:preferrelative="t" stroked="f" coordsize="21600,21600">
            <v:path/>
            <v:fill on="f" focussize="0,0"/>
            <v:stroke on="f" joinstyle="miter"/>
            <v:imagedata r:id="rId113" o:title="eqIdfcaaa87420c1144f4683e847c1273afa"/>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与直线</w:t>
      </w:r>
      <w:r>
        <w:object>
          <v:shape id="_x0000_i1080"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115" o:title="eqId78b5062be5cf27ae8089ad0c25d1b7c3"/>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平行，则</w:t>
      </w:r>
      <w:r>
        <w:object>
          <v:shape id="_x0000_i10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5B043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或</w:t>
      </w:r>
      <w:r>
        <w:object>
          <v:shape id="_x0000_i108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8" o:title="eqIdacbc6a613224461ade69362d46550474"/>
            <o:lock v:ext="edit" aspectratio="t"/>
            <w10:wrap type="none"/>
            <w10:anchorlock/>
          </v:shape>
          <o:OLEObject Type="Embed" ProgID="Equation.DSMT4" ShapeID="_x0000_i1082" DrawAspect="Content" ObjectID="_1468075782" r:id="rId11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8" o:title="eqIdacbc6a613224461ade69362d46550474"/>
            <o:lock v:ext="edit" aspectratio="t"/>
            <w10:wrap type="none"/>
            <w10:anchorlock/>
          </v:shape>
          <o:OLEObject Type="Embed" ProgID="Equation.DSMT4" ShapeID="_x0000_i1083" DrawAspect="Content" ObjectID="_1468075783" r:id="rId11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131F3986">
      <w:pPr>
        <w:spacing w:line="360" w:lineRule="auto"/>
        <w:jc w:val="both"/>
        <w:textAlignment w:val="center"/>
        <w:rPr>
          <w:color w:val="000000"/>
        </w:rPr>
      </w:pPr>
      <w:r>
        <w:rPr>
          <w:color w:val="000000"/>
        </w:rPr>
        <w:t xml:space="preserve">18. </w:t>
      </w:r>
      <w:r>
        <w:rPr>
          <w:rFonts w:ascii="宋体" w:hAnsi="宋体" w:eastAsia="宋体" w:cs="宋体"/>
          <w:color w:val="000000"/>
        </w:rPr>
        <w:t>某公司打算与出租车公司签订租车合同．每月行驶</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千米时，甲出租车公司的月租费用是</w:t>
      </w:r>
      <w:r>
        <w:object>
          <v:shape id="_x0000_i108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0" o:title="eqId54015ff5b49e3283901da1291b6b921d"/>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元，乙出租车公司的月租车费用是</w:t>
      </w:r>
      <w:r>
        <w:object>
          <v:shape id="_x0000_i108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2" o:title="eqId46f6872ffb1934339c53c2c2282d5889"/>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元，</w:t>
      </w:r>
      <w:r>
        <w:object>
          <v:shape id="_x0000_i108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4" o:title="eqIdcf9138259d2ed5e9439e0079ccc317d9"/>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之间的函数关系如图所示，那么下列说法错误的是（  ）</w:t>
      </w:r>
    </w:p>
    <w:p w14:paraId="697F537B">
      <w:pPr>
        <w:spacing w:line="360" w:lineRule="auto"/>
        <w:jc w:val="both"/>
        <w:textAlignment w:val="center"/>
        <w:rPr>
          <w:color w:val="000000"/>
        </w:rPr>
      </w:pPr>
      <w:r>
        <w:rPr>
          <w:color w:val="000000"/>
        </w:rPr>
        <w:drawing>
          <wp:inline distT="0" distB="0" distL="114300" distR="114300">
            <wp:extent cx="16764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676400" cy="1276350"/>
                    </a:xfrm>
                    <a:prstGeom prst="rect">
                      <a:avLst/>
                    </a:prstGeom>
                  </pic:spPr>
                </pic:pic>
              </a:graphicData>
            </a:graphic>
          </wp:inline>
        </w:drawing>
      </w:r>
    </w:p>
    <w:p w14:paraId="3477673E">
      <w:pPr>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8" o:title="eqIdd9650d3fc27b93984881ca59e64d7cba"/>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千米时，两家公司</w:t>
      </w:r>
      <w:r>
        <w:rPr>
          <w:rFonts w:ascii="宋体" w:hAnsi="宋体" w:eastAsia="宋体" w:cs="宋体"/>
          <w:color w:val="000000"/>
          <w:position w:val="0"/>
        </w:rPr>
        <w:drawing>
          <wp:inline distT="0" distB="0" distL="114300" distR="114300">
            <wp:extent cx="133350" cy="177800"/>
            <wp:effectExtent l="0" t="0" r="0" b="0"/>
            <wp:docPr id="53840362" name="图片 5384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0362" name="图片 53840362"/>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租车费用相同；</w:t>
      </w:r>
    </w:p>
    <w:p w14:paraId="193CE3A7">
      <w:pPr>
        <w:spacing w:line="360" w:lineRule="auto"/>
        <w:jc w:val="left"/>
        <w:textAlignment w:val="center"/>
        <w:rPr>
          <w:color w:val="000000"/>
        </w:rPr>
      </w:pPr>
      <w:r>
        <w:rPr>
          <w:color w:val="000000"/>
        </w:rPr>
        <w:t xml:space="preserve">B. </w:t>
      </w:r>
      <w:r>
        <w:object>
          <v:shape id="_x0000_i10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0" o:title="eqId2bcff0392f410c056f54b2a4a7a4c190"/>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千米时，甲公司的租车费用为</w:t>
      </w:r>
      <w:r>
        <w:object>
          <v:shape id="_x0000_i1091"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132" o:title="eqId2a7afc6e67a875ed2eb889e950a77715"/>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元；</w:t>
      </w:r>
    </w:p>
    <w:p w14:paraId="52C6D63D">
      <w:pPr>
        <w:spacing w:line="360" w:lineRule="auto"/>
        <w:jc w:val="left"/>
        <w:textAlignment w:val="center"/>
        <w:rPr>
          <w:color w:val="000000"/>
        </w:rPr>
      </w:pPr>
      <w:r>
        <w:rPr>
          <w:color w:val="000000"/>
        </w:rPr>
        <w:t xml:space="preserve">C. </w:t>
      </w:r>
      <w:r>
        <w:object>
          <v:shape id="_x0000_i1092" o:spt="75" alt="学科网(www.zxxk.com)--教育资源门户，提供试卷、教案、课件、论文、素材以及各类教学资源下载，还有大量而丰富的教学相关资讯！" type="#_x0000_t75" style="height:13.75pt;width:45.1pt;" o:ole="t" filled="f" o:preferrelative="t" stroked="f" coordsize="21600,21600">
            <v:path/>
            <v:fill on="f" focussize="0,0"/>
            <v:stroke on="f" joinstyle="miter"/>
            <v:imagedata r:id="rId134" o:title="eqIdbc05d9203227582d05c4c5ebd3bda248"/>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千米时，甲公司的费用比乙公司低；</w:t>
      </w:r>
    </w:p>
    <w:p w14:paraId="06E65500">
      <w:pPr>
        <w:spacing w:line="360" w:lineRule="auto"/>
        <w:jc w:val="left"/>
        <w:textAlignment w:val="center"/>
        <w:rPr>
          <w:color w:val="000000"/>
        </w:rPr>
      </w:pPr>
      <w:r>
        <w:rPr>
          <w:color w:val="000000"/>
        </w:rPr>
        <w:t xml:space="preserve">D. </w:t>
      </w:r>
      <w:r>
        <w:object>
          <v:shape id="_x0000_i109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6" o:title="eqIda04dbebea160b64485642636b58840c4"/>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千米时，两公司的租车费用相差</w:t>
      </w:r>
      <w:r>
        <w:rPr>
          <w:rFonts w:ascii="Times New Roman" w:hAnsi="Times New Roman" w:eastAsia="Times New Roman" w:cs="Times New Roman"/>
          <w:color w:val="000000"/>
        </w:rPr>
        <w:t>150</w:t>
      </w:r>
      <w:r>
        <w:rPr>
          <w:rFonts w:ascii="宋体" w:hAnsi="宋体" w:eastAsia="宋体" w:cs="宋体"/>
          <w:color w:val="000000"/>
        </w:rPr>
        <w:t>元．</w:t>
      </w:r>
    </w:p>
    <w:p w14:paraId="1399EBFA">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DB5A4C4">
      <w:pPr>
        <w:spacing w:line="360" w:lineRule="auto"/>
        <w:jc w:val="both"/>
        <w:textAlignment w:val="center"/>
        <w:rPr>
          <w:color w:val="000000"/>
        </w:rPr>
      </w:pPr>
      <w:r>
        <w:rPr>
          <w:color w:val="000000"/>
        </w:rPr>
        <w:t xml:space="preserve">19. </w:t>
      </w:r>
      <w:r>
        <w:rPr>
          <w:rFonts w:ascii="宋体" w:hAnsi="宋体" w:eastAsia="宋体" w:cs="宋体"/>
          <w:color w:val="000000"/>
        </w:rPr>
        <w:t>解下列关于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的方程：</w:t>
      </w:r>
    </w:p>
    <w:p w14:paraId="7666EBB5">
      <w:pPr>
        <w:spacing w:line="360" w:lineRule="auto"/>
        <w:jc w:val="left"/>
        <w:textAlignment w:val="center"/>
        <w:rPr>
          <w:color w:val="000000"/>
        </w:rPr>
      </w:pPr>
      <w:r>
        <w:rPr>
          <w:color w:val="000000"/>
        </w:rPr>
        <w:t>（1）</w:t>
      </w:r>
      <w:r>
        <w:object>
          <v:shape id="_x0000_i1095"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139" o:title="eqId190c292bba23e8f554fefa9f1052df3f"/>
            <o:lock v:ext="edit" aspectratio="t"/>
            <w10:wrap type="none"/>
            <w10:anchorlock/>
          </v:shape>
          <o:OLEObject Type="Embed" ProgID="Equation.DSMT4" ShapeID="_x0000_i1095" DrawAspect="Content" ObjectID="_1468075795" r:id="rId138">
            <o:LockedField>false</o:LockedField>
          </o:OLEObject>
        </w:object>
      </w:r>
      <w:r>
        <w:object>
          <v:shape id="_x0000_i1096"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41" o:title="eqId0c5c102d0d8ab76d4b119e4552f7cce7"/>
            <o:lock v:ext="edit" aspectratio="t"/>
            <w10:wrap type="none"/>
            <w10:anchorlock/>
          </v:shape>
          <o:OLEObject Type="Embed" ProgID="Equation.DSMT4" ShapeID="_x0000_i1096" DrawAspect="Content" ObjectID="_1468075796" r:id="rId140">
            <o:LockedField>false</o:LockedField>
          </o:OLEObject>
        </w:object>
      </w:r>
    </w:p>
    <w:p w14:paraId="4581B792">
      <w:pPr>
        <w:spacing w:line="360" w:lineRule="auto"/>
        <w:jc w:val="left"/>
        <w:textAlignment w:val="center"/>
        <w:rPr>
          <w:color w:val="000000"/>
        </w:rPr>
      </w:pPr>
      <w:r>
        <w:rPr>
          <w:color w:val="000000"/>
        </w:rPr>
        <w:t>（2）</w:t>
      </w:r>
      <w:r>
        <w:object>
          <v:shape id="_x0000_i1097"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143" o:title="eqIda6361c507e82c8cad3e7a8fd19bcea83"/>
            <o:lock v:ext="edit" aspectratio="t"/>
            <w10:wrap type="none"/>
            <w10:anchorlock/>
          </v:shape>
          <o:OLEObject Type="Embed" ProgID="Equation.DSMT4" ShapeID="_x0000_i1097" DrawAspect="Content" ObjectID="_1468075797" r:id="rId142">
            <o:LockedField>false</o:LockedField>
          </o:OLEObject>
        </w:object>
      </w:r>
    </w:p>
    <w:p w14:paraId="39E1CBA1">
      <w:pPr>
        <w:spacing w:line="360" w:lineRule="auto"/>
        <w:jc w:val="left"/>
        <w:textAlignment w:val="center"/>
        <w:rPr>
          <w:color w:val="000000"/>
        </w:rPr>
      </w:pPr>
      <w:r>
        <w:rPr>
          <w:color w:val="000000"/>
        </w:rPr>
        <w:t>（3）</w:t>
      </w:r>
      <w:r>
        <w:object>
          <v:shape id="_x0000_i1098" o:spt="75" alt="学科网(www.zxxk.com)--教育资源门户，提供试卷、教案、课件、论文、素材以及各类教学资源下载，还有大量而丰富的教学相关资讯！" type="#_x0000_t75" style="height:31.5pt;width:123pt;" o:ole="t" filled="f" o:preferrelative="t" stroked="f" coordsize="21600,21600">
            <v:path/>
            <v:fill on="f" focussize="0,0"/>
            <v:stroke on="f" joinstyle="miter"/>
            <v:imagedata r:id="rId145" o:title="eqId6dcfa8ed0b9c31ea2dbc047406ace2df"/>
            <o:lock v:ext="edit" aspectratio="t"/>
            <w10:wrap type="none"/>
            <w10:anchorlock/>
          </v:shape>
          <o:OLEObject Type="Embed" ProgID="Equation.DSMT4" ShapeID="_x0000_i1098" DrawAspect="Content" ObjectID="_1468075798" r:id="rId144">
            <o:LockedField>false</o:LockedField>
          </o:OLEObject>
        </w:object>
      </w:r>
    </w:p>
    <w:p w14:paraId="3C727C11">
      <w:pPr>
        <w:spacing w:line="360" w:lineRule="auto"/>
        <w:jc w:val="left"/>
        <w:textAlignment w:val="center"/>
        <w:rPr>
          <w:color w:val="000000"/>
        </w:rPr>
      </w:pPr>
      <w:r>
        <w:rPr>
          <w:color w:val="000000"/>
        </w:rPr>
        <w:t>（4）</w:t>
      </w:r>
      <w:r>
        <w:object>
          <v:shape id="_x0000_i1099"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147" o:title="eqIddd5099670f5356112df860c3a8dba9b1"/>
            <o:lock v:ext="edit" aspectratio="t"/>
            <w10:wrap type="none"/>
            <w10:anchorlock/>
          </v:shape>
          <o:OLEObject Type="Embed" ProgID="Equation.DSMT4" ShapeID="_x0000_i1099" DrawAspect="Content" ObjectID="_1468075799" r:id="rId146">
            <o:LockedField>false</o:LockedField>
          </o:OLEObject>
        </w:object>
      </w:r>
    </w:p>
    <w:p w14:paraId="17C17AD1">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100" o:spt="75" alt="学科网(www.zxxk.com)--教育资源门户，提供试卷、教案、课件、论文、素材以及各类教学资源下载，还有大量而丰富的教学相关资讯！" type="#_x0000_t75" style="height:69.75pt;width:89.25pt;" o:ole="t" filled="f" o:preferrelative="t" stroked="f" coordsize="21600,21600">
            <v:path/>
            <v:fill on="f" focussize="0,0"/>
            <v:stroke on="f" joinstyle="miter"/>
            <v:imagedata r:id="rId149" o:title="eqId914b45afa4668899e0f652fd44cadcf0"/>
            <o:lock v:ext="edit" aspectratio="t"/>
            <w10:wrap type="none"/>
            <w10:anchorlock/>
          </v:shape>
          <o:OLEObject Type="Embed" ProgID="Equation.DSMT4" ShapeID="_x0000_i1100" DrawAspect="Content" ObjectID="_1468075800" r:id="rId148">
            <o:LockedField>false</o:LockedField>
          </o:OLEObject>
        </w:object>
      </w:r>
    </w:p>
    <w:p w14:paraId="279B1F9A">
      <w:pPr>
        <w:spacing w:line="360" w:lineRule="auto"/>
        <w:jc w:val="both"/>
        <w:textAlignment w:val="center"/>
        <w:rPr>
          <w:color w:val="000000"/>
        </w:rPr>
      </w:pPr>
      <w:r>
        <w:rPr>
          <w:rFonts w:ascii="宋体" w:hAnsi="宋体" w:eastAsia="宋体" w:cs="宋体"/>
          <w:b/>
          <w:color w:val="000000"/>
          <w:sz w:val="24"/>
        </w:rPr>
        <w:t>四、解答题：（本大题满分</w:t>
      </w:r>
      <w:r>
        <w:rPr>
          <w:rFonts w:ascii="Times New Roman" w:hAnsi="Times New Roman" w:eastAsia="Times New Roman" w:cs="Times New Roman"/>
          <w:b/>
          <w:color w:val="000000"/>
          <w:sz w:val="24"/>
        </w:rPr>
        <w:t>28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C4990B2">
      <w:pPr>
        <w:spacing w:line="360" w:lineRule="auto"/>
        <w:jc w:val="both"/>
        <w:textAlignment w:val="center"/>
        <w:rPr>
          <w:color w:val="000000"/>
        </w:rPr>
      </w:pPr>
      <w:r>
        <w:rPr>
          <w:color w:val="000000"/>
        </w:rPr>
        <w:t xml:space="preserve">21. </w:t>
      </w:r>
      <w:r>
        <w:rPr>
          <w:rFonts w:ascii="宋体" w:hAnsi="宋体" w:eastAsia="宋体" w:cs="宋体"/>
          <w:color w:val="000000"/>
        </w:rPr>
        <w:t>已知直线</w:t>
      </w:r>
      <w:r>
        <w:object>
          <v:shape id="_x0000_i110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51" o:title="eqId7aa70cc8b9ba3aab9cfa60f1a0bf9258"/>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与直线</w:t>
      </w:r>
      <w:r>
        <w:object>
          <v:shape id="_x0000_i110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53" o:title="eqIddf51599f228d7577314267b60b3b5e15"/>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都经过点</w:t>
      </w:r>
      <w:r>
        <w:object>
          <v:shape id="_x0000_i11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55" o:title="eqId167df7a654b81f747bb8b6380b62410c"/>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w:t>
      </w:r>
    </w:p>
    <w:p w14:paraId="0F8545DA">
      <w:pPr>
        <w:spacing w:line="360" w:lineRule="auto"/>
        <w:jc w:val="both"/>
        <w:textAlignment w:val="center"/>
        <w:rPr>
          <w:color w:val="000000"/>
        </w:rPr>
      </w:pPr>
      <w:r>
        <w:rPr>
          <w:color w:val="000000"/>
        </w:rPr>
        <w:drawing>
          <wp:inline distT="0" distB="0" distL="114300" distR="114300">
            <wp:extent cx="1571625"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71625" cy="1266825"/>
                    </a:xfrm>
                    <a:prstGeom prst="rect">
                      <a:avLst/>
                    </a:prstGeom>
                  </pic:spPr>
                </pic:pic>
              </a:graphicData>
            </a:graphic>
          </wp:inline>
        </w:drawing>
      </w:r>
    </w:p>
    <w:p w14:paraId="5C43B2D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5.9pt;width:22.6pt;" o:ole="t" filled="f" o:preferrelative="t" stroked="f" coordsize="21600,21600">
            <v:path/>
            <v:fill on="f" focussize="0,0"/>
            <v:stroke on="f" joinstyle="miter"/>
            <v:imagedata r:id="rId158" o:title="eqIdaee956329e95a172d86c86b2f6af7aec"/>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的值；</w:t>
      </w:r>
    </w:p>
    <w:p w14:paraId="4F3218AE">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05" DrawAspect="Content" ObjectID="_1468075805" r:id="rId15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61" o:title="eqIddf86b0da538701c08fb214608e062372"/>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p>
    <w:p w14:paraId="6B6D359D">
      <w:pPr>
        <w:spacing w:line="360" w:lineRule="auto"/>
        <w:jc w:val="left"/>
        <w:textAlignment w:val="center"/>
        <w:rPr>
          <w:color w:val="000000"/>
        </w:rPr>
      </w:pPr>
      <w:r>
        <w:rPr>
          <w:color w:val="000000"/>
        </w:rPr>
        <w:t>（3）</w:t>
      </w:r>
      <w:r>
        <w:rPr>
          <w:rFonts w:ascii="宋体" w:hAnsi="宋体" w:eastAsia="宋体" w:cs="宋体"/>
          <w:color w:val="000000"/>
        </w:rPr>
        <w:t>求这两条直线与</w:t>
      </w:r>
      <w:r>
        <w:object>
          <v:shape id="_x0000_i11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轴围成的三角形的面积．</w:t>
      </w:r>
    </w:p>
    <w:p w14:paraId="50E4AB86">
      <w:pPr>
        <w:spacing w:line="360" w:lineRule="auto"/>
        <w:jc w:val="both"/>
        <w:textAlignment w:val="center"/>
        <w:rPr>
          <w:color w:val="000000"/>
        </w:rPr>
      </w:pPr>
      <w:r>
        <w:rPr>
          <w:color w:val="000000"/>
        </w:rPr>
        <w:t xml:space="preserve">22. </w:t>
      </w:r>
      <w:r>
        <w:rPr>
          <w:rFonts w:ascii="宋体" w:hAnsi="宋体" w:eastAsia="宋体" w:cs="宋体"/>
          <w:color w:val="000000"/>
        </w:rPr>
        <w:t>平面直角坐标系内有点</w:t>
      </w:r>
      <w:r>
        <w:object>
          <v:shape id="_x0000_i1108" o:spt="75" alt="学科网(www.zxxk.com)--教育资源门户，提供试卷、教案、课件、论文、素材以及各类教学资源下载，还有大量而丰富的教学相关资讯！" type="#_x0000_t75" style="height:20.15pt;width:35.4pt;" o:ole="t" filled="f" o:preferrelative="t" stroked="f" coordsize="21600,21600">
            <v:path/>
            <v:fill on="f" focussize="0,0"/>
            <v:stroke on="f" joinstyle="miter"/>
            <v:imagedata r:id="rId165" o:title="eqId4c078d825b1fb0f9da624cd13537a169"/>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7" o:title="eqIdf9a019f893af7ac13d0a123c0a419563"/>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3" o:title="eqIdd053b14c8588eee2acbbe44fc37a6886"/>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轴上，且</w:t>
      </w:r>
      <w:r>
        <w:object>
          <v:shape id="_x0000_i1112" o:spt="75" alt="学科网(www.zxxk.com)--教育资源门户，提供试卷、教案、课件、论文、素材以及各类教学资源下载，还有大量而丰富的教学相关资讯！" type="#_x0000_t75" style="height:12.9pt;width:32.8pt;" o:ole="t" filled="f" o:preferrelative="t" stroked="f" coordsize="21600,21600">
            <v:path/>
            <v:fill on="f" focussize="0,0"/>
            <v:stroke on="f" joinstyle="miter"/>
            <v:imagedata r:id="rId172" o:title="eqId2205cffebf8c4d5f81d15ed7b85c8936"/>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是以</w:t>
      </w:r>
      <w:r>
        <w:object>
          <v:shape id="_x0000_i11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4" o:title="eqIdf52a58fbaf4fea03567e88a9f0f6e37e"/>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为底边</w:t>
      </w:r>
      <w:r>
        <w:rPr>
          <w:rFonts w:ascii="宋体" w:hAnsi="宋体" w:eastAsia="宋体" w:cs="宋体"/>
          <w:color w:val="000000"/>
          <w:position w:val="0"/>
        </w:rPr>
        <w:drawing>
          <wp:inline distT="0" distB="0" distL="114300" distR="114300">
            <wp:extent cx="133350" cy="177800"/>
            <wp:effectExtent l="0" t="0" r="0" b="0"/>
            <wp:docPr id="53840368" name="图片 5384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0368" name="图片 53840368"/>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等腰三角形，求点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dad2a36927223bd70f426ba06aea4b45"/>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的坐标．</w:t>
      </w:r>
    </w:p>
    <w:p w14:paraId="393A9281">
      <w:pPr>
        <w:spacing w:line="360" w:lineRule="auto"/>
        <w:jc w:val="both"/>
        <w:textAlignment w:val="center"/>
        <w:rPr>
          <w:color w:val="000000"/>
        </w:rPr>
      </w:pPr>
      <w:r>
        <w:rPr>
          <w:color w:val="000000"/>
        </w:rPr>
        <w:t xml:space="preserve">23. </w:t>
      </w:r>
      <w:r>
        <w:rPr>
          <w:rFonts w:ascii="宋体" w:hAnsi="宋体" w:eastAsia="宋体" w:cs="宋体"/>
          <w:color w:val="000000"/>
        </w:rPr>
        <w:t>已知甲、乙两人从</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77" o:title="eqId5963abe8f421bd99a2aaa94831a951e9"/>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地出发，到距离</w:t>
      </w:r>
      <w:r>
        <w:rPr>
          <w:rFonts w:ascii="Times New Roman" w:hAnsi="Times New Roman" w:eastAsia="Times New Roman" w:cs="Times New Roman"/>
          <w:color w:val="000000"/>
        </w:rPr>
        <w:t>35</w:t>
      </w:r>
      <w:r>
        <w:rPr>
          <w:rFonts w:ascii="宋体" w:hAnsi="宋体" w:eastAsia="宋体" w:cs="宋体"/>
          <w:color w:val="000000"/>
        </w:rPr>
        <w:t>千米的</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地．甲步行先走，过了一段时间乙骑车追赶，两人行进的路程与时间的关系如图所示，根据图中信息解答：</w:t>
      </w:r>
    </w:p>
    <w:p w14:paraId="5E65A96F">
      <w:pPr>
        <w:spacing w:line="360" w:lineRule="auto"/>
        <w:jc w:val="both"/>
        <w:textAlignment w:val="center"/>
        <w:rPr>
          <w:color w:val="000000"/>
        </w:rPr>
      </w:pPr>
      <w:r>
        <w:rPr>
          <w:color w:val="000000"/>
        </w:rPr>
        <w:drawing>
          <wp:inline distT="0" distB="0" distL="114300" distR="114300">
            <wp:extent cx="16764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676400" cy="1104900"/>
                    </a:xfrm>
                    <a:prstGeom prst="rect">
                      <a:avLst/>
                    </a:prstGeom>
                  </pic:spPr>
                </pic:pic>
              </a:graphicData>
            </a:graphic>
          </wp:inline>
        </w:drawing>
      </w:r>
    </w:p>
    <w:p w14:paraId="1FE83210">
      <w:pPr>
        <w:spacing w:line="360" w:lineRule="auto"/>
        <w:jc w:val="left"/>
        <w:textAlignment w:val="center"/>
        <w:rPr>
          <w:color w:val="000000"/>
        </w:rPr>
      </w:pPr>
      <w:r>
        <w:rPr>
          <w:color w:val="000000"/>
        </w:rPr>
        <w:t>（1）</w:t>
      </w:r>
      <w:r>
        <w:rPr>
          <w:rFonts w:ascii="宋体" w:hAnsi="宋体" w:eastAsia="宋体" w:cs="宋体"/>
          <w:color w:val="000000"/>
        </w:rPr>
        <w:t>乙比甲晚</w:t>
      </w:r>
      <w:r>
        <w:rPr>
          <w:rFonts w:ascii="Times New Roman" w:hAnsi="Times New Roman" w:eastAsia="Times New Roman" w:cs="Times New Roman"/>
          <w:color w:val="000000"/>
        </w:rPr>
        <w:t>________</w:t>
      </w:r>
      <w:r>
        <w:rPr>
          <w:rFonts w:ascii="宋体" w:hAnsi="宋体" w:eastAsia="宋体" w:cs="宋体"/>
          <w:color w:val="000000"/>
        </w:rPr>
        <w:t>小时出发；乙出发</w:t>
      </w:r>
      <w:r>
        <w:rPr>
          <w:rFonts w:ascii="Times New Roman" w:hAnsi="Times New Roman" w:eastAsia="Times New Roman" w:cs="Times New Roman"/>
          <w:color w:val="000000"/>
        </w:rPr>
        <w:t>________</w:t>
      </w:r>
      <w:r>
        <w:rPr>
          <w:rFonts w:ascii="宋体" w:hAnsi="宋体" w:eastAsia="宋体" w:cs="宋体"/>
          <w:color w:val="000000"/>
        </w:rPr>
        <w:t>小时后追上甲；</w:t>
      </w:r>
    </w:p>
    <w:p w14:paraId="146B6A36">
      <w:pPr>
        <w:spacing w:line="360" w:lineRule="auto"/>
        <w:jc w:val="left"/>
        <w:textAlignment w:val="center"/>
        <w:rPr>
          <w:color w:val="000000"/>
        </w:rPr>
      </w:pPr>
      <w:r>
        <w:rPr>
          <w:color w:val="000000"/>
        </w:rPr>
        <w:t>（2）</w:t>
      </w:r>
      <w:r>
        <w:rPr>
          <w:rFonts w:ascii="宋体" w:hAnsi="宋体" w:eastAsia="宋体" w:cs="宋体"/>
          <w:color w:val="000000"/>
        </w:rPr>
        <w:t>乙比甲早到</w:t>
      </w:r>
      <w:r>
        <w:rPr>
          <w:rFonts w:ascii="Times New Roman" w:hAnsi="Times New Roman" w:eastAsia="Times New Roman" w:cs="Times New Roman"/>
          <w:color w:val="000000"/>
        </w:rPr>
        <w:t>________</w:t>
      </w:r>
      <w:r>
        <w:rPr>
          <w:rFonts w:ascii="宋体" w:hAnsi="宋体" w:eastAsia="宋体" w:cs="宋体"/>
          <w:color w:val="000000"/>
        </w:rPr>
        <w:t>小时．</w:t>
      </w:r>
    </w:p>
    <w:p w14:paraId="3AD1BFEF">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82" o:title="eqId825116eb345f5505ebc8c1cdb8a1f131"/>
            <o:lock v:ext="edit" aspectratio="t"/>
            <w10:wrap type="none"/>
            <w10:anchorlock/>
          </v:shape>
          <o:OLEObject Type="Embed" ProgID="Equation.DSMT4" ShapeID="_x0000_i1117" DrawAspect="Content" ObjectID="_1468075817" r:id="rId18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时，两人相距</w:t>
      </w:r>
      <w:r>
        <w:rPr>
          <w:rFonts w:ascii="Times New Roman" w:hAnsi="Times New Roman" w:eastAsia="Times New Roman" w:cs="Times New Roman"/>
          <w:color w:val="000000"/>
        </w:rPr>
        <w:t>5</w:t>
      </w:r>
      <w:r>
        <w:rPr>
          <w:rFonts w:ascii="宋体" w:hAnsi="宋体" w:eastAsia="宋体" w:cs="宋体"/>
          <w:color w:val="000000"/>
        </w:rPr>
        <w:t>千米．</w:t>
      </w:r>
    </w:p>
    <w:p w14:paraId="3137291C">
      <w:pPr>
        <w:spacing w:line="360" w:lineRule="auto"/>
        <w:jc w:val="left"/>
        <w:textAlignment w:val="center"/>
        <w:rPr>
          <w:color w:val="000000"/>
        </w:rPr>
      </w:pPr>
      <w:r>
        <w:rPr>
          <w:color w:val="000000"/>
        </w:rPr>
        <w:t xml:space="preserve">24. </w:t>
      </w:r>
      <w:r>
        <w:rPr>
          <w:rFonts w:ascii="宋体" w:hAnsi="宋体" w:eastAsia="宋体" w:cs="宋体"/>
          <w:color w:val="000000"/>
        </w:rPr>
        <w:t>如图，已知一次函数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与正比例函数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4" o:title="eqIdd599cb4a589f90b0205f24c2e1fa021e"/>
            <o:lock v:ext="edit" aspectratio="t"/>
            <w10:wrap type="none"/>
            <w10:anchorlock/>
          </v:shape>
          <o:OLEObject Type="Embed" ProgID="Equation.DSMT4" ShapeID="_x0000_i1118" DrawAspect="Content" ObjectID="_1468075818" r:id="rId183">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14:paraId="2E7041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w:t>
      </w:r>
    </w:p>
    <w:p w14:paraId="7CF4D5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作直线</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个单位长的速度，沿</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的路线向点</w:t>
      </w:r>
      <w:r>
        <w:rPr>
          <w:rFonts w:ascii="Times New Roman" w:hAnsi="Times New Roman" w:eastAsia="Times New Roman" w:cs="Times New Roman"/>
          <w:i/>
          <w:color w:val="000000"/>
        </w:rPr>
        <w:t>A</w:t>
      </w:r>
      <w:r>
        <w:rPr>
          <w:rFonts w:ascii="宋体" w:hAnsi="宋体" w:eastAsia="宋体" w:cs="宋体"/>
          <w:color w:val="000000"/>
        </w:rPr>
        <w:t>运动；同时直线</w:t>
      </w:r>
      <w:r>
        <w:rPr>
          <w:rFonts w:ascii="Times New Roman" w:hAnsi="Times New Roman" w:eastAsia="Times New Roman" w:cs="Times New Roman"/>
          <w:i/>
          <w:color w:val="000000"/>
        </w:rPr>
        <w:t>l</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出发，以相同速度向左平移，在平移过程中，直线</w:t>
      </w:r>
      <w:r>
        <w:rPr>
          <w:rFonts w:ascii="Times New Roman" w:hAnsi="Times New Roman" w:eastAsia="Times New Roman" w:cs="Times New Roman"/>
          <w:i/>
          <w:color w:val="000000"/>
        </w:rPr>
        <w:t>l</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R</w:t>
      </w:r>
      <w:r>
        <w:rPr>
          <w:rFonts w:ascii="宋体" w:hAnsi="宋体" w:eastAsia="宋体" w:cs="宋体"/>
          <w:color w:val="000000"/>
        </w:rPr>
        <w:t>，交线段</w:t>
      </w:r>
      <w:r>
        <w:rPr>
          <w:rFonts w:ascii="Times New Roman" w:hAnsi="Times New Roman" w:eastAsia="Times New Roman" w:cs="Times New Roman"/>
          <w:i/>
          <w:color w:val="000000"/>
        </w:rPr>
        <w:t>BA</w:t>
      </w:r>
      <w:r>
        <w:rPr>
          <w:rFonts w:ascii="宋体" w:hAnsi="宋体" w:eastAsia="宋体" w:cs="宋体"/>
          <w:color w:val="000000"/>
        </w:rPr>
        <w:t>或线段</w:t>
      </w:r>
      <w:r>
        <w:rPr>
          <w:rFonts w:ascii="Times New Roman" w:hAnsi="Times New Roman" w:eastAsia="Times New Roman" w:cs="Times New Roman"/>
          <w:i/>
          <w:color w:val="000000"/>
        </w:rPr>
        <w:t>AO</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到达点</w:t>
      </w:r>
      <w:r>
        <w:rPr>
          <w:rFonts w:ascii="Times New Roman" w:hAnsi="Times New Roman" w:eastAsia="Times New Roman" w:cs="Times New Roman"/>
          <w:i/>
          <w:color w:val="000000"/>
        </w:rPr>
        <w:t>A</w: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和直线</w:t>
      </w:r>
      <w:r>
        <w:rPr>
          <w:rFonts w:ascii="Times New Roman" w:hAnsi="Times New Roman" w:eastAsia="Times New Roman" w:cs="Times New Roman"/>
          <w:i/>
          <w:color w:val="000000"/>
        </w:rPr>
        <w:t>l</w:t>
      </w:r>
      <w:r>
        <w:rPr>
          <w:rFonts w:ascii="宋体" w:hAnsi="宋体" w:eastAsia="宋体" w:cs="宋体"/>
          <w:color w:val="000000"/>
        </w:rPr>
        <w:t>都停止运动．在运动过程中，设动点</w:t>
      </w:r>
      <w:r>
        <w:rPr>
          <w:rFonts w:ascii="Times New Roman" w:hAnsi="Times New Roman" w:eastAsia="Times New Roman" w:cs="Times New Roman"/>
          <w:i/>
          <w:color w:val="000000"/>
        </w:rPr>
        <w:t>P</w:t>
      </w:r>
      <w:r>
        <w:rPr>
          <w:rFonts w:ascii="宋体" w:hAnsi="宋体" w:eastAsia="宋体" w:cs="宋体"/>
          <w:color w:val="000000"/>
        </w:rPr>
        <w:t>运动的时间为</w:t>
      </w:r>
      <w:r>
        <w:rPr>
          <w:rFonts w:ascii="Times New Roman" w:hAnsi="Times New Roman" w:eastAsia="Times New Roman" w:cs="Times New Roman"/>
          <w:i/>
          <w:color w:val="000000"/>
        </w:rPr>
        <w:t>t</w:t>
      </w:r>
      <w:r>
        <w:rPr>
          <w:rFonts w:ascii="宋体" w:hAnsi="宋体" w:eastAsia="宋体" w:cs="宋体"/>
          <w:color w:val="000000"/>
        </w:rPr>
        <w:t>秒（</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BF4BB2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为何值时，以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为顶点的三角形的面积为</w:t>
      </w:r>
      <w:r>
        <w:rPr>
          <w:rFonts w:ascii="Times New Roman" w:hAnsi="Times New Roman" w:eastAsia="Times New Roman" w:cs="Times New Roman"/>
          <w:color w:val="000000"/>
        </w:rPr>
        <w:t>8</w:t>
      </w:r>
      <w:r>
        <w:rPr>
          <w:rFonts w:ascii="宋体" w:hAnsi="宋体" w:eastAsia="宋体" w:cs="宋体"/>
          <w:color w:val="000000"/>
        </w:rPr>
        <w:t>？</w:t>
      </w:r>
    </w:p>
    <w:p w14:paraId="72DE504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是否存在以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为顶点的三角形是</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AQ</w:t>
      </w:r>
      <w:r>
        <w:rPr>
          <w:rFonts w:ascii="宋体" w:hAnsi="宋体" w:eastAsia="宋体" w:cs="宋体"/>
          <w:color w:val="000000"/>
        </w:rPr>
        <w:t>的等腰三角形？若存在，求</w:t>
      </w:r>
      <w:r>
        <w:rPr>
          <w:rFonts w:ascii="Times New Roman" w:hAnsi="Times New Roman" w:eastAsia="Times New Roman" w:cs="Times New Roman"/>
          <w:i/>
          <w:color w:val="000000"/>
        </w:rPr>
        <w:t>t</w:t>
      </w:r>
      <w:r>
        <w:rPr>
          <w:rFonts w:ascii="宋体" w:hAnsi="宋体" w:eastAsia="宋体" w:cs="宋体"/>
          <w:color w:val="000000"/>
        </w:rPr>
        <w:t>的值；若不存在，请说明理由．</w:t>
      </w:r>
    </w:p>
    <w:p w14:paraId="166E4323">
      <w:pPr>
        <w:spacing w:line="360" w:lineRule="auto"/>
        <w:jc w:val="left"/>
        <w:textAlignment w:val="center"/>
        <w:rPr>
          <w:color w:val="000000"/>
        </w:rPr>
      </w:pPr>
      <w:r>
        <w:rPr>
          <w:color w:val="000000"/>
        </w:rPr>
        <w:drawing>
          <wp:inline distT="0" distB="0" distL="114300" distR="114300">
            <wp:extent cx="5238750" cy="193230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5238750" cy="1932559"/>
                    </a:xfrm>
                    <a:prstGeom prst="rect">
                      <a:avLst/>
                    </a:prstGeom>
                  </pic:spPr>
                </pic:pic>
              </a:graphicData>
            </a:graphic>
          </wp:inline>
        </w:drawing>
      </w:r>
    </w:p>
    <w:p w14:paraId="7DE2D366">
      <w:pPr>
        <w:spacing w:before="180" w:line="360" w:lineRule="auto"/>
        <w:jc w:val="both"/>
        <w:textAlignment w:val="center"/>
        <w:rPr>
          <w:color w:val="000000"/>
        </w:rPr>
      </w:pPr>
    </w:p>
    <w:p w14:paraId="5C2244A4">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0578CA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B26E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744DB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png"/><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7" Type="http://schemas.openxmlformats.org/officeDocument/2006/relationships/fontTable" Target="fontTable.xml"/><Relationship Id="rId186" Type="http://schemas.openxmlformats.org/officeDocument/2006/relationships/customXml" Target="../customXml/item1.xml"/><Relationship Id="rId185" Type="http://schemas.openxmlformats.org/officeDocument/2006/relationships/image" Target="media/image86.png"/><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png"/><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png"/><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png"/><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2025-03-19T14:51:00Z</dcterms:created>
  <dc:creator>学科网试题生产平台</dc:creator>
  <dc:description>3712370504695808</dc:description>
  <cp:lastModifiedBy>Administrator</cp:lastModifiedBy>
  <dcterms:modified xsi:type="dcterms:W3CDTF">2025-03-30T02:09:06Z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1D917736EB8145D8BA66094DE36AC704_12</vt:lpwstr>
  </property>
</Properties>
</file>