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8DEB1">
      <w:pPr>
        <w:spacing w:line="360" w:lineRule="auto"/>
        <w:jc w:val="both"/>
      </w:pPr>
      <w:r>
        <w:drawing>
          <wp:anchor distT="0" distB="0" distL="114300" distR="114300" simplePos="0" relativeHeight="251659264" behindDoc="0" locked="0" layoutInCell="1" allowOverlap="1">
            <wp:simplePos x="0" y="0"/>
            <wp:positionH relativeFrom="page">
              <wp:posOffset>12001500</wp:posOffset>
            </wp:positionH>
            <wp:positionV relativeFrom="topMargin">
              <wp:posOffset>10312400</wp:posOffset>
            </wp:positionV>
            <wp:extent cx="342900" cy="266700"/>
            <wp:effectExtent l="0" t="0" r="0" b="0"/>
            <wp:wrapNone/>
            <wp:docPr id="100138" name="图片 1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8" name="图片 100138"/>
                    <pic:cNvPicPr>
                      <a:picLocks noChangeAspect="1"/>
                    </pic:cNvPicPr>
                  </pic:nvPicPr>
                  <pic:blipFill>
                    <a:blip r:embed="rId6"/>
                    <a:stretch>
                      <a:fillRect/>
                    </a:stretch>
                  </pic:blipFill>
                  <pic:spPr>
                    <a:xfrm>
                      <a:off x="0" y="0"/>
                      <a:ext cx="342900" cy="266700"/>
                    </a:xfrm>
                    <a:prstGeom prst="rect">
                      <a:avLst/>
                    </a:prstGeom>
                  </pic:spPr>
                </pic:pic>
              </a:graphicData>
            </a:graphic>
          </wp:anchor>
        </w:drawing>
      </w:r>
    </w:p>
    <w:p w14:paraId="63AEA441">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学年第一学期中预年级数学过程性评价</w:t>
      </w:r>
      <w:r>
        <w:rPr>
          <w:rFonts w:ascii="Times New Roman" w:hAnsi="Times New Roman" w:eastAsia="Times New Roman" w:cs="Times New Roman"/>
          <w:b/>
          <w:color w:val="auto"/>
          <w:sz w:val="32"/>
        </w:rPr>
        <w:t>2</w:t>
      </w:r>
      <w:r>
        <w:rPr>
          <w:rFonts w:ascii="宋体" w:hAnsi="宋体" w:eastAsia="宋体" w:cs="宋体"/>
          <w:b/>
          <w:color w:val="auto"/>
          <w:sz w:val="32"/>
        </w:rPr>
        <w:t>试卷</w:t>
      </w:r>
    </w:p>
    <w:p w14:paraId="1F397442">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60E2C67">
      <w:pPr>
        <w:spacing w:line="285" w:lineRule="auto"/>
        <w:jc w:val="center"/>
      </w:pPr>
      <w:r>
        <w:rPr>
          <w:rFonts w:ascii="宋体" w:hAnsi="宋体" w:eastAsia="宋体" w:cs="宋体"/>
          <w:b/>
          <w:color w:val="auto"/>
          <w:sz w:val="24"/>
        </w:rPr>
        <w:t>（本次考试不得使用计算器，请将正确答案填写在答题纸上，写在试卷上无效）</w:t>
      </w:r>
    </w:p>
    <w:p w14:paraId="3FBB35BB">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09C3A8A">
      <w:pPr>
        <w:spacing w:line="360" w:lineRule="auto"/>
        <w:jc w:val="both"/>
      </w:pPr>
      <w:r>
        <w:rPr>
          <w:color w:val="auto"/>
        </w:rPr>
        <w:t xml:space="preserve">1. </w:t>
      </w:r>
      <w:r>
        <w:rPr>
          <w:rFonts w:ascii="宋体" w:hAnsi="宋体" w:eastAsia="宋体" w:cs="宋体"/>
          <w:color w:val="auto"/>
        </w:rPr>
        <w:t>下列运用等式的性质对等式进行的变形中，正确的是（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545C437">
      <w:pPr>
        <w:tabs>
          <w:tab w:val="left" w:pos="4873"/>
        </w:tabs>
        <w:spacing w:line="360" w:lineRule="auto"/>
        <w:jc w:val="left"/>
        <w:textAlignment w:val="center"/>
        <w:rPr>
          <w:color w:val="auto"/>
        </w:rPr>
      </w:pPr>
      <w:r>
        <w:t xml:space="preserve">A.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 o:title="eqId1b04487941f46140683d0db2b9957d8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，则</w:t>
      </w:r>
      <w:r>
        <w:object>
          <v:shape id="_x0000_i102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 o:title="eqId9b384412acba251d87902ab928902f16"/>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宋体" w:hAnsi="宋体" w:eastAsia="宋体" w:cs="宋体"/>
          <w:color w:val="auto"/>
        </w:rPr>
        <w:t>若</w:t>
      </w:r>
      <w:r>
        <w:object>
          <v:shape id="_x0000_i1027"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2" o:title="eqId44241a36eb49f8fe3582a0dba05a313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，则</w:t>
      </w:r>
      <w:r>
        <w:object>
          <v:shape id="_x0000_i102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4" o:title="eqId266fd31e72c21f7b9b0ea760b2122294"/>
            <o:lock v:ext="edit" aspectratio="t"/>
            <w10:wrap type="none"/>
            <w10:anchorlock/>
          </v:shape>
          <o:OLEObject Type="Embed" ProgID="Equation.DSMT4" ShapeID="_x0000_i1028" DrawAspect="Content" ObjectID="_1468075728" r:id="rId13">
            <o:LockedField>false</o:LockedField>
          </o:OLEObject>
        </w:object>
      </w:r>
    </w:p>
    <w:p w14:paraId="482A8A74">
      <w:pPr>
        <w:tabs>
          <w:tab w:val="left" w:pos="4873"/>
        </w:tabs>
        <w:spacing w:line="360" w:lineRule="auto"/>
        <w:jc w:val="left"/>
        <w:textAlignment w:val="center"/>
        <w:rPr>
          <w:color w:val="000000"/>
        </w:rPr>
      </w:pPr>
      <w:r>
        <w:t xml:space="preserve">C. </w:t>
      </w:r>
      <w:r>
        <w:rPr>
          <w:rFonts w:ascii="宋体" w:hAnsi="宋体" w:eastAsia="宋体" w:cs="宋体"/>
          <w:color w:val="auto"/>
        </w:rPr>
        <w:t>若</w:t>
      </w:r>
      <w:r>
        <w:object>
          <v:shape id="_x0000_i1029" o:spt="75" alt="学科网(www.zxxk.com)--教育资源门户，提供试卷、教案、课件、论文、素材以及各类教学资源下载，还有大量而丰富的教学相关资讯！" type="#_x0000_t75" style="height:31.05pt;width:60.7pt;" o:ole="t" filled="f" o:preferrelative="t" stroked="f" coordsize="21600,21600">
            <v:path/>
            <v:fill on="f" focussize="0,0"/>
            <v:stroke on="f" joinstyle="miter"/>
            <v:imagedata r:id="rId16" o:title="eqId33449e840eaae0922ff839dcabdb516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，则</w:t>
      </w:r>
      <w:r>
        <w:object>
          <v:shape id="_x0000_i1030"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18" o:title="eqIdb2cab6b128e0ab3933fc666ec4dcdcd8"/>
            <o:lock v:ext="edit" aspectratio="t"/>
            <w10:wrap type="none"/>
            <w10:anchorlock/>
          </v:shape>
          <o:OLEObject Type="Embed" ProgID="Equation.DSMT4" ShapeID="_x0000_i1030" DrawAspect="Content" ObjectID="_1468075730" r:id="rId17">
            <o:LockedField>false</o:LockedField>
          </o:OLEObject>
        </w:object>
      </w:r>
      <w:r>
        <w:tab/>
      </w:r>
      <w:r>
        <w:t xml:space="preserve">D. </w:t>
      </w:r>
      <w:r>
        <w:rPr>
          <w:rFonts w:ascii="宋体" w:hAnsi="宋体" w:eastAsia="宋体" w:cs="宋体"/>
          <w:color w:val="auto"/>
        </w:rPr>
        <w:t>若</w:t>
      </w:r>
      <w:r>
        <w:object>
          <v:shape id="_x0000_i103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0" o:title="eqId5041e811ade0fe7dfaef3d1c87bfceb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．则</w:t>
      </w:r>
      <w:r>
        <w:object>
          <v:shape id="_x0000_i103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2" o:title="eqId6cb07b24086fcbe04d00896449d4040f"/>
            <o:lock v:ext="edit" aspectratio="t"/>
            <w10:wrap type="none"/>
            <w10:anchorlock/>
          </v:shape>
          <o:OLEObject Type="Embed" ProgID="Equation.DSMT4" ShapeID="_x0000_i1032" DrawAspect="Content" ObjectID="_1468075732" r:id="rId21">
            <o:LockedField>false</o:LockedField>
          </o:OLEObject>
        </w:object>
      </w:r>
    </w:p>
    <w:p w14:paraId="3B0AEFD8">
      <w:pPr>
        <w:spacing w:line="360" w:lineRule="auto"/>
        <w:jc w:val="both"/>
        <w:textAlignment w:val="center"/>
        <w:rPr>
          <w:color w:val="000000"/>
        </w:rPr>
      </w:pPr>
      <w:r>
        <w:rPr>
          <w:color w:val="000000"/>
        </w:rPr>
        <w:t xml:space="preserve">2. </w:t>
      </w:r>
      <w:r>
        <w:rPr>
          <w:rFonts w:ascii="宋体" w:hAnsi="宋体" w:eastAsia="宋体" w:cs="宋体"/>
          <w:color w:val="000000"/>
        </w:rPr>
        <w:t>若</w:t>
      </w:r>
      <w:r>
        <w:object>
          <v:shape id="_x0000_i103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24" o:title="eqId2e5cda759116e9bd9c2725374a9a671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，则对</w:t>
      </w:r>
      <w:r>
        <w:object>
          <v:shape id="_x0000_i10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8" o:title="eqIdb5060ad37c403f248c937c1d59af5c7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30" o:title="eqIdc8cc0b4997cae4d8aec791a1d3923314"/>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2" o:title="eqId87b367f647833446cf684c3ddedb1592"/>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1DA845">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4" o:title="eqId5539b8a8c7cb35efe1a8c2253af90c1b"/>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36" o:title="eqId60c8a751f33610843a9c07098b9f324c"/>
            <o:lock v:ext="edit" aspectratio="t"/>
            <w10:wrap type="none"/>
            <w10:anchorlock/>
          </v:shape>
          <o:OLEObject Type="Embed" ProgID="Equation.DSMT4" ShapeID="_x0000_i1039" DrawAspect="Content" ObjectID="_1468075739" r:id="rId35">
            <o:LockedField>false</o:LockedField>
          </o:OLEObject>
        </w:object>
      </w:r>
    </w:p>
    <w:p w14:paraId="6E9F5828">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8" o:title="eqIda38f09afc624470d4e313ca1fa7096dd"/>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40" o:title="eqIdd892011651b85e321a1908dc35678e54"/>
            <o:lock v:ext="edit" aspectratio="t"/>
            <w10:wrap type="none"/>
            <w10:anchorlock/>
          </v:shape>
          <o:OLEObject Type="Embed" ProgID="Equation.DSMT4" ShapeID="_x0000_i1041" DrawAspect="Content" ObjectID="_1468075741" r:id="rId39">
            <o:LockedField>false</o:LockedField>
          </o:OLEObject>
        </w:object>
      </w:r>
    </w:p>
    <w:p w14:paraId="466BA72D">
      <w:pPr>
        <w:spacing w:line="360" w:lineRule="auto"/>
        <w:jc w:val="both"/>
        <w:textAlignment w:val="center"/>
        <w:rPr>
          <w:color w:val="000000"/>
        </w:rPr>
      </w:pPr>
      <w:r>
        <w:rPr>
          <w:color w:val="000000"/>
        </w:rPr>
        <w:t xml:space="preserve">3. </w:t>
      </w:r>
      <w:r>
        <w:rPr>
          <w:rFonts w:ascii="宋体" w:hAnsi="宋体" w:eastAsia="宋体" w:cs="宋体"/>
          <w:color w:val="000000"/>
        </w:rPr>
        <w:t>某校组织师生春游，如果单独租用</w:t>
      </w:r>
      <w:r>
        <w:object>
          <v:shape id="_x0000_i1042"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42" o:title="eqId5021dda43ea360fb7b1102c1a462693a"/>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座的客车若干辆，刚好坐满；如果单独租用</w:t>
      </w:r>
      <w:r>
        <w:object>
          <v:shape id="_x0000_i1043"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4" o:title="eqId3b3779b4ea5477aebfe85113b0de1d60"/>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座的客车，可少租一辆，且余</w:t>
      </w:r>
      <w:r>
        <w:object>
          <v:shape id="_x0000_i1044"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46" o:title="eqIdb53c7539ed297ea63b9ace6f5cc58ca8"/>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个空座位，设全校师生共有</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人，则所列方程为（   ）</w:t>
      </w:r>
    </w:p>
    <w:p w14:paraId="05C3F518">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0" o:title="eqId2f5dd5696e45d90e8b11585c30ef2ee7"/>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2" o:title="eqId3327b3491dfb566d664f3c0a73ed7474"/>
            <o:lock v:ext="edit" aspectratio="t"/>
            <w10:wrap type="none"/>
            <w10:anchorlock/>
          </v:shape>
          <o:OLEObject Type="Embed" ProgID="Equation.DSMT4" ShapeID="_x0000_i1047" DrawAspect="Content" ObjectID="_1468075747" r:id="rId51">
            <o:LockedField>false</o:LockedField>
          </o:OLEObject>
        </w:object>
      </w:r>
    </w:p>
    <w:p w14:paraId="64CA26DD">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4" o:title="eqId3c4f6b139ae41ef942ecbaa2dfc6c28d"/>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6" o:title="eqId1706516bd0b37459ac469299a8a20574"/>
            <o:lock v:ext="edit" aspectratio="t"/>
            <w10:wrap type="none"/>
            <w10:anchorlock/>
          </v:shape>
          <o:OLEObject Type="Embed" ProgID="Equation.DSMT4" ShapeID="_x0000_i1049" DrawAspect="Content" ObjectID="_1468075749" r:id="rId55">
            <o:LockedField>false</o:LockedField>
          </o:OLEObject>
        </w:object>
      </w:r>
    </w:p>
    <w:p w14:paraId="125C0FAB">
      <w:pPr>
        <w:spacing w:line="360" w:lineRule="auto"/>
        <w:jc w:val="left"/>
        <w:textAlignment w:val="center"/>
        <w:rPr>
          <w:color w:val="000000"/>
        </w:rPr>
      </w:pPr>
      <w:r>
        <w:rPr>
          <w:color w:val="000000"/>
        </w:rPr>
        <w:t xml:space="preserve">4. </w:t>
      </w:r>
      <w:r>
        <w:rPr>
          <w:rFonts w:ascii="宋体" w:hAnsi="宋体" w:eastAsia="宋体" w:cs="宋体"/>
          <w:color w:val="000000"/>
        </w:rPr>
        <w:t>在</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月的日历表中，用如图所示的</w:t>
      </w: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8" o:title="eqIdcf231f8f86fb922df4ca0c87f044cec3"/>
            <o:lock v:ext="edit" aspectratio="t"/>
            <w10:wrap type="none"/>
            <w10:anchorlock/>
          </v:shape>
          <o:OLEObject Type="Embed" ProgID="Equation.DSMT4" ShapeID="_x0000_i1050" DrawAspect="Content" ObjectID="_1468075750" r:id="rId5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型框任意框出表中四个数，这四个数的和可能是（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6B097C08">
      <w:pPr>
        <w:spacing w:line="360" w:lineRule="auto"/>
        <w:jc w:val="both"/>
        <w:textAlignment w:val="center"/>
        <w:rPr>
          <w:color w:val="000000"/>
        </w:rPr>
      </w:pPr>
      <w:r>
        <w:rPr>
          <w:color w:val="000000"/>
        </w:rPr>
        <w:drawing>
          <wp:inline distT="0" distB="0" distL="114300" distR="114300">
            <wp:extent cx="3238500" cy="1657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238500" cy="1657350"/>
                    </a:xfrm>
                    <a:prstGeom prst="rect">
                      <a:avLst/>
                    </a:prstGeom>
                  </pic:spPr>
                </pic:pic>
              </a:graphicData>
            </a:graphic>
          </wp:inline>
        </w:drawing>
      </w:r>
    </w:p>
    <w:p w14:paraId="1EE8236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28</w:t>
      </w:r>
      <w:r>
        <w:rPr>
          <w:color w:val="000000"/>
        </w:rPr>
        <w:tab/>
      </w:r>
      <w:r>
        <w:rPr>
          <w:color w:val="000000"/>
        </w:rPr>
        <w:t xml:space="preserve">B. </w:t>
      </w:r>
      <w:r>
        <w:rPr>
          <w:rFonts w:ascii="Times New Roman" w:hAnsi="Times New Roman" w:eastAsia="Times New Roman" w:cs="Times New Roman"/>
          <w:color w:val="000000"/>
        </w:rPr>
        <w:t>40</w:t>
      </w:r>
      <w:r>
        <w:rPr>
          <w:color w:val="000000"/>
        </w:rPr>
        <w:tab/>
      </w:r>
      <w:r>
        <w:rPr>
          <w:color w:val="000000"/>
        </w:rPr>
        <w:t xml:space="preserve">C. </w:t>
      </w:r>
      <w:r>
        <w:rPr>
          <w:rFonts w:ascii="Times New Roman" w:hAnsi="Times New Roman" w:eastAsia="Times New Roman" w:cs="Times New Roman"/>
          <w:color w:val="000000"/>
        </w:rPr>
        <w:t>50</w:t>
      </w:r>
      <w:r>
        <w:rPr>
          <w:color w:val="000000"/>
        </w:rPr>
        <w:tab/>
      </w:r>
      <w:r>
        <w:rPr>
          <w:color w:val="000000"/>
        </w:rPr>
        <w:t xml:space="preserve">D. </w:t>
      </w:r>
      <w:r>
        <w:rPr>
          <w:rFonts w:ascii="Times New Roman" w:hAnsi="Times New Roman" w:eastAsia="Times New Roman" w:cs="Times New Roman"/>
          <w:color w:val="000000"/>
        </w:rPr>
        <w:t>58</w:t>
      </w:r>
    </w:p>
    <w:p w14:paraId="78AEA74B">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17</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48A7E634">
      <w:pPr>
        <w:spacing w:line="360" w:lineRule="auto"/>
        <w:jc w:val="left"/>
        <w:textAlignment w:val="center"/>
        <w:rPr>
          <w:color w:val="000000"/>
        </w:rPr>
      </w:pPr>
      <w:r>
        <w:rPr>
          <w:color w:val="000000"/>
        </w:rPr>
        <w:t xml:space="preserve">5. </w:t>
      </w:r>
      <w:r>
        <w:rPr>
          <w:rFonts w:ascii="宋体" w:hAnsi="宋体" w:eastAsia="宋体" w:cs="宋体"/>
          <w:color w:val="000000"/>
        </w:rPr>
        <w:t>用代数式表示：</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的倒数与</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的相反数的平方和</w:t>
      </w:r>
      <w:r>
        <w:rPr>
          <w:color w:val="000000"/>
        </w:rPr>
        <w:t>__________</w:t>
      </w:r>
      <w:r>
        <w:rPr>
          <w:rFonts w:ascii="宋体" w:hAnsi="宋体" w:eastAsia="宋体" w:cs="宋体"/>
          <w:color w:val="000000"/>
        </w:rPr>
        <w:t>．</w:t>
      </w:r>
    </w:p>
    <w:p w14:paraId="3C820C71">
      <w:pPr>
        <w:spacing w:line="360" w:lineRule="auto"/>
        <w:jc w:val="left"/>
        <w:textAlignment w:val="center"/>
        <w:rPr>
          <w:color w:val="000000"/>
        </w:rPr>
      </w:pPr>
      <w:r>
        <w:rPr>
          <w:color w:val="000000"/>
        </w:rPr>
        <w:t xml:space="preserve">6. </w:t>
      </w:r>
      <w:r>
        <w:rPr>
          <w:rFonts w:ascii="宋体" w:hAnsi="宋体" w:eastAsia="宋体" w:cs="宋体"/>
          <w:color w:val="000000"/>
        </w:rPr>
        <w:t>若</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互为相反数，则</w:t>
      </w:r>
      <w:r>
        <w:rPr>
          <w:rFonts w:ascii="Times New Roman" w:hAnsi="Times New Roman" w:eastAsia="Times New Roman" w:cs="Times New Roman"/>
          <w:i/>
          <w:color w:val="000000"/>
        </w:rPr>
        <w:t>x</w:t>
      </w:r>
      <w:r>
        <w:rPr>
          <w:rFonts w:ascii="宋体" w:hAnsi="宋体" w:eastAsia="宋体" w:cs="宋体"/>
          <w:color w:val="000000"/>
        </w:rPr>
        <w:t>的值</w:t>
      </w:r>
      <w:r>
        <w:rPr>
          <w:color w:val="000000"/>
        </w:rPr>
        <w:drawing>
          <wp:inline distT="0" distB="0" distL="114300" distR="114300">
            <wp:extent cx="47625" cy="47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47625" cy="47625"/>
                    </a:xfrm>
                    <a:prstGeom prst="rect">
                      <a:avLst/>
                    </a:prstGeom>
                  </pic:spPr>
                </pic:pic>
              </a:graphicData>
            </a:graphic>
          </wp:inline>
        </w:drawing>
      </w:r>
      <w:r>
        <w:rPr>
          <w:rFonts w:ascii="宋体" w:hAnsi="宋体" w:eastAsia="宋体" w:cs="宋体"/>
          <w:color w:val="000000"/>
        </w:rPr>
        <w:t>是</w:t>
      </w:r>
      <w:r>
        <w:rPr>
          <w:color w:val="000000"/>
        </w:rPr>
        <w:t>_____</w:t>
      </w:r>
      <w:r>
        <w:rPr>
          <w:rFonts w:ascii="宋体" w:hAnsi="宋体" w:eastAsia="宋体" w:cs="宋体"/>
          <w:color w:val="000000"/>
        </w:rPr>
        <w:t>．</w:t>
      </w:r>
    </w:p>
    <w:p w14:paraId="64844FF8">
      <w:pPr>
        <w:spacing w:line="360" w:lineRule="auto"/>
        <w:jc w:val="left"/>
        <w:textAlignment w:val="center"/>
        <w:rPr>
          <w:color w:val="000000"/>
        </w:rPr>
      </w:pPr>
      <w:r>
        <w:rPr>
          <w:color w:val="000000"/>
        </w:rPr>
        <w:t xml:space="preserve">7. </w:t>
      </w:r>
      <w:r>
        <w:rPr>
          <w:rFonts w:ascii="宋体" w:hAnsi="宋体" w:eastAsia="宋体" w:cs="宋体"/>
          <w:color w:val="000000"/>
        </w:rPr>
        <w:t>下列方程中，</w:t>
      </w:r>
      <w:r>
        <w:rPr>
          <w:color w:val="000000"/>
        </w:rPr>
        <w:t>___________</w:t>
      </w:r>
      <w:r>
        <w:rPr>
          <w:rFonts w:ascii="宋体" w:hAnsi="宋体" w:eastAsia="宋体" w:cs="宋体"/>
          <w:color w:val="000000"/>
        </w:rPr>
        <w:t>是一元一次方程．（写编号）</w:t>
      </w:r>
    </w:p>
    <w:p w14:paraId="33162E65">
      <w:pPr>
        <w:spacing w:line="360" w:lineRule="auto"/>
        <w:jc w:val="left"/>
        <w:textAlignment w:val="center"/>
        <w:rPr>
          <w:color w:val="000000"/>
        </w:rPr>
      </w:pPr>
      <w:r>
        <w:rPr>
          <w:rFonts w:ascii="宋体" w:hAnsi="宋体" w:eastAsia="宋体" w:cs="宋体"/>
          <w:color w:val="000000"/>
        </w:rPr>
        <w:t>①</w:t>
      </w:r>
      <w:r>
        <w:object>
          <v:shape id="_x0000_i1053"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65" o:title="eqIdf8dae6fb3c1d48a0f0adcaca14ca9f63"/>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；②</w:t>
      </w:r>
      <w:r>
        <w:object>
          <v:shape id="_x0000_i1054" o:spt="75" alt="学科网(www.zxxk.com)--教育资源门户，提供试卷、教案、课件、论文、素材以及各类教学资源下载，还有大量而丰富的教学相关资讯！" type="#_x0000_t75" style="height:31.3pt;width:50.7pt;" o:ole="t" filled="f" o:preferrelative="t" stroked="f" coordsize="21600,21600">
            <v:path/>
            <v:fill on="f" focussize="0,0"/>
            <v:stroke on="f" joinstyle="miter"/>
            <v:imagedata r:id="rId67" o:title="eqId7de3014a70665b40402c89a417c779ab"/>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；③</w:t>
      </w:r>
      <w:r>
        <w:object>
          <v:shape id="_x0000_i1055"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69" o:title="eqId3397d5c5786431a89d2a617766ca92f2"/>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；④</w:t>
      </w:r>
      <w:r>
        <w:object>
          <v:shape id="_x0000_i1056" o:spt="75" alt="学科网(www.zxxk.com)--教育资源门户，提供试卷、教案、课件、论文、素材以及各类教学资源下载，还有大量而丰富的教学相关资讯！" type="#_x0000_t75" style="height:15.7pt;width:48.75pt;" o:ole="t" filled="f" o:preferrelative="t" stroked="f" coordsize="21600,21600">
            <v:path/>
            <v:fill on="f" focussize="0,0"/>
            <v:stroke on="f" joinstyle="miter"/>
            <v:imagedata r:id="rId71" o:title="eqId5209ff911427dbab9a51b32ee96a7b75"/>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p>
    <w:p w14:paraId="4A364BCD">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73" o:title="eqIdeb03407ea1f6bbf9477f6047ab9bc081"/>
            <o:lock v:ext="edit" aspectratio="t"/>
            <w10:wrap type="none"/>
            <w10:anchorlock/>
          </v:shape>
          <o:OLEObject Type="Embed" ProgID="Equation.DSMT4" ShapeID="_x0000_i1057" DrawAspect="Content" ObjectID="_1468075757" r:id="rId72">
            <o:LockedField>false</o:LockedField>
          </o:OLEObject>
        </w:object>
      </w:r>
      <w:r>
        <w:rPr>
          <w:color w:val="000000"/>
        </w:rPr>
        <w:t>______</w:t>
      </w:r>
      <w:r>
        <w:rPr>
          <w:rFonts w:ascii="宋体" w:hAnsi="宋体" w:eastAsia="宋体" w:cs="宋体"/>
          <w:color w:val="000000"/>
        </w:rPr>
        <w:t>．</w:t>
      </w:r>
    </w:p>
    <w:p w14:paraId="11E980E2">
      <w:pPr>
        <w:spacing w:line="360" w:lineRule="auto"/>
        <w:jc w:val="left"/>
        <w:textAlignment w:val="center"/>
        <w:rPr>
          <w:color w:val="000000"/>
        </w:rPr>
      </w:pPr>
      <w:r>
        <w:rPr>
          <w:color w:val="000000"/>
        </w:rPr>
        <w:t xml:space="preserve">9. </w:t>
      </w:r>
      <w:r>
        <w:rPr>
          <w:rFonts w:ascii="宋体" w:hAnsi="宋体" w:eastAsia="宋体" w:cs="宋体"/>
          <w:color w:val="000000"/>
        </w:rPr>
        <w:t>已知有理数</w:t>
      </w:r>
      <w:r>
        <w:object>
          <v:shape id="_x0000_i105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5" o:title="eqId9f640d4c6ea2591d85488d00d13da92d"/>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满足</w:t>
      </w:r>
      <w:r>
        <w:object>
          <v:shape id="_x0000_i1059" o:spt="75" alt="学科网(www.zxxk.com)--教育资源门户，提供试卷、教案、课件、论文、素材以及各类教学资源下载，还有大量而丰富的教学相关资讯！" type="#_x0000_t75" style="height:21.6pt;width:96.6pt;" o:ole="t" filled="f" o:preferrelative="t" stroked="f" coordsize="21600,21600">
            <v:path/>
            <v:fill on="f" focussize="0,0"/>
            <v:stroke on="f" joinstyle="miter"/>
            <v:imagedata r:id="rId77" o:title="eqId5fa41a7ee89e64faa7069279610bd00a"/>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79" o:title="eqId6f29d5f376c75c41ae6af0c8a8565449"/>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14370558" name="图片 414370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70558" name="图片 414370558"/>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color w:val="000000"/>
        </w:rPr>
        <w:t>__________</w:t>
      </w:r>
      <w:r>
        <w:rPr>
          <w:rFonts w:ascii="宋体" w:hAnsi="宋体" w:eastAsia="宋体" w:cs="宋体"/>
          <w:color w:val="000000"/>
        </w:rPr>
        <w:t>．</w:t>
      </w:r>
    </w:p>
    <w:p w14:paraId="22E4C032">
      <w:pPr>
        <w:spacing w:line="360" w:lineRule="auto"/>
        <w:jc w:val="left"/>
        <w:textAlignment w:val="center"/>
        <w:rPr>
          <w:color w:val="000000"/>
        </w:rPr>
      </w:pPr>
      <w:r>
        <w:rPr>
          <w:color w:val="000000"/>
        </w:rPr>
        <w:t xml:space="preserve">10. </w:t>
      </w:r>
      <w:r>
        <w:rPr>
          <w:rFonts w:ascii="宋体" w:hAnsi="宋体" w:eastAsia="宋体" w:cs="宋体"/>
          <w:color w:val="000000"/>
        </w:rPr>
        <w:t>有理数</w:t>
      </w:r>
      <w:r>
        <w:object>
          <v:shape id="_x0000_i106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83" o:title="eqId772c0affad8d0c8f3dba25c1eee7834b"/>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在数轴上的对应点位置如图所示．</w:t>
      </w:r>
    </w:p>
    <w:p w14:paraId="23B91053">
      <w:pPr>
        <w:spacing w:line="360" w:lineRule="auto"/>
        <w:jc w:val="left"/>
        <w:textAlignment w:val="center"/>
        <w:rPr>
          <w:color w:val="000000"/>
        </w:rPr>
      </w:pPr>
      <w:r>
        <w:rPr>
          <w:color w:val="000000"/>
        </w:rPr>
        <w:drawing>
          <wp:inline distT="0" distB="0" distL="114300" distR="114300">
            <wp:extent cx="2409825" cy="295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409825" cy="295275"/>
                    </a:xfrm>
                    <a:prstGeom prst="rect">
                      <a:avLst/>
                    </a:prstGeom>
                  </pic:spPr>
                </pic:pic>
              </a:graphicData>
            </a:graphic>
          </wp:inline>
        </w:drawing>
      </w:r>
    </w:p>
    <w:p w14:paraId="7D6787F7">
      <w:pPr>
        <w:spacing w:line="360" w:lineRule="auto"/>
        <w:jc w:val="left"/>
        <w:textAlignment w:val="center"/>
        <w:rPr>
          <w:color w:val="000000"/>
        </w:rPr>
      </w:pPr>
      <w:r>
        <w:rPr>
          <w:rFonts w:ascii="宋体" w:hAnsi="宋体" w:eastAsia="宋体" w:cs="宋体"/>
          <w:color w:val="000000"/>
        </w:rPr>
        <w:t>用“</w:t>
      </w:r>
      <w:r>
        <w:object>
          <v:shape id="_x0000_i106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6" o:title="eqId4ff7942da6c3fc4005256fb1458557c0"/>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”连接</w:t>
      </w:r>
      <w:r>
        <w:object>
          <v:shape id="_x0000_i106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83" o:title="eqId772c0affad8d0c8f3dba25c1eee7834b"/>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8" o:title="eqIdb5060ad37c403f248c937c1d59af5c71"/>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6.15pt;width:18pt;" o:ole="t" filled="f" o:preferrelative="t" stroked="f" coordsize="21600,21600">
            <v:path/>
            <v:fill on="f" focussize="0,0"/>
            <v:stroke on="f" joinstyle="miter"/>
            <v:imagedata r:id="rId91" o:title="eqIdf601178007722d6f974ef2444c3da89c"/>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93" o:title="eqIdc95b6be4554f03bf496092f1acdfbb89"/>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五个数：</w:t>
      </w:r>
      <w:r>
        <w:rPr>
          <w:color w:val="000000"/>
        </w:rPr>
        <w:t>___________</w:t>
      </w:r>
      <w:r>
        <w:rPr>
          <w:rFonts w:ascii="宋体" w:hAnsi="宋体" w:eastAsia="宋体" w:cs="宋体"/>
          <w:color w:val="000000"/>
        </w:rPr>
        <w:t>．</w:t>
      </w:r>
    </w:p>
    <w:p w14:paraId="4305EE87">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98" o:title="eqId071a7e733d466949ac935b4b8ee8d183"/>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都是有理数，</w:t>
      </w:r>
      <w:r>
        <w:object>
          <v:shape id="_x0000_i1072"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00" o:title="eqId2586988f45146a0ffb21cad803b97894"/>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，且</w:t>
      </w:r>
      <w:r>
        <w:object>
          <v:shape id="_x0000_i1073"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02" o:title="eqId293547b6ee1bbf3c9e8c51d371904d5e"/>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，有理数</w:t>
      </w:r>
      <w:r>
        <w:object>
          <v:shape id="_x0000_i107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98" o:title="eqId071a7e733d466949ac935b4b8ee8d183"/>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在数轴上所对应的点在原点左侧，则</w:t>
      </w:r>
      <w:r>
        <w:object>
          <v:shape id="_x0000_i1075"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05" o:title="eqId4e92eaa9fd22886635445fc8fed45abf"/>
            <o:lock v:ext="edit" aspectratio="t"/>
            <w10:wrap type="none"/>
            <w10:anchorlock/>
          </v:shape>
          <o:OLEObject Type="Embed" ProgID="Equation.DSMT4" ShapeID="_x0000_i1075" DrawAspect="Content" ObjectID="_1468075775" r:id="rId104">
            <o:LockedField>false</o:LockedField>
          </o:OLEObject>
        </w:object>
      </w:r>
      <w:r>
        <w:rPr>
          <w:color w:val="000000"/>
        </w:rPr>
        <w:t>___________</w:t>
      </w:r>
      <w:r>
        <w:rPr>
          <w:rFonts w:ascii="宋体" w:hAnsi="宋体" w:eastAsia="宋体" w:cs="宋体"/>
          <w:color w:val="000000"/>
        </w:rPr>
        <w:t>．</w:t>
      </w:r>
    </w:p>
    <w:p w14:paraId="32A73208">
      <w:pPr>
        <w:spacing w:line="360" w:lineRule="auto"/>
        <w:jc w:val="left"/>
        <w:textAlignment w:val="center"/>
        <w:rPr>
          <w:color w:val="000000"/>
        </w:rPr>
      </w:pPr>
      <w:r>
        <w:rPr>
          <w:color w:val="000000"/>
        </w:rPr>
        <w:t xml:space="preserve">12. </w:t>
      </w:r>
      <w:r>
        <w:rPr>
          <w:rFonts w:ascii="宋体" w:hAnsi="宋体" w:eastAsia="宋体" w:cs="宋体"/>
          <w:color w:val="000000"/>
        </w:rPr>
        <w:t>已知一次式</w:t>
      </w:r>
      <w:r>
        <w:object>
          <v:shape id="_x0000_i1076"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107" o:title="eqId180016b80d0cc95a176360363131c773"/>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的一次项的系数为</w:t>
      </w:r>
      <w:r>
        <w:object>
          <v:shape id="_x0000_i10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，常数项为</w:t>
      </w:r>
      <w:r>
        <w:object>
          <v:shape id="_x0000_i107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的差的立方的计算结果为</w:t>
      </w:r>
      <w:r>
        <w:rPr>
          <w:color w:val="000000"/>
        </w:rPr>
        <w:t>____________</w:t>
      </w:r>
      <w:r>
        <w:rPr>
          <w:rFonts w:ascii="宋体" w:hAnsi="宋体" w:eastAsia="宋体" w:cs="宋体"/>
          <w:color w:val="000000"/>
        </w:rPr>
        <w:t>．</w:t>
      </w:r>
    </w:p>
    <w:p w14:paraId="23679DA6">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的解比关于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的解大</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w:t>
      </w:r>
    </w:p>
    <w:p w14:paraId="2C7E3903">
      <w:pPr>
        <w:spacing w:line="360" w:lineRule="auto"/>
        <w:jc w:val="left"/>
        <w:textAlignment w:val="center"/>
        <w:rPr>
          <w:color w:val="000000"/>
        </w:rPr>
      </w:pPr>
      <w:r>
        <w:rPr>
          <w:color w:val="000000"/>
        </w:rPr>
        <w:t xml:space="preserve">14. </w:t>
      </w:r>
      <w:r>
        <w:rPr>
          <w:rFonts w:ascii="宋体" w:hAnsi="宋体" w:eastAsia="宋体" w:cs="宋体"/>
          <w:color w:val="000000"/>
        </w:rPr>
        <w:t>下列说法正确的是</w:t>
      </w:r>
      <w:r>
        <w:rPr>
          <w:color w:val="000000"/>
        </w:rPr>
        <w:t>___________</w:t>
      </w:r>
      <w:r>
        <w:rPr>
          <w:rFonts w:ascii="宋体" w:hAnsi="宋体" w:eastAsia="宋体" w:cs="宋体"/>
          <w:color w:val="000000"/>
        </w:rPr>
        <w:t>．（写编号）</w:t>
      </w:r>
    </w:p>
    <w:p w14:paraId="2E74B497">
      <w:pPr>
        <w:spacing w:line="360" w:lineRule="auto"/>
        <w:jc w:val="left"/>
        <w:textAlignment w:val="center"/>
        <w:rPr>
          <w:color w:val="000000"/>
        </w:rPr>
      </w:pPr>
      <w:r>
        <w:rPr>
          <w:rFonts w:ascii="宋体" w:hAnsi="宋体" w:eastAsia="宋体" w:cs="宋体"/>
          <w:color w:val="000000"/>
        </w:rPr>
        <w:t>①几个有理数相乘，若有奇数个负因数，则积为负数；</w:t>
      </w:r>
    </w:p>
    <w:p w14:paraId="53F4EDE4">
      <w:pPr>
        <w:spacing w:line="360" w:lineRule="auto"/>
        <w:jc w:val="left"/>
        <w:textAlignment w:val="center"/>
        <w:rPr>
          <w:color w:val="000000"/>
        </w:rPr>
      </w:pPr>
      <w:r>
        <w:rPr>
          <w:rFonts w:ascii="宋体" w:hAnsi="宋体" w:eastAsia="宋体" w:cs="宋体"/>
          <w:color w:val="000000"/>
        </w:rPr>
        <w:t>②已知</w:t>
      </w:r>
      <w:r>
        <w:object>
          <v:shape id="_x0000_i1081"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113" o:title="eqId9c974dafd7f992c28eb67787daa6387b"/>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为有理数，若</w:t>
      </w:r>
      <w:r>
        <w:object>
          <v:shape id="_x0000_i1082"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15" o:title="eqIdbc756e70356b6d7a4250f93214b1721c"/>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7" o:title="eqId900db9cfe1eeef744dcb5e94d7492899"/>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14:paraId="0068124D">
      <w:pPr>
        <w:spacing w:line="360" w:lineRule="auto"/>
        <w:jc w:val="left"/>
        <w:textAlignment w:val="center"/>
        <w:rPr>
          <w:color w:val="000000"/>
        </w:rPr>
      </w:pPr>
      <w:r>
        <w:rPr>
          <w:rFonts w:ascii="宋体" w:hAnsi="宋体" w:eastAsia="宋体" w:cs="宋体"/>
          <w:color w:val="000000"/>
        </w:rPr>
        <w:t>③已知</w:t>
      </w:r>
      <w:r>
        <w:object>
          <v:shape id="_x0000_i1084"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113" o:title="eqId9c974dafd7f992c28eb67787daa6387b"/>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为有理数，若</w:t>
      </w:r>
      <w:r>
        <w:object>
          <v:shape id="_x0000_i1085"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120" o:title="eqId421a473589d5abdd504fdb110828611a"/>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3.95pt;width:35.4pt;" o:ole="t" filled="f" o:preferrelative="t" stroked="f" coordsize="21600,21600">
            <v:path/>
            <v:fill on="f" focussize="0,0"/>
            <v:stroke on="f" joinstyle="miter"/>
            <v:imagedata r:id="rId122" o:title="eqIdbec8f6a68e0710eb8da47d9f2039c640"/>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p>
    <w:p w14:paraId="45D15481">
      <w:pPr>
        <w:spacing w:line="360" w:lineRule="auto"/>
        <w:jc w:val="left"/>
        <w:textAlignment w:val="center"/>
        <w:rPr>
          <w:color w:val="000000"/>
        </w:rPr>
      </w:pPr>
      <w:r>
        <w:rPr>
          <w:rFonts w:ascii="宋体" w:hAnsi="宋体" w:eastAsia="宋体" w:cs="宋体"/>
          <w:color w:val="000000"/>
        </w:rPr>
        <w:t>④已知</w:t>
      </w:r>
      <w:r>
        <w:object>
          <v:shape id="_x0000_i1087"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113" o:title="eqId9c974dafd7f992c28eb67787daa6387b"/>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414370554" name="图片 414370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70554" name="图片 414370554"/>
                    <pic:cNvPicPr>
                      <a:picLocks noChangeAspect="1"/>
                    </pic:cNvPicPr>
                  </pic:nvPicPr>
                  <pic:blipFill>
                    <a:blip r:embed="rId12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有理数，若</w:t>
      </w:r>
      <w:r>
        <w:object>
          <v:shape id="_x0000_i108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6" o:title="eqId1f22fec5a381ae8aca93d876e54c79de"/>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30.85pt;width:69.85pt;" o:ole="t" filled="f" o:preferrelative="t" stroked="f" coordsize="21600,21600">
            <v:path/>
            <v:fill on="f" focussize="0,0"/>
            <v:stroke on="f" joinstyle="miter"/>
            <v:imagedata r:id="rId128" o:title="eqIdadf43051a852e223a120644395ea824a"/>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w:t>
      </w:r>
    </w:p>
    <w:p w14:paraId="1135D41A">
      <w:pPr>
        <w:spacing w:line="360" w:lineRule="auto"/>
        <w:jc w:val="left"/>
        <w:textAlignment w:val="center"/>
        <w:rPr>
          <w:color w:val="000000"/>
        </w:rPr>
      </w:pPr>
      <w:r>
        <w:rPr>
          <w:color w:val="000000"/>
        </w:rPr>
        <w:t xml:space="preserve">15. </w:t>
      </w:r>
      <w:r>
        <w:rPr>
          <w:rFonts w:ascii="宋体" w:hAnsi="宋体" w:eastAsia="宋体" w:cs="宋体"/>
          <w:color w:val="000000"/>
        </w:rPr>
        <w:t>用代数式表示分数的基本性质：</w:t>
      </w:r>
      <w:r>
        <w:rPr>
          <w:color w:val="000000"/>
        </w:rPr>
        <w:t>____________</w:t>
      </w:r>
      <w:r>
        <w:rPr>
          <w:rFonts w:ascii="宋体" w:hAnsi="宋体" w:eastAsia="宋体" w:cs="宋体"/>
          <w:color w:val="000000"/>
        </w:rPr>
        <w:t>．</w:t>
      </w:r>
    </w:p>
    <w:p w14:paraId="35BD5726">
      <w:pPr>
        <w:spacing w:line="360" w:lineRule="auto"/>
        <w:jc w:val="left"/>
        <w:textAlignment w:val="center"/>
        <w:rPr>
          <w:color w:val="000000"/>
        </w:rPr>
      </w:pPr>
      <w:r>
        <w:rPr>
          <w:color w:val="000000"/>
        </w:rPr>
        <w:t xml:space="preserve">16. </w:t>
      </w:r>
      <w:r>
        <w:rPr>
          <w:rFonts w:ascii="宋体" w:hAnsi="宋体" w:eastAsia="宋体" w:cs="宋体"/>
          <w:color w:val="000000"/>
        </w:rPr>
        <w:t>已知关于</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的方程</w:t>
      </w:r>
      <w:r>
        <w:object>
          <v:shape id="_x0000_i1091" o:spt="75" alt="学科网(www.zxxk.com)--教育资源门户，提供试卷、教案、课件、论文、素材以及各类教学资源下载，还有大量而丰富的教学相关资讯！" type="#_x0000_t75" style="height:12.5pt;width:68.5pt;" o:ole="t" filled="f" o:preferrelative="t" stroked="f" coordsize="21600,21600">
            <v:path/>
            <v:fill on="f" focussize="0,0"/>
            <v:stroke on="f" joinstyle="miter"/>
            <v:imagedata r:id="rId131" o:title="eqId118c5120c857f37451bfdca40e972684"/>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的解满足方程</w:t>
      </w:r>
      <w:r>
        <w:object>
          <v:shape id="_x0000_i1092"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133" o:title="eqId7b404ea10333a13df3586432d8e6328c"/>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35" o:title="eqIda6c57bbef89a37f1a3808c0ceeac0c22"/>
            <o:lock v:ext="edit" aspectratio="t"/>
            <w10:wrap type="none"/>
            <w10:anchorlock/>
          </v:shape>
          <o:OLEObject Type="Embed" ProgID="Equation.DSMT4" ShapeID="_x0000_i1093" DrawAspect="Content" ObjectID="_1468075793" r:id="rId134">
            <o:LockedField>false</o:LockedField>
          </o:OLEObject>
        </w:object>
      </w:r>
      <w:r>
        <w:rPr>
          <w:color w:val="000000"/>
        </w:rPr>
        <w:t>___________</w:t>
      </w:r>
      <w:r>
        <w:rPr>
          <w:rFonts w:ascii="宋体" w:hAnsi="宋体" w:eastAsia="宋体" w:cs="宋体"/>
          <w:color w:val="000000"/>
        </w:rPr>
        <w:t>．</w:t>
      </w:r>
    </w:p>
    <w:p w14:paraId="7CB075A8">
      <w:pPr>
        <w:spacing w:line="360" w:lineRule="auto"/>
        <w:jc w:val="left"/>
        <w:textAlignment w:val="center"/>
        <w:rPr>
          <w:color w:val="000000"/>
        </w:rPr>
      </w:pPr>
      <w:r>
        <w:rPr>
          <w:color w:val="000000"/>
        </w:rPr>
        <w:t xml:space="preserve">17. </w:t>
      </w:r>
      <w:r>
        <w:rPr>
          <w:rFonts w:ascii="宋体" w:hAnsi="宋体" w:eastAsia="宋体" w:cs="宋体"/>
          <w:color w:val="000000"/>
        </w:rPr>
        <w:t>小马虎在计算一次式</w:t>
      </w:r>
      <w:r>
        <w:object>
          <v:shape id="_x0000_i10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7" o:title="eqId2dc9d9f8154b6788b6d5d1666a390b8f"/>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与另一个一次式的差时，把差当成了和，求出的答案是</w:t>
      </w:r>
      <w:r>
        <w:object>
          <v:shape id="_x0000_i1095"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139" o:title="eqIda960e7bc045efb3966d50791f26f0248"/>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，则正确的答案是</w:t>
      </w:r>
      <w:r>
        <w:rPr>
          <w:color w:val="000000"/>
        </w:rPr>
        <w:t>__________</w:t>
      </w:r>
      <w:r>
        <w:rPr>
          <w:rFonts w:ascii="宋体" w:hAnsi="宋体" w:eastAsia="宋体" w:cs="宋体"/>
          <w:color w:val="000000"/>
        </w:rPr>
        <w:t>．</w:t>
      </w:r>
    </w:p>
    <w:p w14:paraId="064797C0">
      <w:pPr>
        <w:spacing w:line="360" w:lineRule="auto"/>
        <w:jc w:val="left"/>
        <w:textAlignment w:val="center"/>
        <w:rPr>
          <w:color w:val="000000"/>
        </w:rPr>
      </w:pPr>
      <w:r>
        <w:rPr>
          <w:color w:val="000000"/>
        </w:rPr>
        <w:t xml:space="preserve">18. </w:t>
      </w:r>
      <w:r>
        <w:rPr>
          <w:rFonts w:ascii="宋体" w:hAnsi="宋体" w:eastAsia="宋体" w:cs="宋体"/>
          <w:color w:val="000000"/>
        </w:rPr>
        <w:t>定义一种新运算</w:t>
      </w:r>
      <w:r>
        <w:object>
          <v:shape id="_x0000_i1096"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141" o:title="eqId0389392666325a5f6ef18273059be97e"/>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．如：</w:t>
      </w:r>
      <w:r>
        <w:object>
          <v:shape id="_x0000_i1097" o:spt="75" alt="学科网(www.zxxk.com)--教育资源门户，提供试卷、教案、课件、论文、素材以及各类教学资源下载，还有大量而丰富的教学相关资讯！" type="#_x0000_t75" style="height:36pt;width:111.05pt;" o:ole="t" filled="f" o:preferrelative="t" stroked="f" coordsize="21600,21600">
            <v:path/>
            <v:fill on="f" focussize="0,0"/>
            <v:stroke on="f" joinstyle="miter"/>
            <v:imagedata r:id="rId143" o:title="eqId66f39aaa6d403c462ceb6ecc92883090"/>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36pt;width:45.1pt;" o:ole="t" filled="f" o:preferrelative="t" stroked="f" coordsize="21600,21600">
            <v:path/>
            <v:fill on="f" focussize="0,0"/>
            <v:stroke on="f" joinstyle="miter"/>
            <v:imagedata r:id="rId145" o:title="eqId49a7f097495993ffc706de060cff5d3d"/>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的值与</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的取值无关，则</w:t>
      </w:r>
      <w:r>
        <w:object>
          <v:shape id="_x0000_i1100" o:spt="75" alt="学科网(www.zxxk.com)--教育资源门户，提供试卷、教案、课件、论文、素材以及各类教学资源下载，还有大量而丰富的教学相关资讯！" type="#_x0000_t75" style="height:36pt;width:45.1pt;" o:ole="t" filled="f" o:preferrelative="t" stroked="f" coordsize="21600,21600">
            <v:path/>
            <v:fill on="f" focussize="0,0"/>
            <v:stroke on="f" joinstyle="miter"/>
            <v:imagedata r:id="rId145" o:title="eqId49a7f097495993ffc706de060cff5d3d"/>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308E53E1">
      <w:pPr>
        <w:spacing w:line="360" w:lineRule="auto"/>
        <w:jc w:val="left"/>
        <w:textAlignment w:val="center"/>
        <w:rPr>
          <w:color w:val="000000"/>
        </w:rPr>
      </w:pPr>
      <w:r>
        <w:rPr>
          <w:color w:val="000000"/>
        </w:rPr>
        <w:t xml:space="preserve">19. </w:t>
      </w:r>
      <w:r>
        <w:rPr>
          <w:rFonts w:ascii="宋体" w:hAnsi="宋体" w:eastAsia="宋体" w:cs="宋体"/>
          <w:color w:val="000000"/>
        </w:rPr>
        <w:t>当</w:t>
      </w:r>
      <w:r>
        <w:object>
          <v:shape id="_x0000_i110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49" o:title="eqId380bbacf854e30e2e747fc286d2b9997"/>
            <o:lock v:ext="edit" aspectratio="t"/>
            <w10:wrap type="none"/>
            <w10:anchorlock/>
          </v:shape>
          <o:OLEObject Type="Embed" ProgID="Equation.DSMT4" ShapeID="_x0000_i1101" DrawAspect="Content" ObjectID="_1468075801" r:id="rId148">
            <o:LockedField>false</o:LockedField>
          </o:OLEObject>
        </w:object>
      </w:r>
      <w:r>
        <w:rPr>
          <w:color w:val="000000"/>
        </w:rPr>
        <w:t>______</w:t>
      </w:r>
      <w:r>
        <w:rPr>
          <w:rFonts w:ascii="宋体" w:hAnsi="宋体" w:eastAsia="宋体" w:cs="宋体"/>
          <w:color w:val="000000"/>
        </w:rPr>
        <w:t>时，关于</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的方程</w:t>
      </w:r>
      <w:r>
        <w:object>
          <v:shape id="_x0000_i1103"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52" o:title="eqIda58c2a5ffa8ec67382b15238bc2371e5"/>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有无数多个解．</w:t>
      </w:r>
    </w:p>
    <w:p w14:paraId="2553D992">
      <w:pPr>
        <w:spacing w:line="360" w:lineRule="auto"/>
        <w:jc w:val="left"/>
        <w:textAlignment w:val="center"/>
        <w:rPr>
          <w:color w:val="000000"/>
        </w:rPr>
      </w:pPr>
      <w:r>
        <w:rPr>
          <w:color w:val="000000"/>
        </w:rPr>
        <w:t xml:space="preserve">20. </w:t>
      </w:r>
      <w:r>
        <w:rPr>
          <w:rFonts w:ascii="宋体" w:hAnsi="宋体" w:eastAsia="宋体" w:cs="宋体"/>
          <w:color w:val="000000"/>
        </w:rPr>
        <w:t>某轮船顺水航行一段路程的速度是</w:t>
      </w:r>
      <w:r>
        <w:rPr>
          <w:rFonts w:ascii="Times New Roman" w:hAnsi="Times New Roman" w:eastAsia="Times New Roman" w:cs="Times New Roman"/>
          <w:color w:val="000000"/>
        </w:rPr>
        <w:t>12</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时，原路返回时速度是</w:t>
      </w:r>
      <w:r>
        <w:rPr>
          <w:rFonts w:ascii="Times New Roman" w:hAnsi="Times New Roman" w:eastAsia="Times New Roman" w:cs="Times New Roman"/>
          <w:color w:val="000000"/>
        </w:rPr>
        <w:t>8</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时，全程的平均速度为</w:t>
      </w:r>
      <w:r>
        <w:rPr>
          <w:color w:val="000000"/>
        </w:rPr>
        <w:t>_________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517A3CD3">
      <w:pPr>
        <w:spacing w:line="360" w:lineRule="auto"/>
        <w:jc w:val="left"/>
        <w:textAlignment w:val="center"/>
        <w:rPr>
          <w:color w:val="000000"/>
        </w:rPr>
      </w:pPr>
      <w:r>
        <w:rPr>
          <w:color w:val="000000"/>
        </w:rPr>
        <w:t xml:space="preserve">21. </w:t>
      </w:r>
      <w:r>
        <w:rPr>
          <w:rFonts w:ascii="宋体" w:hAnsi="宋体" w:eastAsia="宋体" w:cs="宋体"/>
          <w:color w:val="000000"/>
        </w:rPr>
        <w:t>若关于</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14370552" name="图片 41437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70552" name="图片 414370552"/>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一元一次方程</w:t>
      </w:r>
      <w:r>
        <w:object>
          <v:shape id="_x0000_i1105" o:spt="75" alt="学科网(www.zxxk.com)--教育资源门户，提供试卷、教案、课件、论文、素材以及各类教学资源下载，还有大量而丰富的教学相关资讯！" type="#_x0000_t75" style="height:30.55pt;width:93.85pt;" o:ole="t" filled="f" o:preferrelative="t" stroked="f" coordsize="21600,21600">
            <v:path/>
            <v:fill on="f" focussize="0,0"/>
            <v:stroke on="f" joinstyle="miter"/>
            <v:imagedata r:id="rId155" o:title="eqId9e55be46bb0dc81714398f2939de327a"/>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的解为</w:t>
      </w:r>
      <w:r>
        <w:object>
          <v:shape id="_x0000_i110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57" o:title="eqIdba53065eb180a682305fddb95d14b62f"/>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，则关于</w:t>
      </w:r>
      <w:r>
        <w:object>
          <v:shape id="_x0000_i11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2" o:title="eqIdd053b14c8588eee2acbbe44fc37a6886"/>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的一元一次方程</w:t>
      </w:r>
      <w:r>
        <w:object>
          <v:shape id="_x0000_i1108" o:spt="75" alt="学科网(www.zxxk.com)--教育资源门户，提供试卷、教案、课件、论文、素材以及各类教学资源下载，还有大量而丰富的教学相关资讯！" type="#_x0000_t75" style="height:30.8pt;width:123.6pt;" o:ole="t" filled="f" o:preferrelative="t" stroked="f" coordsize="21600,21600">
            <v:path/>
            <v:fill on="f" focussize="0,0"/>
            <v:stroke on="f" joinstyle="miter"/>
            <v:imagedata r:id="rId160" o:title="eqIdb78cb32204d9c223522ef37c35ce678f"/>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0CBCAC8E">
      <w:pPr>
        <w:spacing w:line="285" w:lineRule="auto"/>
        <w:jc w:val="left"/>
        <w:textAlignment w:val="center"/>
        <w:rPr>
          <w:color w:val="000000"/>
        </w:rPr>
      </w:pPr>
      <w:r>
        <w:rPr>
          <w:rFonts w:ascii="宋体" w:hAnsi="宋体" w:eastAsia="宋体" w:cs="宋体"/>
          <w:b/>
          <w:color w:val="000000"/>
          <w:sz w:val="24"/>
        </w:rPr>
        <w:t>三、计算（本大题共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21CE3EE">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09"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162" o:title="eqId016e4b7846cd6881e3425e58af34a38b"/>
            <o:lock v:ext="edit" aspectratio="t"/>
            <w10:wrap type="none"/>
            <w10:anchorlock/>
          </v:shape>
          <o:OLEObject Type="Embed" ProgID="Equation.DSMT4" ShapeID="_x0000_i1109" DrawAspect="Content" ObjectID="_1468075809" r:id="rId161">
            <o:LockedField>false</o:LockedField>
          </o:OLEObject>
        </w:object>
      </w:r>
    </w:p>
    <w:p w14:paraId="3E0CB8EE">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10" o:spt="75" alt="学科网(www.zxxk.com)--教育资源门户，提供试卷、教案、课件、论文、素材以及各类教学资源下载，还有大量而丰富的教学相关资讯！" type="#_x0000_t75" style="height:33.75pt;width:228.75pt;" o:ole="t" filled="f" o:preferrelative="t" stroked="f" coordsize="21600,21600">
            <v:path/>
            <v:fill on="f" focussize="0,0"/>
            <v:stroke on="f" joinstyle="miter"/>
            <v:imagedata r:id="rId164" o:title="eqId495bb38456e196913dcc3c0fe1e078af"/>
            <o:lock v:ext="edit" aspectratio="t"/>
            <w10:wrap type="none"/>
            <w10:anchorlock/>
          </v:shape>
          <o:OLEObject Type="Embed" ProgID="Equation.DSMT4" ShapeID="_x0000_i1110" DrawAspect="Content" ObjectID="_1468075810" r:id="rId163">
            <o:LockedField>false</o:LockedField>
          </o:OLEObject>
        </w:object>
      </w:r>
    </w:p>
    <w:p w14:paraId="63CC9999">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111" o:spt="75" alt="学科网(www.zxxk.com)--教育资源门户，提供试卷、教案、课件、论文、素材以及各类教学资源下载，还有大量而丰富的教学相关资讯！" type="#_x0000_t75" style="height:33.75pt;width:395.4pt;" o:ole="t" filled="f" o:preferrelative="t" stroked="f" coordsize="21600,21600">
            <v:path/>
            <v:fill on="f" focussize="0,0"/>
            <v:stroke on="f" joinstyle="miter"/>
            <v:imagedata r:id="rId166" o:title="eqIdd20bb6fd160963836b034d90879f97cd"/>
            <o:lock v:ext="edit" aspectratio="t"/>
            <w10:wrap type="none"/>
            <w10:anchorlock/>
          </v:shape>
          <o:OLEObject Type="Embed" ProgID="Equation.DSMT4" ShapeID="_x0000_i1111" DrawAspect="Content" ObjectID="_1468075811" r:id="rId165">
            <o:LockedField>false</o:LockedField>
          </o:OLEObject>
        </w:object>
      </w:r>
    </w:p>
    <w:p w14:paraId="0BAB1595">
      <w:pPr>
        <w:spacing w:line="360" w:lineRule="auto"/>
        <w:jc w:val="left"/>
        <w:textAlignment w:val="center"/>
        <w:rPr>
          <w:color w:val="000000"/>
        </w:rPr>
      </w:pPr>
      <w:r>
        <w:rPr>
          <w:color w:val="000000"/>
        </w:rPr>
        <w:t xml:space="preserve">25. </w:t>
      </w:r>
      <w:r>
        <w:rPr>
          <w:rFonts w:ascii="宋体" w:hAnsi="宋体" w:eastAsia="宋体" w:cs="宋体"/>
          <w:color w:val="000000"/>
        </w:rPr>
        <w:t>解关于</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14370556" name="图片 414370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70556" name="图片 414370556"/>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113" o:spt="75" alt="学科网(www.zxxk.com)--教育资源门户，提供试卷、教案、课件、论文、素材以及各类教学资源下载，还有大量而丰富的教学相关资讯！" type="#_x0000_t75" style="height:36pt;width:131.25pt;" o:ole="t" filled="f" o:preferrelative="t" stroked="f" coordsize="21600,21600">
            <v:path/>
            <v:fill on="f" focussize="0,0"/>
            <v:stroke on="f" joinstyle="miter"/>
            <v:imagedata r:id="rId169" o:title="eqId358320a9df8ff7ccee6ffeb542e51a27"/>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w:t>
      </w:r>
    </w:p>
    <w:p w14:paraId="4A32E6ED">
      <w:pPr>
        <w:spacing w:line="360" w:lineRule="auto"/>
        <w:jc w:val="left"/>
        <w:textAlignment w:val="center"/>
        <w:rPr>
          <w:color w:val="000000"/>
        </w:rPr>
      </w:pPr>
      <w:r>
        <w:rPr>
          <w:color w:val="000000"/>
        </w:rPr>
        <w:t xml:space="preserve">26. </w:t>
      </w:r>
      <w:r>
        <w:rPr>
          <w:rFonts w:ascii="宋体" w:hAnsi="宋体" w:eastAsia="宋体" w:cs="宋体"/>
          <w:color w:val="000000"/>
        </w:rPr>
        <w:t>解关于</w:t>
      </w: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的方程：</w:t>
      </w:r>
      <w:r>
        <w:object>
          <v:shape id="_x0000_i1115" o:spt="75" alt="学科网(www.zxxk.com)--教育资源门户，提供试卷、教案、课件、论文、素材以及各类教学资源下载，还有大量而丰富的教学相关资讯！" type="#_x0000_t75" style="height:31.5pt;width:137.25pt;" o:ole="t" filled="f" o:preferrelative="t" stroked="f" coordsize="21600,21600">
            <v:path/>
            <v:fill on="f" focussize="0,0"/>
            <v:stroke on="f" joinstyle="miter"/>
            <v:imagedata r:id="rId172" o:title="eqId20fab5340925423466af5e59bcb40d5a"/>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w:t>
      </w:r>
    </w:p>
    <w:p w14:paraId="7ADB15D6">
      <w:pPr>
        <w:spacing w:line="360" w:lineRule="auto"/>
        <w:jc w:val="left"/>
        <w:textAlignment w:val="center"/>
        <w:rPr>
          <w:color w:val="000000"/>
        </w:rPr>
      </w:pPr>
      <w:r>
        <w:rPr>
          <w:color w:val="000000"/>
        </w:rPr>
        <w:t xml:space="preserve">27. </w:t>
      </w:r>
      <w:r>
        <w:rPr>
          <w:rFonts w:ascii="宋体" w:hAnsi="宋体" w:eastAsia="宋体" w:cs="宋体"/>
          <w:color w:val="000000"/>
        </w:rPr>
        <w:t>解关于</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的方程：</w:t>
      </w:r>
      <w:r>
        <w:object>
          <v:shape id="_x0000_i1117"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75" o:title="eqId3eafc718e1ab34ead5ec23abbf36797a"/>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p>
    <w:p w14:paraId="771A93FC">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BA676AE">
      <w:pPr>
        <w:spacing w:line="360" w:lineRule="auto"/>
        <w:jc w:val="left"/>
        <w:textAlignment w:val="center"/>
        <w:rPr>
          <w:color w:val="000000"/>
        </w:rPr>
      </w:pPr>
      <w:r>
        <w:rPr>
          <w:color w:val="000000"/>
        </w:rPr>
        <w:t xml:space="preserve">28.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）化简：</w:t>
      </w:r>
      <w:r>
        <w:object>
          <v:shape id="_x0000_i1118"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177" o:title="eqIdf0c39b3048604cde4d57a5a48fe69c72"/>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917ED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11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79" o:title="eqIde832c4ff6f50691cc8c6969cc876ae9f"/>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1</w:t>
      </w:r>
      <w:r>
        <w:rPr>
          <w:rFonts w:ascii="宋体" w:hAnsi="宋体" w:eastAsia="宋体" w:cs="宋体"/>
          <w:color w:val="000000"/>
        </w:rPr>
        <w:t>）中代数式的值．</w:t>
      </w:r>
    </w:p>
    <w:p w14:paraId="6EB590E7">
      <w:pPr>
        <w:spacing w:line="360" w:lineRule="auto"/>
        <w:jc w:val="left"/>
        <w:textAlignment w:val="center"/>
        <w:rPr>
          <w:color w:val="000000"/>
        </w:rPr>
      </w:pPr>
      <w:r>
        <w:rPr>
          <w:color w:val="000000"/>
        </w:rPr>
        <w:t xml:space="preserve">29. </w:t>
      </w:r>
      <w:r>
        <w:rPr>
          <w:rFonts w:ascii="宋体" w:hAnsi="宋体" w:eastAsia="宋体" w:cs="宋体"/>
          <w:color w:val="000000"/>
        </w:rPr>
        <w:t>已知关于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的一元一次方程</w:t>
      </w:r>
      <w:r>
        <w:object>
          <v:shape id="_x0000_i1121"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182" o:title="eqIdd7f4e82025256e43480923d79b747efe"/>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的解为</w:t>
      </w:r>
      <w:r>
        <w:object>
          <v:shape id="_x0000_i1122"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184" o:title="eqId11abb76da45ffa52b47c3a6b9a03ac7e"/>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，非零有理数</w:t>
      </w:r>
      <w:r>
        <w:object>
          <v:shape id="_x0000_i112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98" o:title="eqId071a7e733d466949ac935b4b8ee8d183"/>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89" o:title="eqId5c02bc0c74292b1e8f395f90935d3174"/>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满足</w:t>
      </w:r>
      <w:r>
        <w:object>
          <v:shape id="_x0000_i11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互为相反数，</w:t>
      </w:r>
      <w:r>
        <w:object>
          <v:shape id="_x0000_i112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98" o:title="eqId071a7e733d466949ac935b4b8ee8d183"/>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89" o:title="eqId5c02bc0c74292b1e8f395f90935d3174"/>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互为倒数，求代数式</w:t>
      </w:r>
      <w:r>
        <w:object>
          <v:shape id="_x0000_i1131" o:spt="75" alt="学科网(www.zxxk.com)--教育资源门户，提供试卷、教案、课件、论文、素材以及各类教学资源下载，还有大量而丰富的教学相关资讯！" type="#_x0000_t75" style="height:38.25pt;width:261pt;" o:ole="t" filled="f" o:preferrelative="t" stroked="f" coordsize="21600,21600">
            <v:path/>
            <v:fill on="f" focussize="0,0"/>
            <v:stroke on="f" joinstyle="miter"/>
            <v:imagedata r:id="rId195" o:title="eqId1bf2e66e003264a9aeabe3ce01a6c126"/>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的值．</w:t>
      </w:r>
    </w:p>
    <w:p w14:paraId="6303D045">
      <w:pPr>
        <w:spacing w:line="360" w:lineRule="auto"/>
        <w:jc w:val="left"/>
        <w:textAlignment w:val="center"/>
        <w:rPr>
          <w:color w:val="000000"/>
        </w:rPr>
      </w:pPr>
      <w:r>
        <w:rPr>
          <w:color w:val="000000"/>
        </w:rPr>
        <w:t xml:space="preserve">30. </w:t>
      </w:r>
      <w:r>
        <w:rPr>
          <w:rFonts w:ascii="宋体" w:hAnsi="宋体" w:eastAsia="宋体" w:cs="宋体"/>
          <w:color w:val="000000"/>
        </w:rPr>
        <w:t>已知关于</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14370550" name="图片 41437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70550" name="图片 414370550"/>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13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98" o:title="eqIdbfd022d5f0761ec4622575d618b90181"/>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的解为偶数，求符合条件的所有正整数</w:t>
      </w:r>
      <w:r>
        <w:object>
          <v:shape id="_x0000_i11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的值．</w:t>
      </w:r>
    </w:p>
    <w:p w14:paraId="1B98D0E0">
      <w:pPr>
        <w:spacing w:line="360" w:lineRule="auto"/>
        <w:jc w:val="left"/>
        <w:textAlignment w:val="center"/>
        <w:rPr>
          <w:color w:val="000000"/>
        </w:rPr>
      </w:pPr>
      <w:r>
        <w:rPr>
          <w:color w:val="000000"/>
        </w:rPr>
        <w:t xml:space="preserve">31. </w:t>
      </w:r>
      <w:r>
        <w:rPr>
          <w:rFonts w:ascii="宋体" w:hAnsi="宋体" w:eastAsia="宋体" w:cs="宋体"/>
          <w:color w:val="000000"/>
        </w:rPr>
        <w:t>某校为了改善校园环境，丰富学生的课余生活，在暑期对校园环境进行大力改造．现有甲乙两个工程队参与这项改造工程，甲工程队单独完成这一项工程需要</w:t>
      </w:r>
      <w:r>
        <w:object>
          <v:shape id="_x0000_i1135"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201" o:title="eqId4b7f27ebcef70a3ebbbe8d2e53ea0896"/>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天，乙工程队单独完成这项工程所需的时间比甲工程队多</w:t>
      </w:r>
      <w:r>
        <w:object>
          <v:shape id="_x0000_i11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3" o:title="eqIdf89eef3148f2d4d09379767b4af69132"/>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14:paraId="398C9414">
      <w:pPr>
        <w:spacing w:line="360" w:lineRule="auto"/>
        <w:jc w:val="left"/>
        <w:textAlignment w:val="center"/>
        <w:rPr>
          <w:color w:val="000000"/>
        </w:rPr>
      </w:pPr>
      <w:r>
        <w:rPr>
          <w:color w:val="000000"/>
        </w:rPr>
        <w:t>（1）</w:t>
      </w:r>
      <w:r>
        <w:rPr>
          <w:rFonts w:ascii="宋体" w:hAnsi="宋体" w:eastAsia="宋体" w:cs="宋体"/>
          <w:color w:val="000000"/>
        </w:rPr>
        <w:t>若这项工程由甲乙两队合作完成，完成这项工程最少需要多少天？</w:t>
      </w:r>
    </w:p>
    <w:p w14:paraId="326DEB8A">
      <w:pPr>
        <w:spacing w:line="360" w:lineRule="auto"/>
        <w:jc w:val="left"/>
        <w:textAlignment w:val="center"/>
        <w:rPr>
          <w:color w:val="000000"/>
        </w:rPr>
      </w:pPr>
      <w:r>
        <w:rPr>
          <w:color w:val="000000"/>
        </w:rPr>
        <w:t>（2）</w:t>
      </w:r>
      <w:r>
        <w:rPr>
          <w:rFonts w:ascii="宋体" w:hAnsi="宋体" w:eastAsia="宋体" w:cs="宋体"/>
          <w:color w:val="000000"/>
        </w:rPr>
        <w:t>学校原计划由乙工程队单独完成这项工程，乙工程队工作几天后接到通知要缩短工期，后期工程由甲、乙两工程队共同合作完成，若甲工程队工作的天数是乙工程队工作天数的</w:t>
      </w:r>
      <w:r>
        <w:object>
          <v:shape id="_x0000_i11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5" o:title="eqIdbf31876698721a199c7c53c6b320aa86"/>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，求乙工程队工作的总天数．</w:t>
      </w:r>
    </w:p>
    <w:p w14:paraId="59ED931A">
      <w:pPr>
        <w:spacing w:line="360" w:lineRule="auto"/>
        <w:jc w:val="left"/>
        <w:textAlignment w:val="center"/>
        <w:rPr>
          <w:color w:val="000000"/>
        </w:rPr>
      </w:pPr>
      <w:r>
        <w:rPr>
          <w:color w:val="000000"/>
        </w:rPr>
        <w:t xml:space="preserve">32. </w:t>
      </w:r>
      <w:r>
        <w:rPr>
          <w:rFonts w:ascii="宋体" w:hAnsi="宋体" w:eastAsia="宋体" w:cs="宋体"/>
          <w:color w:val="000000"/>
        </w:rPr>
        <w:t>探索题：</w:t>
      </w:r>
    </w:p>
    <w:p w14:paraId="5B42C6A4">
      <w:pPr>
        <w:spacing w:line="360" w:lineRule="auto"/>
        <w:jc w:val="left"/>
        <w:textAlignment w:val="center"/>
        <w:rPr>
          <w:color w:val="000000"/>
        </w:rPr>
      </w:pPr>
      <w:r>
        <w:rPr>
          <w:rFonts w:ascii="宋体" w:hAnsi="宋体" w:eastAsia="宋体" w:cs="宋体"/>
          <w:color w:val="000000"/>
        </w:rPr>
        <w:t>如图是一个“有理数转换器”（箭头是表示输入的数进入转换器路径，方框是对进入的数进行转换的转换器）．</w:t>
      </w:r>
    </w:p>
    <w:p w14:paraId="1B05D768">
      <w:pPr>
        <w:spacing w:line="360" w:lineRule="auto"/>
        <w:jc w:val="left"/>
        <w:textAlignment w:val="center"/>
        <w:rPr>
          <w:color w:val="000000"/>
        </w:rPr>
      </w:pPr>
      <w:r>
        <w:rPr>
          <w:color w:val="000000"/>
        </w:rPr>
        <w:drawing>
          <wp:inline distT="0" distB="0" distL="114300" distR="114300">
            <wp:extent cx="367665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3676650" cy="1143000"/>
                    </a:xfrm>
                    <a:prstGeom prst="rect">
                      <a:avLst/>
                    </a:prstGeom>
                  </pic:spPr>
                </pic:pic>
              </a:graphicData>
            </a:graphic>
          </wp:inline>
        </w:drawing>
      </w:r>
    </w:p>
    <w:p w14:paraId="0E40279D">
      <w:pPr>
        <w:spacing w:line="360" w:lineRule="auto"/>
        <w:jc w:val="left"/>
        <w:textAlignment w:val="center"/>
        <w:rPr>
          <w:color w:val="000000"/>
        </w:rPr>
      </w:pPr>
      <w:r>
        <w:rPr>
          <w:color w:val="000000"/>
        </w:rPr>
        <w:t>（1）</w:t>
      </w:r>
      <w:r>
        <w:rPr>
          <w:rFonts w:ascii="宋体" w:hAnsi="宋体" w:eastAsia="宋体" w:cs="宋体"/>
          <w:color w:val="000000"/>
        </w:rPr>
        <w:t>当聪聪输入</w:t>
      </w:r>
      <w:r>
        <w:rPr>
          <w:rFonts w:ascii="Times New Roman" w:hAnsi="Times New Roman" w:eastAsia="Times New Roman" w:cs="Times New Roman"/>
          <w:color w:val="000000"/>
        </w:rPr>
        <w:t>6</w:t>
      </w:r>
      <w:r>
        <w:rPr>
          <w:rFonts w:ascii="宋体" w:hAnsi="宋体" w:eastAsia="宋体" w:cs="宋体"/>
          <w:color w:val="000000"/>
        </w:rPr>
        <w:t>时，输出的结果是</w:t>
      </w:r>
      <w:r>
        <w:rPr>
          <w:rFonts w:ascii="Times New Roman" w:hAnsi="Times New Roman" w:eastAsia="Times New Roman" w:cs="Times New Roman"/>
          <w:color w:val="000000"/>
        </w:rPr>
        <w:t>__________</w:t>
      </w:r>
      <w:r>
        <w:rPr>
          <w:rFonts w:ascii="宋体" w:hAnsi="宋体" w:eastAsia="宋体" w:cs="宋体"/>
          <w:color w:val="000000"/>
        </w:rPr>
        <w:t>；当聪聪输入</w:t>
      </w:r>
      <w:r>
        <w:object>
          <v:shape id="_x0000_i113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8" o:title="eqId60250bc9c82a516f101a3dc6e1eb2c85"/>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时，输出的结果是</w:t>
      </w:r>
      <w:r>
        <w:rPr>
          <w:rFonts w:ascii="Times New Roman" w:hAnsi="Times New Roman" w:eastAsia="Times New Roman" w:cs="Times New Roman"/>
          <w:color w:val="000000"/>
        </w:rPr>
        <w:t>_________</w:t>
      </w:r>
      <w:r>
        <w:rPr>
          <w:rFonts w:ascii="宋体" w:hAnsi="宋体" w:eastAsia="宋体" w:cs="宋体"/>
          <w:color w:val="000000"/>
        </w:rPr>
        <w:t>；当聪聪输入</w:t>
      </w:r>
      <w:r>
        <w:rPr>
          <w:rFonts w:ascii="Times New Roman" w:hAnsi="Times New Roman" w:eastAsia="Times New Roman" w:cs="Times New Roman"/>
          <w:color w:val="000000"/>
        </w:rPr>
        <w:t>2024</w:t>
      </w:r>
      <w:r>
        <w:rPr>
          <w:rFonts w:ascii="宋体" w:hAnsi="宋体" w:eastAsia="宋体" w:cs="宋体"/>
          <w:color w:val="000000"/>
        </w:rPr>
        <w:t>时，输出的结果是</w:t>
      </w:r>
      <w:r>
        <w:rPr>
          <w:rFonts w:ascii="Times New Roman" w:hAnsi="Times New Roman" w:eastAsia="Times New Roman" w:cs="Times New Roman"/>
          <w:color w:val="000000"/>
        </w:rPr>
        <w:t>___________</w:t>
      </w:r>
      <w:r>
        <w:rPr>
          <w:rFonts w:ascii="宋体" w:hAnsi="宋体" w:eastAsia="宋体" w:cs="宋体"/>
          <w:color w:val="000000"/>
        </w:rPr>
        <w:t>．</w:t>
      </w:r>
    </w:p>
    <w:p w14:paraId="011BAA6B">
      <w:pPr>
        <w:spacing w:line="360" w:lineRule="auto"/>
        <w:jc w:val="left"/>
        <w:textAlignment w:val="center"/>
        <w:rPr>
          <w:color w:val="000000"/>
        </w:rPr>
      </w:pPr>
      <w:r>
        <w:rPr>
          <w:color w:val="000000"/>
        </w:rPr>
        <w:t>（2）</w:t>
      </w:r>
      <w:r>
        <w:rPr>
          <w:rFonts w:ascii="宋体" w:hAnsi="宋体" w:eastAsia="宋体" w:cs="宋体"/>
          <w:color w:val="000000"/>
        </w:rPr>
        <w:t>有一次，聪聪在操作的时候，输入有理数</w:t>
      </w:r>
      <w:r>
        <w:object>
          <v:shape id="_x0000_i11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0" o:title="eqIdb6a24198bd04c29321ae5dc5a28fe421"/>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，输出的结果是</w:t>
      </w:r>
      <w:r>
        <w:rPr>
          <w:rFonts w:ascii="Times New Roman" w:hAnsi="Times New Roman" w:eastAsia="Times New Roman" w:cs="Times New Roman"/>
          <w:color w:val="000000"/>
        </w:rPr>
        <w:t>2</w:t>
      </w:r>
      <w:r>
        <w:rPr>
          <w:rFonts w:ascii="宋体" w:hAnsi="宋体" w:eastAsia="宋体" w:cs="宋体"/>
          <w:color w:val="000000"/>
        </w:rPr>
        <w:t>，且知道</w:t>
      </w:r>
      <w:r>
        <w:object>
          <v:shape id="_x0000_i114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12" o:title="eqId7457fef57007f2f3f6b9bcb19a8dfea5"/>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．你判断一下，聪聪可能输入的是什么数？直接写出所有</w:t>
      </w:r>
      <w:r>
        <w:object>
          <v:shape id="_x0000_i114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0" o:title="eqIdb6a24198bd04c29321ae5dc5a28fe421"/>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可能的值．</w:t>
      </w:r>
    </w:p>
    <w:p w14:paraId="55897293">
      <w:pPr>
        <w:spacing w:line="360" w:lineRule="auto"/>
        <w:jc w:val="left"/>
        <w:textAlignment w:val="center"/>
        <w:rPr>
          <w:color w:val="000000"/>
        </w:rPr>
      </w:pPr>
      <w:r>
        <w:rPr>
          <w:color w:val="000000"/>
        </w:rPr>
        <w:br w:type="textWrapping"/>
      </w:r>
    </w:p>
    <w:p w14:paraId="44469EF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877B7E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153C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BAC3D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png"/><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png"/><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png"/><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5" Type="http://schemas.openxmlformats.org/officeDocument/2006/relationships/fontTable" Target="fontTable.xml"/><Relationship Id="rId214" Type="http://schemas.openxmlformats.org/officeDocument/2006/relationships/customXml" Target="../customXml/item1.xml"/><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image" Target="media/image90.wmf"/><Relationship Id="rId21" Type="http://schemas.openxmlformats.org/officeDocument/2006/relationships/oleObject" Target="embeddings/oleObject8.bin"/><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image" Target="media/image88.png"/><Relationship Id="rId205" Type="http://schemas.openxmlformats.org/officeDocument/2006/relationships/image" Target="media/image87.wmf"/><Relationship Id="rId204" Type="http://schemas.openxmlformats.org/officeDocument/2006/relationships/oleObject" Target="embeddings/oleObject113.bin"/><Relationship Id="rId203" Type="http://schemas.openxmlformats.org/officeDocument/2006/relationships/image" Target="media/image86.wmf"/><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oleObject" Target="embeddings/oleObject100.bin"/><Relationship Id="rId185" Type="http://schemas.openxmlformats.org/officeDocument/2006/relationships/oleObject" Target="embeddings/oleObject99.bin"/><Relationship Id="rId184" Type="http://schemas.openxmlformats.org/officeDocument/2006/relationships/image" Target="media/image81.wmf"/><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image" Target="media/image7.wmf"/><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image" Target="media/image75.wmf"/><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image" Target="media/image73.wmf"/><Relationship Id="rId163" Type="http://schemas.openxmlformats.org/officeDocument/2006/relationships/oleObject" Target="embeddings/oleObject86.bin"/><Relationship Id="rId162" Type="http://schemas.openxmlformats.org/officeDocument/2006/relationships/image" Target="media/image72.wmf"/><Relationship Id="rId161" Type="http://schemas.openxmlformats.org/officeDocument/2006/relationships/oleObject" Target="embeddings/oleObject85.bin"/><Relationship Id="rId160" Type="http://schemas.openxmlformats.org/officeDocument/2006/relationships/image" Target="media/image71.wmf"/><Relationship Id="rId16" Type="http://schemas.openxmlformats.org/officeDocument/2006/relationships/image" Target="media/image6.wmf"/><Relationship Id="rId159" Type="http://schemas.openxmlformats.org/officeDocument/2006/relationships/oleObject" Target="embeddings/oleObject84.bin"/><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2024-12-25T09:50:00Z</dcterms:created>
  <dc:creator>学科网试题生产平台</dc:creator>
  <dc:description>3643376080756736</dc:description>
  <cp:lastModifiedBy>小英alice</cp:lastModifiedBy>
  <dcterms:modified xsi:type="dcterms:W3CDTF">2025-01-18T13:26:20Z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DDFB62ECDC64418486777C1863678937_12</vt:lpwstr>
  </property>
</Properties>
</file>