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76EEB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11861800</wp:posOffset>
            </wp:positionV>
            <wp:extent cx="482600" cy="431800"/>
            <wp:effectExtent l="0" t="0" r="0" b="0"/>
            <wp:wrapNone/>
            <wp:docPr id="100108" name="图片 1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上宝中学六年级数学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月月考试卷</w:t>
      </w:r>
    </w:p>
    <w:p w:rsidR="00FC5860" w:rsidRPr="00BE1BCD" w:rsidRDefault="00976EEB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小题）</w:t>
      </w:r>
    </w:p>
    <w:p w:rsidR="00FC5860" w:rsidRPr="00BE1BCD" w:rsidRDefault="00976EEB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一个长方形的操场，长</w:t>
      </w:r>
      <w:r>
        <w:rPr>
          <w:rFonts w:eastAsia="Times New Roman" w:cs="Times New Roman"/>
        </w:rPr>
        <w:t>80</w:t>
      </w:r>
      <w:r>
        <w:rPr>
          <w:rFonts w:ascii="宋体" w:hAnsi="宋体"/>
        </w:rPr>
        <w:t>米，宽</w:t>
      </w:r>
      <w:r>
        <w:rPr>
          <w:rFonts w:eastAsia="Times New Roman" w:cs="Times New Roman"/>
        </w:rPr>
        <w:t>50</w:t>
      </w:r>
      <w:r>
        <w:rPr>
          <w:rFonts w:ascii="宋体" w:hAnsi="宋体"/>
        </w:rPr>
        <w:t>米，在学生练习本上画出平面图，比较合适的比例尺是（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）．</w:t>
      </w:r>
    </w:p>
    <w:p w:rsidR="003D1CA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6810214" name="图片 681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021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976EEB">
        <w:object w:dxaOrig="51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10" o:title="eqIdd57b05fd84f334526822c91af94a8222"/>
          </v:shape>
          <o:OLEObject Type="Embed" ProgID="Equation.DSMT4" ShapeID="_x0000_i1025" DrawAspect="Content" ObjectID="_1830069592" r:id="rId11"/>
        </w:object>
      </w:r>
      <w:r w:rsidRPr="00BE1BCD">
        <w:tab/>
        <w:t xml:space="preserve">B. </w:t>
      </w:r>
      <w:r w:rsidR="00976EEB">
        <w:object w:dxaOrig="620" w:dyaOrig="280">
          <v:shape id="_x0000_i1026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12" o:title="eqIdba489312f5b5c89c31f361cf5cb57c30"/>
          </v:shape>
          <o:OLEObject Type="Embed" ProgID="Equation.DSMT4" ShapeID="_x0000_i1026" DrawAspect="Content" ObjectID="_1830069593" r:id="rId13"/>
        </w:object>
      </w:r>
      <w:r w:rsidRPr="00BE1BCD">
        <w:tab/>
        <w:t xml:space="preserve">C. </w:t>
      </w:r>
      <w:r w:rsidR="00976EEB">
        <w:object w:dxaOrig="735" w:dyaOrig="285">
          <v:shape id="_x0000_i1027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4" o:title="eqId0ada89fbd4e5d7a8ce032a54b2bebd23"/>
          </v:shape>
          <o:OLEObject Type="Embed" ProgID="Equation.DSMT4" ShapeID="_x0000_i1027" DrawAspect="Content" ObjectID="_1830069594" r:id="rId15"/>
        </w:object>
      </w:r>
      <w:r w:rsidRPr="00BE1BCD">
        <w:tab/>
        <w:t xml:space="preserve">D. </w:t>
      </w:r>
      <w:r w:rsidR="00976EEB">
        <w:object w:dxaOrig="862" w:dyaOrig="274">
          <v:shape id="_x0000_i1028" type="#_x0000_t75" alt="学科网(www.zxxk.com)--教育资源门户，提供试卷、教案、课件、论文、素材以及各类教学资源下载，还有大量而丰富的教学相关资讯！ 4jdWirBhS/zNAx1ODbqMbQ==" style="width:43pt;height:13.5pt" o:ole="">
            <v:imagedata r:id="rId16" o:title="eqIde5fef81d2284aab94dbe85db385c0653"/>
          </v:shape>
          <o:OLEObject Type="Embed" ProgID="Equation.DSMT4" ShapeID="_x0000_i1028" DrawAspect="Content" ObjectID="_1830069595" r:id="rId17"/>
        </w:objec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在比例尺是</w:t>
      </w:r>
      <w:r>
        <w:object w:dxaOrig="648" w:dyaOrig="288">
          <v:shape id="_x0000_i1029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18" o:title="eqId30a9db59a82f739efafda93262726bd0"/>
          </v:shape>
          <o:OLEObject Type="Embed" ProgID="Equation.DSMT4" ShapeID="_x0000_i1029" DrawAspect="Content" ObjectID="_1830069596" r:id="rId1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810218" name="图片 681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0218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图纸上，测得一块长方形的土地长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厘米，宽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厘米，这块地的实际面积是多少平方米．（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D1CA4" w:rsidRDefault="00976E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500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5000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50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如果把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克盐加到含盐率是</w:t>
      </w:r>
      <w:r>
        <w:object w:dxaOrig="396" w:dyaOrig="288">
          <v:shape id="_x0000_i1030" type="#_x0000_t75" alt="学科网(www.zxxk.com)--教育资源门户，提供试卷、教案、课件、论文、素材以及各类教学资源下载，还有大量而丰富的教学相关资讯！ 4jdWirBhS/zNAx1ODbqMbQ==" style="width:20pt;height:14.5pt" o:ole="">
            <v:imagedata r:id="rId21" o:title="eqId2ad2925d2ce0e1e8ef352f9501f2590d"/>
          </v:shape>
          <o:OLEObject Type="Embed" ProgID="Equation.DSMT4" ShapeID="_x0000_i1030" DrawAspect="Content" ObjectID="_1830069597" r:id="rId22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克盐水中，此时盐与盐水的质量比是（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D1CA4" w:rsidRDefault="00976E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270">
          <v:shape id="_x0000_i1031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23" o:title="eqIdb9efe0fe07ce8bd2ef1cd477743d69f6"/>
          </v:shape>
          <o:OLEObject Type="Embed" ProgID="Equation.DSMT4" ShapeID="_x0000_i1031" DrawAspect="Content" ObjectID="_1830069598" r:id="rId24"/>
        </w:object>
      </w:r>
      <w:r>
        <w:rPr>
          <w:color w:val="000000"/>
        </w:rPr>
        <w:tab/>
        <w:t xml:space="preserve">B. </w:t>
      </w:r>
      <w:r>
        <w:object w:dxaOrig="540" w:dyaOrig="285">
          <v:shape id="_x0000_i1032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5" o:title="eqId2e54a32454ecedbf99c773953d8153e7"/>
          </v:shape>
          <o:OLEObject Type="Embed" ProgID="Equation.DSMT4" ShapeID="_x0000_i1032" DrawAspect="Content" ObjectID="_1830069599" r:id="rId26"/>
        </w:object>
      </w:r>
      <w:r>
        <w:rPr>
          <w:color w:val="000000"/>
        </w:rPr>
        <w:tab/>
        <w:t xml:space="preserve">C. </w:t>
      </w:r>
      <w:r>
        <w:object w:dxaOrig="510" w:dyaOrig="285">
          <v:shape id="_x0000_i1033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10" o:title="eqIdd57b05fd84f334526822c91af94a8222"/>
          </v:shape>
          <o:OLEObject Type="Embed" ProgID="Equation.DSMT4" ShapeID="_x0000_i1033" DrawAspect="Content" ObjectID="_1830069600" r:id="rId27"/>
        </w:object>
      </w:r>
      <w:r>
        <w:rPr>
          <w:color w:val="000000"/>
        </w:rPr>
        <w:tab/>
        <w:t xml:space="preserve">D. </w:t>
      </w:r>
      <w:r>
        <w:object w:dxaOrig="55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8" o:title="eqId6b4a9c298f64ad15da676e42016a22dd"/>
          </v:shape>
          <o:OLEObject Type="Embed" ProgID="Equation.DSMT4" ShapeID="_x0000_i1034" DrawAspect="Content" ObjectID="_1830069601" r:id="rId29"/>
        </w:object>
      </w:r>
    </w:p>
    <w:p w:rsidR="003D1CA4" w:rsidRDefault="00976E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年的总支出为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万元，总收入为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万元．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年，该公司控制成本，提高效益，共支出</w:t>
      </w:r>
      <w:r>
        <w:rPr>
          <w:rFonts w:eastAsia="Times New Roman" w:cs="Times New Roman"/>
          <w:color w:val="000000"/>
        </w:rPr>
        <w:t>720</w:t>
      </w:r>
      <w:r>
        <w:rPr>
          <w:rFonts w:ascii="宋体" w:hAnsi="宋体"/>
          <w:color w:val="000000"/>
        </w:rPr>
        <w:t>万元，总收入增加到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万元．那么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年相比，下列判断中，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D1CA4" w:rsidRDefault="00976E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支出减少了</w:t>
      </w:r>
      <w:r>
        <w:object w:dxaOrig="495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0" o:title="eqId634afe1d87a4163aa387caa28f21d640"/>
          </v:shape>
          <o:OLEObject Type="Embed" ProgID="Equation.DSMT4" ShapeID="_x0000_i1035" DrawAspect="Content" ObjectID="_1830069602" r:id="rId31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总收入增加了</w:t>
      </w:r>
      <w:r>
        <w:object w:dxaOrig="525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2" o:title="eqIde167477c9314db9a5b1bad8295d0b670"/>
          </v:shape>
          <o:OLEObject Type="Embed" ProgID="Equation.DSMT4" ShapeID="_x0000_i1036" DrawAspect="Content" ObjectID="_1830069603" r:id="rId33"/>
        </w:object>
      </w:r>
    </w:p>
    <w:p w:rsidR="003D1CA4" w:rsidRDefault="00976E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盈利增加了</w:t>
      </w:r>
      <w:r>
        <w:object w:dxaOrig="495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4" o:title="eqIdee6dc6cf991200a495e96d643749054d"/>
          </v:shape>
          <o:OLEObject Type="Embed" ProgID="Equation.DSMT4" ShapeID="_x0000_i1037" DrawAspect="Content" ObjectID="_1830069604" r:id="rId3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盈利增加了</w:t>
      </w:r>
      <w:r>
        <w:object w:dxaOrig="615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36" o:title="eqIda8cba625bb88a61dd46829ef2bd44ce1"/>
          </v:shape>
          <o:OLEObject Type="Embed" ProgID="Equation.DSMT4" ShapeID="_x0000_i1038" DrawAspect="Content" ObjectID="_1830069605" r:id="rId37"/>
        </w:objec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王老师的电脑显示器分辨率为</w:t>
      </w:r>
      <w:r>
        <w:object w:dxaOrig="1155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38" o:title="eqIdb71f6a355b651acf871a9901b68e04dc"/>
          </v:shape>
          <o:OLEObject Type="Embed" ProgID="Equation.DSMT4" ShapeID="_x0000_i1039" DrawAspect="Content" ObjectID="_1830069606" r:id="rId39"/>
        </w:object>
      </w:r>
      <w:r>
        <w:rPr>
          <w:rFonts w:ascii="宋体" w:hAnsi="宋体"/>
          <w:color w:val="000000"/>
        </w:rPr>
        <w:t>，当她全屏浏览尺寸为</w:t>
      </w:r>
      <w:r>
        <w:object w:dxaOrig="1236" w:dyaOrig="324">
          <v:shape id="_x0000_i1040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40" o:title="eqIdfdbb1591e94c35bf937c6284811a6360"/>
          </v:shape>
          <o:OLEObject Type="Embed" ProgID="Equation.DSMT4" ShapeID="_x0000_i1040" DrawAspect="Content" ObjectID="_1830069607" r:id="rId41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“</w:t>
      </w:r>
      <w:r>
        <w:object w:dxaOrig="324" w:dyaOrig="259">
          <v:shape id="_x0000_i1041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2" o:title="eqIdb5df9253dbbce01de2d1b021928e2bac"/>
          </v:shape>
          <o:OLEObject Type="Embed" ProgID="Equation.DSMT4" ShapeID="_x0000_i1041" DrawAspect="Content" ObjectID="_1830069608" r:id="rId4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表示像素）的图片时，由于不成比例（</w:t>
      </w:r>
      <w:r>
        <w:object w:dxaOrig="2220" w:dyaOrig="276">
          <v:shape id="_x0000_i1042" type="#_x0000_t75" alt="学科网(www.zxxk.com)--教育资源门户，提供试卷、教案、课件、论文、素材以及各类教学资源下载，还有大量而丰富的教学相关资讯！ 4jdWirBhS/zNAx1ODbqMbQ==" style="width:111pt;height:14pt" o:ole="">
            <v:imagedata r:id="rId44" o:title="eqId8403d732a45e36cc447858cf978b0935"/>
          </v:shape>
          <o:OLEObject Type="Embed" ProgID="Equation.DSMT4" ShapeID="_x0000_i1042" DrawAspect="Content" ObjectID="_1830069609" r:id="rId45"/>
        </w:object>
      </w:r>
      <w:r>
        <w:rPr>
          <w:rFonts w:ascii="宋体" w:hAnsi="宋体"/>
          <w:color w:val="000000"/>
        </w:rPr>
        <w:t>），画面两边会出现黑色区域，若成比例就不会出现此问题，王老师全屏浏览以下四种尺寸的图片时，画面四周都不会出现黑边的是（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D1CA4" w:rsidRDefault="00976E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20" w:dyaOrig="324">
          <v:shape id="_x0000_i1043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46" o:title="eqId4c5cf9c33139cebcf14d8fbdc15f7b98"/>
          </v:shape>
          <o:OLEObject Type="Embed" ProgID="Equation.DSMT4" ShapeID="_x0000_i1043" DrawAspect="Content" ObjectID="_1830069610" r:id="rId47"/>
        </w:object>
      </w:r>
      <w:r>
        <w:rPr>
          <w:color w:val="000000"/>
        </w:rPr>
        <w:tab/>
        <w:t xml:space="preserve">B. </w:t>
      </w:r>
      <w:r>
        <w:object w:dxaOrig="1416" w:dyaOrig="324">
          <v:shape id="_x0000_i1044" type="#_x0000_t75" alt="学科网(www.zxxk.com)--教育资源门户，提供试卷、教案、课件、论文、素材以及各类教学资源下载，还有大量而丰富的教学相关资讯！ 4jdWirBhS/zNAx1ODbqMbQ==" style="width:71pt;height:16pt" o:ole="">
            <v:imagedata r:id="rId48" o:title="eqIdba276355ecc094715be7c06575e6a7c3"/>
          </v:shape>
          <o:OLEObject Type="Embed" ProgID="Equation.DSMT4" ShapeID="_x0000_i1044" DrawAspect="Content" ObjectID="_1830069611" r:id="rId49"/>
        </w:object>
      </w:r>
      <w:r>
        <w:rPr>
          <w:color w:val="000000"/>
        </w:rPr>
        <w:tab/>
        <w:t xml:space="preserve">C. </w:t>
      </w:r>
      <w:r>
        <w:object w:dxaOrig="1464" w:dyaOrig="324">
          <v:shape id="_x0000_i1045" type="#_x0000_t75" alt="学科网(www.zxxk.com)--教育资源门户，提供试卷、教案、课件、论文、素材以及各类教学资源下载，还有大量而丰富的教学相关资讯！ 4jdWirBhS/zNAx1ODbqMbQ==" style="width:73pt;height:16pt" o:ole="">
            <v:imagedata r:id="rId50" o:title="eqId5e711563710c538649384b9560c24d53"/>
          </v:shape>
          <o:OLEObject Type="Embed" ProgID="Equation.DSMT4" ShapeID="_x0000_i1045" DrawAspect="Content" ObjectID="_1830069612" r:id="rId51"/>
        </w:object>
      </w:r>
      <w:r>
        <w:rPr>
          <w:color w:val="000000"/>
        </w:rPr>
        <w:tab/>
        <w:t xml:space="preserve">D. </w:t>
      </w:r>
      <w:r>
        <w:object w:dxaOrig="1320" w:dyaOrig="324">
          <v:shape id="_x0000_i1046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52" o:title="eqId3b396ad35fec2d5318fc98889c93c340"/>
          </v:shape>
          <o:OLEObject Type="Embed" ProgID="Equation.DSMT4" ShapeID="_x0000_i1046" DrawAspect="Content" ObjectID="_1830069613" r:id="rId53"/>
        </w:objec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人口老龄化已成为世界性的重要议题．按照国际通行的标准，当一个国家或地区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岁及以上人口达到总人口数的</w:t>
      </w:r>
      <w:r>
        <w:object w:dxaOrig="495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0" o:title="eqId634afe1d87a4163aa387caa28f21d640"/>
          </v:shape>
          <o:OLEObject Type="Embed" ProgID="Equation.DSMT4" ShapeID="_x0000_i1047" DrawAspect="Content" ObjectID="_1830069614" r:id="rId54"/>
        </w:object>
      </w:r>
      <w:r>
        <w:rPr>
          <w:rFonts w:ascii="宋体" w:hAnsi="宋体"/>
          <w:color w:val="000000"/>
        </w:rPr>
        <w:t>，则意味着这个国家或地区进入老龄化社会，达到</w:t>
      </w:r>
      <w:r>
        <w:object w:dxaOrig="525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2" o:title="eqIde167477c9314db9a5b1bad8295d0b670"/>
          </v:shape>
          <o:OLEObject Type="Embed" ProgID="Equation.DSMT4" ShapeID="_x0000_i1048" DrawAspect="Content" ObjectID="_1830069615" r:id="rId55"/>
        </w:object>
      </w:r>
      <w:r>
        <w:rPr>
          <w:rFonts w:ascii="宋体" w:hAnsi="宋体"/>
          <w:color w:val="000000"/>
        </w:rPr>
        <w:t>为中度老龄化社会，达到</w:t>
      </w:r>
      <w:r>
        <w:object w:dxaOrig="495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4" o:title="eqIdee6dc6cf991200a495e96d643749054d"/>
          </v:shape>
          <o:OLEObject Type="Embed" ProgID="Equation.DSMT4" ShapeID="_x0000_i1049" DrawAspect="Content" ObjectID="_1830069616" r:id="rId56"/>
        </w:object>
      </w:r>
      <w:r>
        <w:rPr>
          <w:rFonts w:ascii="宋体" w:hAnsi="宋体"/>
          <w:color w:val="000000"/>
        </w:rPr>
        <w:t>为重度老龄化社会．下图展示了</w:t>
      </w:r>
      <w:r>
        <w:rPr>
          <w:rFonts w:eastAsia="Times New Roman" w:cs="Times New Roman"/>
          <w:color w:val="000000"/>
        </w:rPr>
        <w:t>2013</w:t>
      </w:r>
      <w:r>
        <w:rPr>
          <w:rFonts w:ascii="宋体" w:hAnsi="宋体"/>
          <w:color w:val="000000"/>
        </w:rPr>
        <w:t>年至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年我国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岁及以上人口数</w:t>
      </w:r>
      <w:r>
        <w:rPr>
          <w:rFonts w:ascii="宋体" w:hAnsi="宋体"/>
          <w:color w:val="000000"/>
        </w:rPr>
        <w:t>量及其占全国总人口比重．下列说法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744224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我国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年尚未进入重度老龄化社会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2013</w:t>
      </w:r>
      <w:r>
        <w:rPr>
          <w:rFonts w:ascii="宋体" w:hAnsi="宋体"/>
          <w:color w:val="000000"/>
        </w:rPr>
        <w:t>年至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年我国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岁及以上人口数量在逐年递增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岁及以上人口比重比</w:t>
      </w:r>
      <w:r>
        <w:rPr>
          <w:rFonts w:eastAsia="Times New Roman" w:cs="Times New Roman"/>
          <w:color w:val="000000"/>
        </w:rPr>
        <w:t>2017</w:t>
      </w:r>
      <w:r>
        <w:rPr>
          <w:rFonts w:ascii="宋体" w:hAnsi="宋体"/>
          <w:color w:val="000000"/>
        </w:rPr>
        <w:t>年高</w:t>
      </w:r>
      <w:r>
        <w:object w:dxaOrig="585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58" o:title="eqIdf4b575be0d35b9a9723ca1f81514f40f"/>
          </v:shape>
          <o:OLEObject Type="Embed" ProgID="Equation.DSMT4" ShapeID="_x0000_i1050" DrawAspect="Content" ObjectID="_1830069617" r:id="rId59"/>
        </w:objec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面对人口老龄化的现状，我国需要不断完善养老服务体系，促进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银发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经济发展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小题）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91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60" o:title="eqIdd20a1ceb87cd7abbb556ec8e99efe24d"/>
          </v:shape>
          <o:OLEObject Type="Embed" ProgID="Equation.DSMT4" ShapeID="_x0000_i1051" DrawAspect="Content" ObjectID="_1830069618" r:id="rId61"/>
        </w:object>
      </w:r>
      <w:r>
        <w:rPr>
          <w:rFonts w:ascii="宋体" w:hAnsi="宋体"/>
          <w:color w:val="000000"/>
        </w:rPr>
        <w:t>，则</w:t>
      </w:r>
      <w:r>
        <w:object w:dxaOrig="240" w:dyaOrig="624">
          <v:shape id="_x0000_i105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2" o:title="eqId2122e3f1e76a635e58e4d54aa594c552"/>
          </v:shape>
          <o:OLEObject Type="Embed" ProgID="Equation.DSMT4" ShapeID="_x0000_i1052" DrawAspect="Content" ObjectID="_1830069619" r:id="rId6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810220" name="图片 681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0220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3D1CA4" w:rsidRDefault="00976E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千克比</w: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千克少</w:t>
      </w:r>
      <w:r>
        <w:object w:dxaOrig="526" w:dyaOrig="288">
          <v:shape id="_x0000_i1053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64" o:title="eqId57f9fd62e62750b30638385031737f89"/>
          </v:shape>
          <o:OLEObject Type="Embed" ProgID="Equation.DSMT4" ShapeID="_x0000_i1053" DrawAspect="Content" ObjectID="_1830069620" r:id="rId65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米比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米长</w:t>
      </w:r>
      <w:r>
        <w:object w:dxaOrig="225" w:dyaOrig="555">
          <v:shape id="_x0000_i1054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66" o:title="eqId56d266a04f3dc7483eddbc26c5e487db"/>
          </v:shape>
          <o:OLEObject Type="Embed" ProgID="Equation.DSMT4" ShapeID="_x0000_i1054" DrawAspect="Content" ObjectID="_1830069621" r:id="rId67"/>
        </w:object>
      </w:r>
      <w:r>
        <w:rPr>
          <w:rFonts w:ascii="宋体" w:hAnsi="宋体"/>
          <w:color w:val="000000"/>
        </w:rPr>
        <w:t>，一个数的</w:t>
      </w:r>
      <w:r>
        <w:object w:dxaOrig="526" w:dyaOrig="288">
          <v:shape id="_x0000_i1055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68" o:title="eqId267c88e52743f3dedd4e60569cb958fe"/>
          </v:shape>
          <o:OLEObject Type="Embed" ProgID="Equation.DSMT4" ShapeID="_x0000_i1055" DrawAspect="Content" ObjectID="_1830069622" r:id="rId69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，这个数的</w:t>
      </w:r>
      <w:r>
        <w:object w:dxaOrig="492" w:dyaOrig="292">
          <v:shape id="_x0000_i1056" type="#_x0000_t75" alt="学科网(www.zxxk.com)--教育资源门户，提供试卷、教案、课件、论文、素材以及各类教学资源下载，还有大量而丰富的教学相关资讯！ 4jdWirBhS/zNAx1ODbqMbQ==" style="width:24.5pt;height:14.5pt" o:ole="">
            <v:imagedata r:id="rId70" o:title="eqId1213c2a26a77edc9d0615b9988474c77"/>
          </v:shape>
          <o:OLEObject Type="Embed" ProgID="Equation.DSMT4" ShapeID="_x0000_i1056" DrawAspect="Content" ObjectID="_1830069623" r:id="rId71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小关同学步行上学，从家到学校用了</w:t>
      </w:r>
      <w:r>
        <w:object w:dxaOrig="316" w:dyaOrig="284">
          <v:shape id="_x0000_i1057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72" o:title="eqId4b72ac611ae66b86761e080761d9aabc"/>
          </v:shape>
          <o:OLEObject Type="Embed" ProgID="Equation.DSMT4" ShapeID="_x0000_i1057" DrawAspect="Content" ObjectID="_1830069624" r:id="rId73"/>
        </w:object>
      </w:r>
      <w:r>
        <w:rPr>
          <w:rFonts w:ascii="宋体" w:hAnsi="宋体"/>
          <w:color w:val="000000"/>
        </w:rPr>
        <w:t>分钟，下午放学回家，由于当天数学考试得了</w:t>
      </w:r>
      <w:r>
        <w:object w:dxaOrig="405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74" o:title="eqId0efba7147f5b9ced8bc4a72f0a9fb8af"/>
          </v:shape>
          <o:OLEObject Type="Embed" ProgID="Equation.DSMT4" ShapeID="_x0000_i1058" DrawAspect="Content" ObjectID="_1830069625" r:id="rId75"/>
        </w:object>
      </w:r>
      <w:r>
        <w:rPr>
          <w:rFonts w:ascii="宋体" w:hAnsi="宋体"/>
          <w:color w:val="000000"/>
        </w:rPr>
        <w:t>分，心情大好，步行速度比上学提高了</w:t>
      </w:r>
      <w:r>
        <w:object w:dxaOrig="52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76" o:title="eqIde0ab5c1b86983380e75e0d12ddc92705"/>
          </v:shape>
          <o:OLEObject Type="Embed" ProgID="Equation.DSMT4" ShapeID="_x0000_i1059" DrawAspect="Content" ObjectID="_1830069626" r:id="rId77"/>
        </w:object>
      </w:r>
      <w:r>
        <w:rPr>
          <w:rFonts w:ascii="宋体" w:hAnsi="宋体"/>
          <w:color w:val="000000"/>
        </w:rPr>
        <w:t>，这样从学校到家时间比上学时少用了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分钟．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随着科技的发展，人工智能已经应用于多个行业．某电器商场销售一款智能扫地机器人，若将该款扫地机器人按成本价提高</w:t>
      </w:r>
      <w:r>
        <w:object w:dxaOrig="500" w:dyaOrig="280">
          <v:shape id="_x0000_i1060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78" o:title="eqIdf51efd0ca4b6c3d42afdc6b8feb330a1"/>
          </v:shape>
          <o:OLEObject Type="Embed" ProgID="Equation.DSMT4" ShapeID="_x0000_i1060" DrawAspect="Content" ObjectID="_1830069627" r:id="rId79"/>
        </w:object>
      </w:r>
      <w:r>
        <w:rPr>
          <w:rFonts w:ascii="宋体" w:hAnsi="宋体"/>
          <w:color w:val="000000"/>
        </w:rPr>
        <w:t>后标价，再打八折销售，售价为</w:t>
      </w:r>
      <w:r>
        <w:object w:dxaOrig="560" w:dyaOrig="279">
          <v:shape id="_x0000_i1061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80" o:title="eqIdc10e2199a119834b3f1300ed8ca01b88"/>
          </v:shape>
          <o:OLEObject Type="Embed" ProgID="Equation.DSMT4" ShapeID="_x0000_i1061" DrawAspect="Content" ObjectID="_1830069628" r:id="rId81"/>
        </w:object>
      </w:r>
      <w:r>
        <w:rPr>
          <w:rFonts w:ascii="宋体" w:hAnsi="宋体"/>
          <w:color w:val="000000"/>
        </w:rPr>
        <w:t>元，那么售出一台该款扫地机器人盈利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年元旦，妈妈存入银行</w:t>
      </w:r>
      <w:r>
        <w:object w:dxaOrig="660" w:dyaOrig="285">
          <v:shape id="_x0000_i1062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82" o:title="eqId6ef0b21734b3d6d9775cb88502df7923"/>
          </v:shape>
          <o:OLEObject Type="Embed" ProgID="Equation.DSMT4" ShapeID="_x0000_i1062" DrawAspect="Content" ObjectID="_1830069629" r:id="rId83"/>
        </w:object>
      </w:r>
      <w:r>
        <w:rPr>
          <w:rFonts w:ascii="宋体" w:hAnsi="宋体"/>
          <w:color w:val="000000"/>
        </w:rPr>
        <w:t>元，整存整取一年期，年利率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6810216" name="图片 681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0216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703" w:dyaOrig="283">
          <v:shape id="_x0000_i1063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85" o:title="eqIdd497a8fd792e90323fed4480d7bf9415"/>
          </v:shape>
          <o:OLEObject Type="Embed" ProgID="Equation.DSMT4" ShapeID="_x0000_i1063" DrawAspect="Content" ObjectID="_1830069630" r:id="rId86"/>
        </w:object>
      </w:r>
      <w:r>
        <w:rPr>
          <w:rFonts w:ascii="宋体" w:hAnsi="宋体"/>
          <w:color w:val="000000"/>
        </w:rPr>
        <w:t>．到期时，妈妈从银行可以取出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某商场由于节日效应，一月份的营业额是</w:t>
      </w:r>
      <w:r>
        <w:object w:dxaOrig="404" w:dyaOrig="277">
          <v:shape id="_x0000_i106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87" o:title="eqId2a7afc6e67a875ed2eb889e950a77715"/>
          </v:shape>
          <o:OLEObject Type="Embed" ProgID="Equation.DSMT4" ShapeID="_x0000_i1064" DrawAspect="Content" ObjectID="_1830069631" r:id="rId88"/>
        </w:object>
      </w:r>
      <w:r>
        <w:rPr>
          <w:rFonts w:ascii="宋体" w:hAnsi="宋体"/>
          <w:color w:val="000000"/>
        </w:rPr>
        <w:t>万元，二月份的营业额延续节日需求，比一月份增长了二成，三月份和二月份相比增长率为</w:t>
      </w:r>
      <w:r>
        <w:object w:dxaOrig="501" w:dyaOrig="282">
          <v:shape id="_x0000_i106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89" o:title="eqIdf733b1ceeead9ff892539d46a23f3626"/>
          </v:shape>
          <o:OLEObject Type="Embed" ProgID="Equation.DSMT4" ShapeID="_x0000_i1065" DrawAspect="Content" ObjectID="_1830069632" r:id="rId90"/>
        </w:object>
      </w:r>
      <w:r>
        <w:rPr>
          <w:rFonts w:ascii="宋体" w:hAnsi="宋体"/>
          <w:color w:val="000000"/>
        </w:rPr>
        <w:t>，三月份营业额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万元．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如图是王老师在电脑上下载一份文件的过程示意图</w:t>
      </w:r>
      <w:r>
        <w:rPr>
          <w:rFonts w:ascii="宋体" w:hAnsi="宋体"/>
          <w:color w:val="000000"/>
        </w:rPr>
        <w:t>．电脑显示，下载这份文件一共需要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分钟，还要等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分钟才能下载完成这份文件．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314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六年级二班有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人因病请假，只有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人参加体操比赛，六年级二班今天的出勤率是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一个正方形的边长增加</w:t>
      </w:r>
      <w:r>
        <w:object w:dxaOrig="501" w:dyaOrig="282">
          <v:shape id="_x0000_i1066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89" o:title="eqIdf733b1ceeead9ff892539d46a23f3626"/>
          </v:shape>
          <o:OLEObject Type="Embed" ProgID="Equation.DSMT4" ShapeID="_x0000_i1066" DrawAspect="Content" ObjectID="_1830069633" r:id="rId92"/>
        </w:object>
      </w:r>
      <w:r>
        <w:rPr>
          <w:rFonts w:ascii="宋体" w:hAnsi="宋体"/>
          <w:color w:val="000000"/>
        </w:rPr>
        <w:t>，则这个正方形的面积增加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小军用一根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米长的绳子测一棵树的直径，在树干上绕了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圈多了</w:t>
      </w:r>
      <w:r>
        <w:rPr>
          <w:rFonts w:eastAsia="Times New Roman" w:cs="Times New Roman"/>
          <w:color w:val="000000"/>
        </w:rPr>
        <w:t>1.74</w:t>
      </w:r>
      <w:r>
        <w:rPr>
          <w:rFonts w:ascii="宋体" w:hAnsi="宋体"/>
          <w:color w:val="000000"/>
        </w:rPr>
        <w:t>米．这棵树的直径大约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:rsidR="003D1CA4" w:rsidRDefault="00976E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一套衣服按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元出售，盈利率为</w:t>
      </w:r>
      <w:r>
        <w:object w:dxaOrig="465" w:dyaOrig="255">
          <v:shape id="_x0000_i1067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93" o:title="eqIdc8ee628efd6b2f7296c106dd5cbae42f"/>
          </v:shape>
          <o:OLEObject Type="Embed" ProgID="Equation.DSMT4" ShapeID="_x0000_i1067" DrawAspect="Content" ObjectID="_1830069634" r:id="rId94"/>
        </w:object>
      </w:r>
      <w:r>
        <w:rPr>
          <w:rFonts w:ascii="宋体" w:hAnsi="宋体"/>
          <w:color w:val="000000"/>
        </w:rPr>
        <w:t>，如果要将盈利率提高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个百分点，那么每套衣服售价应提高到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3D1CA4" w:rsidRDefault="00976E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已知扇形的圆心角是</w:t>
      </w:r>
      <w:r>
        <w:object w:dxaOrig="501" w:dyaOrig="276">
          <v:shape id="_x0000_i106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95" o:title="eqId1a8f3a8b0608ec011ad95c522fd2ea4d"/>
          </v:shape>
          <o:OLEObject Type="Embed" ProgID="Equation.DSMT4" ShapeID="_x0000_i1068" DrawAspect="Content" ObjectID="_1830069635" r:id="rId96"/>
        </w:object>
      </w:r>
      <w:r>
        <w:rPr>
          <w:rFonts w:ascii="宋体" w:hAnsi="宋体"/>
          <w:color w:val="000000"/>
        </w:rPr>
        <w:t>，半径是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厘米，那么扇形的周长是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如图，阴影部分的周长是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069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97" o:title="eqId70f5389990c3a0c5373f3bd9fb2454c9"/>
          </v:shape>
          <o:OLEObject Type="Embed" ProgID="Equation.DSMT4" ShapeID="_x0000_i1069" DrawAspect="Content" ObjectID="_1830069636" r:id="rId9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0495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将半径是</w:t>
      </w:r>
      <w:r>
        <w:object w:dxaOrig="201" w:dyaOrig="258">
          <v:shape id="_x0000_i1070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00" o:title="eqIdb8860d9787671b53b1ab68b3d526f5ca"/>
          </v:shape>
          <o:OLEObject Type="Embed" ProgID="Equation.DSMT4" ShapeID="_x0000_i1070" DrawAspect="Content" ObjectID="_1830069637" r:id="rId101"/>
        </w:objec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厘米的两个半圆如图放置，阴影部分的周长是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742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  <w:r>
        <w:rPr>
          <w:color w:val="000000"/>
        </w:rPr>
        <w:t xml:space="preserve">1. </w:t>
      </w:r>
      <w:r>
        <w:rPr>
          <w:rFonts w:ascii="宋体" w:hAnsi="宋体"/>
          <w:color w:val="000000"/>
        </w:rPr>
        <w:t>如图，将两枚同样大小的硬币放在桌上，固定其中一枚，而另一枚则沿着其边缘滚动一周，这时滚动的硬币滚动了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如图，把图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中周长为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的长方形纸片分割成四张大小不等的正方形纸片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和一张长方形纸片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，并将它们按图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的方式放入周长为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的长方形中，则正方形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的周长与阴影部分的周长之比为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33725" cy="1771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小题）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6</w:t>
      </w:r>
      <w:r>
        <w:object w:dxaOrig="225" w:dyaOrig="555">
          <v:shape id="_x0000_i1071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66" o:title="eqId56d266a04f3dc7483eddbc26c5e487db"/>
          </v:shape>
          <o:OLEObject Type="Embed" ProgID="Equation.DSMT4" ShapeID="_x0000_i1071" DrawAspect="Content" ObjectID="_1830069638" r:id="rId105"/>
        </w:object>
      </w:r>
      <w:r>
        <w:rPr>
          <w:rFonts w:ascii="宋体" w:hAnsi="宋体"/>
          <w:color w:val="000000"/>
        </w:rPr>
        <w:t>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求比例中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06" o:title="eqId81dea63b8ce3e51adf66cf7b9982a248"/>
          </v:shape>
          <o:OLEObject Type="Embed" ProgID="Equation.DSMT4" ShapeID="_x0000_i1072" DrawAspect="Content" ObjectID="_1830069639" r:id="rId107"/>
        </w:object>
      </w:r>
      <w:r>
        <w:rPr>
          <w:rFonts w:ascii="宋体" w:hAnsi="宋体"/>
          <w:color w:val="000000"/>
        </w:rPr>
        <w:t>的值：</w:t>
      </w:r>
      <w:r>
        <w:object w:dxaOrig="1382" w:dyaOrig="576">
          <v:shape id="_x0000_i1073" type="#_x0000_t75" alt="学科网(www.zxxk.com)--教育资源门户，提供试卷、教案、课件、论文、素材以及各类教学资源下载，还有大量而丰富的教学相关资讯！ 4jdWirBhS/zNAx1ODbqMbQ==" style="width:69pt;height:29pt" o:ole="">
            <v:imagedata r:id="rId108" o:title="eqIdd8ac065cbb450a620bdcc2ed7dfa22ee"/>
          </v:shape>
          <o:OLEObject Type="Embed" ProgID="Equation.DSMT4" ShapeID="_x0000_i1073" DrawAspect="Content" ObjectID="_1830069640" r:id="rId109"/>
        </w:objec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1020" w:dyaOrig="612">
          <v:shape id="_x0000_i1074" type="#_x0000_t75" alt="学科网(www.zxxk.com)--教育资源门户，提供试卷、教案、课件、论文、素材以及各类教学资源下载，还有大量而丰富的教学相关资讯！ 4jdWirBhS/zNAx1ODbqMbQ==" style="width:51pt;height:30.5pt" o:ole="">
            <v:imagedata r:id="rId110" o:title="eqId4a385c2ac86f70d6ecf08f3f22e0cc99"/>
          </v:shape>
          <o:OLEObject Type="Embed" ProgID="Equation.DSMT4" ShapeID="_x0000_i1074" DrawAspect="Content" ObjectID="_1830069641" r:id="rId111"/>
        </w:object>
      </w:r>
      <w:r>
        <w:rPr>
          <w:rFonts w:ascii="宋体" w:hAnsi="宋体"/>
          <w:color w:val="000000"/>
        </w:rPr>
        <w:t>，且</w:t>
      </w:r>
      <w:r>
        <w:object w:dxaOrig="1245" w:dyaOrig="288">
          <v:shape id="_x0000_i1075" type="#_x0000_t75" alt="学科网(www.zxxk.com)--教育资源门户，提供试卷、教案、课件、论文、素材以及各类教学资源下载，还有大量而丰富的教学相关资讯！ 4jdWirBhS/zNAx1ODbqMbQ==" style="width:62.5pt;height:14.5pt" o:ole="">
            <v:imagedata r:id="rId112" o:title="eqIda01c50343f5a053d46184bb6ab0a77de"/>
          </v:shape>
          <o:OLEObject Type="Embed" ProgID="Equation.DSMT4" ShapeID="_x0000_i1075" DrawAspect="Content" ObjectID="_1830069642" r:id="rId113"/>
        </w:object>
      </w:r>
      <w:r>
        <w:rPr>
          <w:rFonts w:ascii="宋体" w:hAnsi="宋体"/>
          <w:color w:val="000000"/>
        </w:rPr>
        <w:t>，求</w:t>
      </w:r>
      <w:r>
        <w:object w:dxaOrig="1200" w:dyaOrig="285">
          <v:shape id="_x0000_i1076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114" o:title="eqId09713d08f37e17e67bffd62669a0b04f"/>
          </v:shape>
          <o:OLEObject Type="Embed" ProgID="Equation.DSMT4" ShapeID="_x0000_i1076" DrawAspect="Content" ObjectID="_1830069643" r:id="rId115"/>
        </w:object>
      </w:r>
      <w:r>
        <w:rPr>
          <w:rFonts w:ascii="宋体" w:hAnsi="宋体"/>
          <w:color w:val="000000"/>
        </w:rPr>
        <w:t>的值．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</w:t>
      </w:r>
      <w:r>
        <w:object w:dxaOrig="200" w:dyaOrig="220">
          <v:shape id="_x0000_i107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6" o:title="eqId0a6936d370d6a238a608ca56f87198de"/>
          </v:shape>
          <o:OLEObject Type="Embed" ProgID="Equation.DSMT4" ShapeID="_x0000_i1077" DrawAspect="Content" ObjectID="_1830069644" r:id="rId117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78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8" o:title="eqId2c94bb12cee76221e13f9ef955b0aab1"/>
          </v:shape>
          <o:OLEObject Type="Embed" ProgID="Equation.DSMT4" ShapeID="_x0000_i1078" DrawAspect="Content" ObjectID="_1830069645" r:id="rId119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079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120" o:title="eqId071a7e733d466949ac935b4b8ee8d183"/>
          </v:shape>
          <o:OLEObject Type="Embed" ProgID="Equation.DSMT4" ShapeID="_x0000_i1079" DrawAspect="Content" ObjectID="_1830069646" r:id="rId121"/>
        </w:object>
      </w:r>
      <w:r>
        <w:rPr>
          <w:rFonts w:ascii="宋体" w:hAnsi="宋体"/>
          <w:color w:val="000000"/>
        </w:rPr>
        <w:t>满足</w:t>
      </w:r>
      <w:r>
        <w:object w:dxaOrig="2004" w:dyaOrig="624">
          <v:shape id="_x0000_i1080" type="#_x0000_t75" alt="学科网(www.zxxk.com)--教育资源门户，提供试卷、教案、课件、论文、素材以及各类教学资源下载，还有大量而丰富的教学相关资讯！ 4jdWirBhS/zNAx1ODbqMbQ==" style="width:100pt;height:31pt" o:ole="">
            <v:imagedata r:id="rId122" o:title="eqId15a434f3a51ec54565a5cf89e33cfbf5"/>
          </v:shape>
          <o:OLEObject Type="Embed" ProgID="Equation.DSMT4" ShapeID="_x0000_i1080" DrawAspect="Content" ObjectID="_1830069647" r:id="rId123"/>
        </w:object>
      </w:r>
      <w:r>
        <w:rPr>
          <w:rFonts w:ascii="宋体" w:hAnsi="宋体"/>
          <w:color w:val="000000"/>
        </w:rPr>
        <w:t>且</w:t>
      </w:r>
      <w:r>
        <w:object w:dxaOrig="1320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124" o:title="eqId5c3711daaef09e793c53354c6ec0fdab"/>
          </v:shape>
          <o:OLEObject Type="Embed" ProgID="Equation.DSMT4" ShapeID="_x0000_i1081" DrawAspect="Content" ObjectID="_1830069648" r:id="rId125"/>
        </w:object>
      </w:r>
      <w:r>
        <w:rPr>
          <w:rFonts w:ascii="宋体" w:hAnsi="宋体"/>
          <w:color w:val="000000"/>
        </w:rPr>
        <w:t>，试求</w:t>
      </w:r>
      <w:r>
        <w:object w:dxaOrig="200" w:dyaOrig="220">
          <v:shape id="_x0000_i108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6" o:title="eqId0a6936d370d6a238a608ca56f87198de"/>
          </v:shape>
          <o:OLEObject Type="Embed" ProgID="Equation.DSMT4" ShapeID="_x0000_i1082" DrawAspect="Content" ObjectID="_1830069649" r:id="rId126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8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8" o:title="eqId2c94bb12cee76221e13f9ef955b0aab1"/>
          </v:shape>
          <o:OLEObject Type="Embed" ProgID="Equation.DSMT4" ShapeID="_x0000_i1083" DrawAspect="Content" ObjectID="_1830069650" r:id="rId127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084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120" o:title="eqId071a7e733d466949ac935b4b8ee8d183"/>
          </v:shape>
          <o:OLEObject Type="Embed" ProgID="Equation.DSMT4" ShapeID="_x0000_i1084" DrawAspect="Content" ObjectID="_1830069651" r:id="rId128"/>
        </w:object>
      </w:r>
      <w:r>
        <w:rPr>
          <w:rFonts w:ascii="宋体" w:hAnsi="宋体"/>
          <w:color w:val="000000"/>
        </w:rPr>
        <w:t>的值．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求阴影部分的周长和面积．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某工厂今年第二季度的工业总产值是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万元，比第一季度增长了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，预计第三季度的增长率在第二季度的基础上将提高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个百分点．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第一季度的工业总产值是多少万元？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第三季度的工业总产值是多少万元？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某商店以每双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元的价格购进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双皮鞋，再以每双盈利</w:t>
      </w:r>
      <w:r>
        <w:object w:dxaOrig="495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30" o:title="eqIde26194bedf629cc6a52cdda70123b0e9"/>
          </v:shape>
          <o:OLEObject Type="Embed" ProgID="Equation.DSMT4" ShapeID="_x0000_i1085" DrawAspect="Content" ObjectID="_1830069652" r:id="rId131"/>
        </w:object>
      </w:r>
      <w:r>
        <w:rPr>
          <w:rFonts w:ascii="宋体" w:hAnsi="宋体"/>
          <w:color w:val="000000"/>
        </w:rPr>
        <w:t>的价格进行销售．当卖掉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双后出现滞销，此时商店为回笼资金，尽快卖完这批皮鞋，决定打折降价销售剩余皮鞋．当全部售完后发现这批皮鞋的盈利率为</w:t>
      </w:r>
      <w:r>
        <w:object w:dxaOrig="525" w:dyaOrig="285">
          <v:shape id="_x0000_i108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32" o:title="eqIdfd6a6c5011b7bac61fed9d876cfa131a"/>
          </v:shape>
          <o:OLEObject Type="Embed" ProgID="Equation.DSMT4" ShapeID="_x0000_i1086" DrawAspect="Content" ObjectID="_1830069653" r:id="rId133"/>
        </w:object>
      </w:r>
      <w:r>
        <w:rPr>
          <w:rFonts w:ascii="宋体" w:hAnsi="宋体"/>
          <w:color w:val="000000"/>
        </w:rPr>
        <w:t>．求：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打折前每双皮鞋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810222" name="图片 681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0222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售价；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打折降价销售时，每双皮鞋的售价打了几折？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为防治污染，保护和改善生态环境，自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日起，我国全面实施汽车国六排放标准</w:t>
      </w:r>
      <w:r>
        <w:object w:dxaOrig="300" w:dyaOrig="270">
          <v:shape id="_x0000_i1087" type="#_x0000_t75" alt="学科网(www.zxxk.com)--教育资源门户，提供试卷、教案、课件、论文、素材以及各类教学资源下载，还有大量而丰富的教学相关资讯！ 4jdWirBhS/zNAx1ODbqMbQ==" style="width:15pt;height:13.5pt" o:ole="">
            <v:imagedata r:id="rId134" o:title="eqId4bac932b2143a1e5666e6a5341112b74"/>
          </v:shape>
          <o:OLEObject Type="Embed" ProgID="Equation.DSMT4" ShapeID="_x0000_i1087" DrawAspect="Content" ObjectID="_1830069654" r:id="rId135"/>
        </w:object>
      </w:r>
      <w:r>
        <w:rPr>
          <w:rFonts w:ascii="宋体" w:hAnsi="宋体"/>
          <w:color w:val="000000"/>
        </w:rPr>
        <w:t>阶段（以下简称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标准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）．某型号汽车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标准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要求</w:t>
      </w:r>
      <w:r>
        <w:object w:dxaOrig="210" w:dyaOrig="210">
          <v:shape id="_x0000_i1088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6" o:title="eqId5963abe8f421bd99a2aaa94831a951e9"/>
          </v:shape>
          <o:OLEObject Type="Embed" ProgID="Equation.DSMT4" ShapeID="_x0000_i1088" DrawAspect="Content" ObjectID="_1830069655" r:id="rId137"/>
        </w:object>
      </w:r>
      <w:r>
        <w:rPr>
          <w:rFonts w:ascii="宋体" w:hAnsi="宋体"/>
          <w:color w:val="000000"/>
        </w:rPr>
        <w:t>类物质排放量不超过</w:t>
      </w:r>
      <w:r>
        <w:object w:dxaOrig="1100" w:dyaOrig="316">
          <v:shape id="_x0000_i1089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138" o:title="eqId2fbe80ee8e46c3f76529bebca11a1bee"/>
          </v:shape>
          <o:OLEObject Type="Embed" ProgID="Equation.DSMT4" ShapeID="_x0000_i1089" DrawAspect="Content" ObjectID="_1830069656" r:id="rId139"/>
        </w:object>
      </w:r>
      <w:r>
        <w:rPr>
          <w:rFonts w:ascii="宋体" w:hAnsi="宋体"/>
          <w:color w:val="000000"/>
        </w:rPr>
        <w:t>，</w:t>
      </w:r>
      <w:r>
        <w:object w:dxaOrig="600" w:dyaOrig="279">
          <v:shape id="_x0000_i1090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140" o:title="eqIde52586ca2a3b783bc8092415e2d4bf6d"/>
          </v:shape>
          <o:OLEObject Type="Embed" ProgID="Equation.DSMT4" ShapeID="_x0000_i1090" DrawAspect="Content" ObjectID="_1830069657" r:id="rId141"/>
        </w:object>
      </w:r>
      <w:r>
        <w:rPr>
          <w:rFonts w:ascii="宋体" w:hAnsi="宋体"/>
          <w:color w:val="000000"/>
        </w:rPr>
        <w:t>两类物质排放量之和不超过</w:t>
      </w:r>
      <w:r>
        <w:object w:dxaOrig="1100" w:dyaOrig="316">
          <v:shape id="_x0000_i1091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142" o:title="eqId2afc1b1cbe2d9d83b9dde6f393f48126"/>
          </v:shape>
          <o:OLEObject Type="Embed" ProgID="Equation.DSMT4" ShapeID="_x0000_i1091" DrawAspect="Content" ObjectID="_1830069658" r:id="rId143"/>
        </w:object>
      </w:r>
      <w:r>
        <w:rPr>
          <w:rFonts w:ascii="宋体" w:hAnsi="宋体"/>
          <w:color w:val="000000"/>
        </w:rPr>
        <w:t>．已知该型号某款汽车的</w:t>
      </w:r>
      <w:r>
        <w:object w:dxaOrig="600" w:dyaOrig="279">
          <v:shape id="_x0000_i1092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140" o:title="eqIde52586ca2a3b783bc8092415e2d4bf6d"/>
          </v:shape>
          <o:OLEObject Type="Embed" ProgID="Equation.DSMT4" ShapeID="_x0000_i1092" DrawAspect="Content" ObjectID="_1830069659" r:id="rId144"/>
        </w:object>
      </w:r>
      <w:r>
        <w:rPr>
          <w:rFonts w:ascii="宋体" w:hAnsi="宋体"/>
          <w:color w:val="000000"/>
        </w:rPr>
        <w:t>两类物质排放量之和原为</w:t>
      </w:r>
      <w:r>
        <w:object w:dxaOrig="1100" w:dyaOrig="316">
          <v:shape id="_x0000_i1093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145" o:title="eqIdd1840f8eab899fe1e603a5878b3e6b3d"/>
          </v:shape>
          <o:OLEObject Type="Embed" ProgID="Equation.DSMT4" ShapeID="_x0000_i1093" DrawAspect="Content" ObjectID="_1830069660" r:id="rId146"/>
        </w:object>
      </w:r>
      <w:r>
        <w:rPr>
          <w:rFonts w:ascii="宋体" w:hAnsi="宋体"/>
          <w:color w:val="000000"/>
        </w:rPr>
        <w:t>．经过一次技术改进，该汽车的</w:t>
      </w:r>
      <w:r>
        <w:object w:dxaOrig="210" w:dyaOrig="210">
          <v:shape id="_x0000_i1094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6" o:title="eqId5963abe8f421bd99a2aaa94831a951e9"/>
          </v:shape>
          <o:OLEObject Type="Embed" ProgID="Equation.DSMT4" ShapeID="_x0000_i1094" DrawAspect="Content" ObjectID="_1830069661" r:id="rId147"/>
        </w:object>
      </w:r>
      <w:r>
        <w:rPr>
          <w:rFonts w:ascii="宋体" w:hAnsi="宋体"/>
          <w:color w:val="000000"/>
        </w:rPr>
        <w:t>类物质排放量降低了</w:t>
      </w:r>
      <w:r>
        <w:object w:dxaOrig="525" w:dyaOrig="285">
          <v:shape id="_x0000_i1095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48" o:title="eqId2d0797a4e8f5cb2a7746ce2e4ea4e81f"/>
          </v:shape>
          <o:OLEObject Type="Embed" ProgID="Equation.DSMT4" ShapeID="_x0000_i1095" DrawAspect="Content" ObjectID="_1830069662" r:id="rId149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50" o:title="eqId7f9e8449aad35c5d840a3395ea86df6d"/>
          </v:shape>
          <o:OLEObject Type="Embed" ProgID="Equation.DSMT4" ShapeID="_x0000_i1096" DrawAspect="Content" ObjectID="_1830069663" r:id="rId151"/>
        </w:object>
      </w:r>
      <w:r>
        <w:rPr>
          <w:rFonts w:ascii="宋体" w:hAnsi="宋体"/>
          <w:color w:val="000000"/>
        </w:rPr>
        <w:t>类物质排放量降低了</w:t>
      </w:r>
      <w:r>
        <w:object w:dxaOrig="500" w:dyaOrig="280">
          <v:shape id="_x0000_i109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78" o:title="eqIdf51efd0ca4b6c3d42afdc6b8feb330a1"/>
          </v:shape>
          <o:OLEObject Type="Embed" ProgID="Equation.DSMT4" ShapeID="_x0000_i1097" DrawAspect="Content" ObjectID="_1830069664" r:id="rId152"/>
        </w:object>
      </w:r>
      <w:r>
        <w:rPr>
          <w:rFonts w:ascii="宋体" w:hAnsi="宋体"/>
          <w:color w:val="000000"/>
        </w:rPr>
        <w:t>，改进后</w:t>
      </w:r>
      <w:r>
        <w:object w:dxaOrig="600" w:dyaOrig="279">
          <v:shape id="_x0000_i1098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140" o:title="eqIde52586ca2a3b783bc8092415e2d4bf6d"/>
          </v:shape>
          <o:OLEObject Type="Embed" ProgID="Equation.DSMT4" ShapeID="_x0000_i1098" DrawAspect="Content" ObjectID="_1830069665" r:id="rId153"/>
        </w:object>
      </w:r>
      <w:r>
        <w:rPr>
          <w:rFonts w:ascii="宋体" w:hAnsi="宋体"/>
          <w:color w:val="000000"/>
        </w:rPr>
        <w:t>两类物质排放量之和为</w:t>
      </w:r>
      <w:r>
        <w:object w:dxaOrig="1100" w:dyaOrig="316">
          <v:shape id="_x0000_i1099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154" o:title="eqId7bcdbc9332efded936ec3ab686d15b82"/>
          </v:shape>
          <o:OLEObject Type="Embed" ProgID="Equation.DSMT4" ShapeID="_x0000_i1099" DrawAspect="Content" ObjectID="_1830069666" r:id="rId155"/>
        </w:object>
      </w:r>
      <w:r>
        <w:rPr>
          <w:rFonts w:ascii="宋体" w:hAnsi="宋体"/>
          <w:color w:val="000000"/>
        </w:rPr>
        <w:t>．判断这次技术改进后该汽车的</w:t>
      </w:r>
      <w:r>
        <w:object w:dxaOrig="210" w:dyaOrig="210">
          <v:shape id="_x0000_i1100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6" o:title="eqId5963abe8f421bd99a2aaa94831a951e9"/>
          </v:shape>
          <o:OLEObject Type="Embed" ProgID="Equation.DSMT4" ShapeID="_x0000_i1100" DrawAspect="Content" ObjectID="_1830069667" r:id="rId156"/>
        </w:object>
      </w:r>
      <w:r>
        <w:rPr>
          <w:rFonts w:ascii="宋体" w:hAnsi="宋体"/>
          <w:color w:val="000000"/>
        </w:rPr>
        <w:t>类物质排放量是否符合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标准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，并说明理由．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小明</w:t>
      </w:r>
      <w:r>
        <w:rPr>
          <w:rFonts w:ascii="宋体" w:hAnsi="宋体"/>
          <w:color w:val="000000"/>
        </w:rPr>
        <w:t>同学把一面小旗帜放置在一个平面上，如图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所示，其中三角形</w:t>
      </w:r>
      <w:r>
        <w:object w:dxaOrig="553" w:dyaOrig="282">
          <v:shape id="_x0000_i1101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157" o:title="eqId7bef5239ddbb0972700ce01daf9ee7cf"/>
          </v:shape>
          <o:OLEObject Type="Embed" ProgID="Equation.DSMT4" ShapeID="_x0000_i1101" DrawAspect="Content" ObjectID="_1830069668" r:id="rId158"/>
        </w:object>
      </w:r>
      <w:r>
        <w:rPr>
          <w:rFonts w:ascii="宋体" w:hAnsi="宋体"/>
          <w:color w:val="000000"/>
        </w:rPr>
        <w:t>是一个直角三角形，角</w:t>
      </w:r>
      <w:r>
        <w:object w:dxaOrig="553" w:dyaOrig="282">
          <v:shape id="_x0000_i1102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157" o:title="eqId7bef5239ddbb0972700ce01daf9ee7cf"/>
          </v:shape>
          <o:OLEObject Type="Embed" ProgID="Equation.DSMT4" ShapeID="_x0000_i1102" DrawAspect="Content" ObjectID="_1830069669" r:id="rId159"/>
        </w:object>
      </w:r>
      <w:r>
        <w:rPr>
          <w:rFonts w:ascii="宋体" w:hAnsi="宋体"/>
          <w:color w:val="000000"/>
        </w:rPr>
        <w:t>等于</w:t>
      </w:r>
      <w:r>
        <w:object w:dxaOrig="400" w:dyaOrig="279">
          <v:shape id="_x0000_i110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60" o:title="eqIdbe6a6301878fed2a01413020b27310a5"/>
          </v:shape>
          <o:OLEObject Type="Embed" ProgID="Equation.DSMT4" ShapeID="_x0000_i1103" DrawAspect="Content" ObjectID="_1830069670" r:id="rId161"/>
        </w:object>
      </w:r>
      <w:r>
        <w:rPr>
          <w:rFonts w:ascii="宋体" w:hAnsi="宋体"/>
          <w:color w:val="000000"/>
        </w:rPr>
        <w:t>，边</w:t>
      </w:r>
      <w:r>
        <w:object w:dxaOrig="840" w:dyaOrig="285">
          <v:shape id="_x0000_i1104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162" o:title="eqIdfc34db5860990e51ba31edc8cdd077c2"/>
          </v:shape>
          <o:OLEObject Type="Embed" ProgID="Equation.DSMT4" ShapeID="_x0000_i1104" DrawAspect="Content" ObjectID="_1830069671" r:id="rId163"/>
        </w:object>
      </w:r>
      <w:r>
        <w:rPr>
          <w:rFonts w:ascii="宋体" w:hAnsi="宋体"/>
          <w:color w:val="000000"/>
        </w:rPr>
        <w:t>厘米，</w:t>
      </w:r>
      <w:r>
        <w:object w:dxaOrig="885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164" o:title="eqIdc3b8a4b0e72a4de1da975168b243a325"/>
          </v:shape>
          <o:OLEObject Type="Embed" ProgID="Equation.DSMT4" ShapeID="_x0000_i1105" DrawAspect="Content" ObjectID="_1830069672" r:id="rId165"/>
        </w:object>
      </w:r>
      <w:r>
        <w:rPr>
          <w:rFonts w:ascii="宋体" w:hAnsi="宋体"/>
          <w:color w:val="000000"/>
        </w:rPr>
        <w:t>厘米，旗帜把手</w:t>
      </w:r>
      <w:r>
        <w:object w:dxaOrig="880" w:dyaOrig="280">
          <v:shape id="_x0000_i1106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166" o:title="eqId266bc68d82a8855ec1b54a7b1d98c44d"/>
          </v:shape>
          <o:OLEObject Type="Embed" ProgID="Equation.DSMT4" ShapeID="_x0000_i1106" DrawAspect="Content" ObjectID="_1830069673" r:id="rId167"/>
        </w:object>
      </w:r>
      <w:r>
        <w:rPr>
          <w:rFonts w:ascii="宋体" w:hAnsi="宋体"/>
          <w:color w:val="000000"/>
        </w:rPr>
        <w:t>厘米．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990850" cy="2390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，把它绕着点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沿着直线翻动，落到了右侧小旗帜的位置处．求点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经过的路程；（结果保留</w:t>
      </w:r>
      <w:r>
        <w:object w:dxaOrig="195" w:dyaOrig="225">
          <v:shape id="_x0000_i110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97" o:title="eqId70f5389990c3a0c5373f3bd9fb2454c9"/>
          </v:shape>
          <o:OLEObject Type="Embed" ProgID="Equation.DSMT4" ShapeID="_x0000_i1107" DrawAspect="Content" ObjectID="_1830069674" r:id="rId169"/>
        </w:object>
      </w:r>
      <w:r>
        <w:rPr>
          <w:rFonts w:ascii="宋体" w:hAnsi="宋体"/>
          <w:color w:val="000000"/>
        </w:rPr>
        <w:t>）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，当小旗帜翻动后的位置如图所示时，如果点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经过的路程是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厘米，那么点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经过的路程是</w:t>
      </w:r>
      <w:r>
        <w:rPr>
          <w:rFonts w:ascii="宋体" w:hAnsi="宋体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厘米．（结果用含有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的式子表示）</w:t>
      </w:r>
    </w:p>
    <w:p w:rsidR="003D1CA4" w:rsidRDefault="00976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3D1CA4" w:rsidRDefault="003D1CA4">
      <w:pPr>
        <w:spacing w:line="360" w:lineRule="auto"/>
        <w:textAlignment w:val="center"/>
        <w:rPr>
          <w:color w:val="000000"/>
        </w:rPr>
      </w:pPr>
    </w:p>
    <w:sectPr w:rsidR="003D1CA4" w:rsidSect="00C321EB">
      <w:headerReference w:type="even" r:id="rId170"/>
      <w:headerReference w:type="default" r:id="rId171"/>
      <w:footerReference w:type="even" r:id="rId172"/>
      <w:footerReference w:type="default" r:id="rId173"/>
      <w:headerReference w:type="first" r:id="rId174"/>
      <w:footerReference w:type="first" r:id="rId17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EEB" w:rsidRDefault="00976EEB">
      <w:r>
        <w:separator/>
      </w:r>
    </w:p>
  </w:endnote>
  <w:endnote w:type="continuationSeparator" w:id="0">
    <w:p w:rsidR="00976EEB" w:rsidRDefault="00976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A0D" w:rsidRDefault="00067A0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76EE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67A0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67A0D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76EE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A0D" w:rsidRDefault="00067A0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EEB" w:rsidRDefault="00976EEB">
      <w:r>
        <w:separator/>
      </w:r>
    </w:p>
  </w:footnote>
  <w:footnote w:type="continuationSeparator" w:id="0">
    <w:p w:rsidR="00976EEB" w:rsidRDefault="00976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A0D" w:rsidRDefault="00067A0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76EEB">
      <w:t xml:space="preserve"> </w:t>
    </w:r>
    <w:r w:rsidR="002908F0">
      <w:t xml:space="preserve"> </w:t>
    </w:r>
  </w:p>
  <w:p w:rsidR="004151FC" w:rsidRDefault="00976EE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A0D" w:rsidRDefault="00067A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B94284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20007A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300D5E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6E8B3C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F36EC5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08290D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F24CA4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CF8BE2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EAC414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67A0D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D1CA4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76EEB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8.bin"/><Relationship Id="rId170" Type="http://schemas.openxmlformats.org/officeDocument/2006/relationships/header" Target="header1.xml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75.wmf"/><Relationship Id="rId22" Type="http://schemas.openxmlformats.org/officeDocument/2006/relationships/oleObject" Target="embeddings/oleObject6.bin"/><Relationship Id="rId43" Type="http://schemas.openxmlformats.org/officeDocument/2006/relationships/oleObject" Target="embeddings/oleObject17.bin"/><Relationship Id="rId64" Type="http://schemas.openxmlformats.org/officeDocument/2006/relationships/image" Target="media/image29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5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71" Type="http://schemas.openxmlformats.org/officeDocument/2006/relationships/header" Target="header2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3.wmf"/><Relationship Id="rId129" Type="http://schemas.openxmlformats.org/officeDocument/2006/relationships/image" Target="media/image62.png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68.wmf"/><Relationship Id="rId161" Type="http://schemas.openxmlformats.org/officeDocument/2006/relationships/oleObject" Target="embeddings/oleObject79.bin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44" Type="http://schemas.openxmlformats.org/officeDocument/2006/relationships/image" Target="media/image20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oleObject" Target="embeddings/oleObject39.bin"/><Relationship Id="rId130" Type="http://schemas.openxmlformats.org/officeDocument/2006/relationships/image" Target="media/image63.wmf"/><Relationship Id="rId135" Type="http://schemas.openxmlformats.org/officeDocument/2006/relationships/oleObject" Target="embeddings/oleObject63.bin"/><Relationship Id="rId151" Type="http://schemas.openxmlformats.org/officeDocument/2006/relationships/oleObject" Target="embeddings/oleObject72.bin"/><Relationship Id="rId156" Type="http://schemas.openxmlformats.org/officeDocument/2006/relationships/oleObject" Target="embeddings/oleObject76.bin"/><Relationship Id="rId177" Type="http://schemas.openxmlformats.org/officeDocument/2006/relationships/theme" Target="theme/theme1.xml"/><Relationship Id="rId172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6.wmf"/><Relationship Id="rId104" Type="http://schemas.openxmlformats.org/officeDocument/2006/relationships/image" Target="media/image51.png"/><Relationship Id="rId120" Type="http://schemas.openxmlformats.org/officeDocument/2006/relationships/image" Target="media/image59.wmf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6.bin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2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162" Type="http://schemas.openxmlformats.org/officeDocument/2006/relationships/image" Target="media/image7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image" Target="media/image74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oleObject" Target="embeddings/oleObject73.bin"/><Relationship Id="rId173" Type="http://schemas.openxmlformats.org/officeDocument/2006/relationships/footer" Target="footer2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79.png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5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80.bin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7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0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4.bin"/><Relationship Id="rId174" Type="http://schemas.openxmlformats.org/officeDocument/2006/relationships/header" Target="header3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5.png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7.png"/><Relationship Id="rId101" Type="http://schemas.openxmlformats.org/officeDocument/2006/relationships/oleObject" Target="embeddings/oleObject46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1.wmf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8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1.wmf"/><Relationship Id="rId89" Type="http://schemas.openxmlformats.org/officeDocument/2006/relationships/image" Target="media/image42.wmf"/><Relationship Id="rId112" Type="http://schemas.openxmlformats.org/officeDocument/2006/relationships/image" Target="media/image55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3.wmf"/><Relationship Id="rId175" Type="http://schemas.openxmlformats.org/officeDocument/2006/relationships/footer" Target="footer3.xml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png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1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1.bin"/><Relationship Id="rId134" Type="http://schemas.openxmlformats.org/officeDocument/2006/relationships/image" Target="media/image65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5.bin"/><Relationship Id="rId176" Type="http://schemas.openxmlformats.org/officeDocument/2006/relationships/fontTable" Target="fontTable.xml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50.png"/><Relationship Id="rId124" Type="http://schemas.openxmlformats.org/officeDocument/2006/relationships/image" Target="media/image61.wmf"/><Relationship Id="rId70" Type="http://schemas.openxmlformats.org/officeDocument/2006/relationships/image" Target="media/image32.wmf"/><Relationship Id="rId91" Type="http://schemas.openxmlformats.org/officeDocument/2006/relationships/image" Target="media/image43.png"/><Relationship Id="rId145" Type="http://schemas.openxmlformats.org/officeDocument/2006/relationships/image" Target="media/image70.wmf"/><Relationship Id="rId166" Type="http://schemas.openxmlformats.org/officeDocument/2006/relationships/image" Target="media/image78.wmf"/><Relationship Id="rId1" Type="http://schemas.openxmlformats.org/officeDocument/2006/relationships/customXml" Target="../customXml/item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A4C22-0590-4A87-B873-A60C87275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692</Words>
  <Characters>3946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3711751228284928</dc:description>
  <cp:lastModifiedBy>Microsoft</cp:lastModifiedBy>
  <cp:revision>10</cp:revision>
  <dcterms:created xsi:type="dcterms:W3CDTF">2025-05-13T15:00:00Z</dcterms:created>
  <dcterms:modified xsi:type="dcterms:W3CDTF">2026-01-16T03:11:00Z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