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4C10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10515600</wp:posOffset>
            </wp:positionV>
            <wp:extent cx="342900" cy="393700"/>
            <wp:effectExtent l="0" t="0" r="0" b="6350"/>
            <wp:wrapNone/>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6"/>
                    <a:stretch>
                      <a:fillRect/>
                    </a:stretch>
                  </pic:blipFill>
                  <pic:spPr>
                    <a:xfrm>
                      <a:off x="0" y="0"/>
                      <a:ext cx="3429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学年第二学期八年级数学学科第二次阶段性检测试卷</w:t>
      </w:r>
    </w:p>
    <w:p w14:paraId="7137D81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6A60854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4C6ADB4F">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 o:title="eqIde18ee0a9e35aea04b71785b249cc4b2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的图象不经过的象限是</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39269CB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14:paraId="49C09469">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下列方程中，有实数根的方程是（　　）</w:t>
      </w:r>
    </w:p>
    <w:p w14:paraId="00890A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object>
          <v:shape id="_x0000_i1026"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10" o:title="eqId03f6794d781133610e9cd0e7e8af41a0"/>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D. </w:t>
      </w:r>
      <w:r>
        <w:object>
          <v:shape id="_x0000_i1027"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2" o:title="eqIdc62ee8468959a4295db6363349f992ef"/>
            <o:lock v:ext="edit" aspectratio="t"/>
            <w10:wrap type="none"/>
            <w10:anchorlock/>
          </v:shape>
          <o:OLEObject Type="Embed" ProgID="Equation.DSMT4" ShapeID="_x0000_i1027" DrawAspect="Content" ObjectID="_1468075727" r:id="rId11">
            <o:LockedField>false</o:LockedField>
          </o:OLEObject>
        </w:object>
      </w:r>
    </w:p>
    <w:p w14:paraId="62C72263">
      <w:pPr>
        <w:spacing w:line="360" w:lineRule="auto"/>
        <w:jc w:val="left"/>
        <w:textAlignment w:val="center"/>
        <w:rPr>
          <w:color w:val="000000"/>
        </w:rPr>
      </w:pPr>
      <w:r>
        <w:rPr>
          <w:color w:val="000000"/>
        </w:rPr>
        <w:t xml:space="preserve">3. </w:t>
      </w:r>
      <w:r>
        <w:rPr>
          <w:rFonts w:ascii="宋体" w:hAnsi="宋体" w:eastAsia="宋体" w:cs="宋体"/>
          <w:color w:val="000000"/>
        </w:rPr>
        <w:t>如图，已知一次函数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kx+b</w:t>
      </w:r>
      <w:r>
        <w:rPr>
          <w:rFonts w:ascii="宋体" w:hAnsi="宋体" w:eastAsia="宋体" w:cs="宋体"/>
          <w:color w:val="000000"/>
        </w:rPr>
        <w:t>的图象经过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两点，那么不等式</w:t>
      </w:r>
      <w:r>
        <w:rPr>
          <w:rFonts w:ascii="Times New Roman" w:hAnsi="Times New Roman" w:eastAsia="Times New Roman" w:cs="Times New Roman"/>
          <w:color w:val="000000"/>
        </w:rPr>
        <w:t>kx+b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的解集是（　　）</w:t>
      </w:r>
    </w:p>
    <w:p w14:paraId="4C5EEE66">
      <w:pPr>
        <w:spacing w:line="360" w:lineRule="auto"/>
        <w:jc w:val="left"/>
        <w:textAlignment w:val="center"/>
        <w:rPr>
          <w:color w:val="000000"/>
        </w:rPr>
      </w:pPr>
      <w:r>
        <w:rPr>
          <w:color w:val="000000"/>
        </w:rPr>
        <w:drawing>
          <wp:inline distT="0" distB="0" distL="114300" distR="114300">
            <wp:extent cx="13239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23975" cy="1162050"/>
                    </a:xfrm>
                    <a:prstGeom prst="rect">
                      <a:avLst/>
                    </a:prstGeom>
                  </pic:spPr>
                </pic:pic>
              </a:graphicData>
            </a:graphic>
          </wp:inline>
        </w:drawing>
      </w:r>
    </w:p>
    <w:p w14:paraId="78DA6E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p>
    <w:p w14:paraId="1A25579F">
      <w:pPr>
        <w:spacing w:line="360" w:lineRule="auto"/>
        <w:jc w:val="left"/>
        <w:textAlignment w:val="center"/>
        <w:rPr>
          <w:color w:val="000000"/>
        </w:rPr>
      </w:pPr>
      <w:r>
        <w:rPr>
          <w:color w:val="000000"/>
        </w:rPr>
        <w:t xml:space="preserve">4. </w:t>
      </w:r>
      <w:r>
        <w:rPr>
          <w:rFonts w:ascii="宋体" w:hAnsi="宋体" w:eastAsia="宋体" w:cs="宋体"/>
          <w:color w:val="000000"/>
        </w:rPr>
        <w:t>已知点</w:t>
      </w:r>
      <w:r>
        <w:object>
          <v:shape id="_x0000_i10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 o:title="eqIdc5db41a1f31d6baee7c69990811edb9f"/>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在线段</w:t>
      </w:r>
      <w:r>
        <w:object>
          <v:shape id="_x0000_i10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上，且满足</w:t>
      </w:r>
      <w:r>
        <w:object>
          <v:shape id="_x0000_i103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9" o:title="eqIdfac01cf0f149993b39d9f64c578163dc"/>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，那么下列式子成立的是（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AD969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1" o:title="eqIde806b6db81ca5b2dcdca796cc13a2473"/>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4.2pt;width:67.2pt;" o:ole="t" filled="f" o:preferrelative="t" stroked="f" coordsize="21600,21600">
            <v:path/>
            <v:fill on="f" focussize="0,0"/>
            <v:stroke on="f" joinstyle="miter"/>
            <v:imagedata r:id="rId23" o:title="eqIdfaab979b4362ab6f79d83dcbf32c8141"/>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25" o:title="eqIdaa3c9408b86c29eb4c765f752bdd0199"/>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27" o:title="eqIda46c366574e0c1b6e268534210bf3d19"/>
            <o:lock v:ext="edit" aspectratio="t"/>
            <w10:wrap type="none"/>
            <w10:anchorlock/>
          </v:shape>
          <o:OLEObject Type="Embed" ProgID="Equation.DSMT4" ShapeID="_x0000_i1034" DrawAspect="Content" ObjectID="_1468075734" r:id="rId26">
            <o:LockedField>false</o:LockedField>
          </o:OLEObject>
        </w:object>
      </w:r>
    </w:p>
    <w:p w14:paraId="64FA0BEA">
      <w:pPr>
        <w:spacing w:line="360" w:lineRule="auto"/>
        <w:jc w:val="left"/>
        <w:textAlignment w:val="center"/>
        <w:rPr>
          <w:color w:val="000000"/>
        </w:rPr>
      </w:pPr>
      <w:r>
        <w:rPr>
          <w:color w:val="000000"/>
        </w:rPr>
        <w:t xml:space="preserve">5. </w:t>
      </w:r>
      <w:r>
        <w:rPr>
          <w:rFonts w:ascii="宋体" w:hAnsi="宋体" w:eastAsia="宋体" w:cs="宋体"/>
          <w:color w:val="000000"/>
        </w:rPr>
        <w:t>下列事件中，是确定事件的个数是（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EFE5F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）一组对边平行，一组对边相等的四边形是平行四边形；</w:t>
      </w:r>
    </w:p>
    <w:p w14:paraId="6E544E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）对角线相等的平行四边形是矩形；</w:t>
      </w:r>
    </w:p>
    <w:p w14:paraId="37CF39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）有一条对角线平分一组对角的平行四边形是菱形；</w:t>
      </w:r>
    </w:p>
    <w:p w14:paraId="66007F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）对角线互相垂直且相等的四边形是正方形．</w:t>
      </w:r>
    </w:p>
    <w:p w14:paraId="270BB4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DD16A05">
      <w:pPr>
        <w:spacing w:line="360" w:lineRule="auto"/>
        <w:jc w:val="left"/>
        <w:textAlignment w:val="center"/>
        <w:rPr>
          <w:color w:val="000000"/>
        </w:rPr>
      </w:pPr>
      <w:r>
        <w:rPr>
          <w:color w:val="000000"/>
        </w:rPr>
        <w:t xml:space="preserve">6. </w:t>
      </w:r>
      <w:r>
        <w:rPr>
          <w:rFonts w:ascii="宋体" w:hAnsi="宋体" w:eastAsia="宋体" w:cs="宋体"/>
          <w:color w:val="000000"/>
        </w:rPr>
        <w:t>把一张矩形纸片</w:t>
      </w:r>
      <w:r>
        <w:object>
          <v:shape id="_x0000_i1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沿对角线</w:t>
      </w:r>
      <w:r>
        <w:object>
          <v:shape id="_x0000_i10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E</w:t>
      </w:r>
      <w:r>
        <w:rPr>
          <w:rFonts w:ascii="宋体" w:hAnsi="宋体" w:eastAsia="宋体" w:cs="宋体"/>
          <w:color w:val="000000"/>
        </w:rPr>
        <w:t>，边</w:t>
      </w:r>
      <w:r>
        <w:object>
          <v:shape id="_x0000_i103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3" o:title="eqId1fc56c77464a17a1e97b568762a3e2c6"/>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交边</w:t>
      </w:r>
      <w:r>
        <w:object>
          <v:shape id="_x0000_i103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 o:title="eqId03902478df1a55bc99703210bccab910"/>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 o:title="eqId21037e170bdbb322558e79c40c00b454"/>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（如图所示），当</w:t>
      </w:r>
      <w:r>
        <w:object>
          <v:shape id="_x0000_i1040"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39" o:title="eqIdb1affed1ad8e53a73308c85849a72444"/>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时，下列结论中，不正确的是（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E2060B">
      <w:pPr>
        <w:spacing w:line="360" w:lineRule="auto"/>
        <w:jc w:val="left"/>
        <w:textAlignment w:val="center"/>
        <w:rPr>
          <w:color w:val="000000"/>
        </w:rPr>
      </w:pPr>
      <w:r>
        <w:rPr>
          <w:color w:val="000000"/>
        </w:rPr>
        <w:drawing>
          <wp:inline distT="0" distB="0" distL="114300" distR="114300">
            <wp:extent cx="1400175" cy="1333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00175" cy="1333500"/>
                    </a:xfrm>
                    <a:prstGeom prst="rect">
                      <a:avLst/>
                    </a:prstGeom>
                  </pic:spPr>
                </pic:pic>
              </a:graphicData>
            </a:graphic>
          </wp:inline>
        </w:drawing>
      </w:r>
    </w:p>
    <w:p w14:paraId="79E51D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42" o:title="eqIdde7af8f6abbb84725467b20760eda204"/>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 o:title="eqId954d5231cf302b07b7e5e1f37fbad883"/>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2.1pt;width:48.95pt;" o:ole="t" filled="f" o:preferrelative="t" stroked="f" coordsize="21600,21600">
            <v:path/>
            <v:fill on="f" focussize="0,0"/>
            <v:stroke on="f" joinstyle="miter"/>
            <v:imagedata r:id="rId46" o:title="eqId73023ae29969397f03e2205f2e0644e8"/>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8" o:title="eqId4dad1b8b7fdd86d29bc3a1357eeae246"/>
            <o:lock v:ext="edit" aspectratio="t"/>
            <w10:wrap type="none"/>
            <w10:anchorlock/>
          </v:shape>
          <o:OLEObject Type="Embed" ProgID="Equation.DSMT4" ShapeID="_x0000_i1044" DrawAspect="Content" ObjectID="_1468075744" r:id="rId47">
            <o:LockedField>false</o:LockedField>
          </o:OLEObject>
        </w:object>
      </w:r>
    </w:p>
    <w:p w14:paraId="0ADDA09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6CA8EE6">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449587657" name="图片 449587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7657" name="图片 449587657"/>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w:t>
      </w:r>
      <w:r>
        <w:object>
          <v:shape id="_x0000_i1045" o:spt="75" alt="学科网(www.zxxk.com)--教育资源门户，提供试卷、教案、课件、论文、素材以及各类教学资源下载，还有大量而丰富的教学相关资讯！" type="#_x0000_t75" style="height:33.75pt;width:39pt;" o:ole="t" filled="f" o:preferrelative="t" stroked="f" coordsize="21600,21600">
            <v:path/>
            <v:fill on="f" focussize="0,0"/>
            <v:stroke on="f" joinstyle="miter"/>
            <v:imagedata r:id="rId51" o:title="eqId6a5ea5b012b3fa0bea20170053e89ad5"/>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，那么</w:t>
      </w:r>
      <w:r>
        <w:object>
          <v:shape id="_x0000_i1046"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53" o:title="eqIddaeeb8e59d603ba51e905810a468894b"/>
            <o:lock v:ext="edit" aspectratio="t"/>
            <w10:wrap type="none"/>
            <w10:anchorlock/>
          </v:shape>
          <o:OLEObject Type="Embed" ProgID="Equation.DSMT4" ShapeID="_x0000_i1046" DrawAspect="Content" ObjectID="_1468075746" r:id="rId52">
            <o:LockedField>false</o:LockedField>
          </o:OLEObject>
        </w:object>
      </w:r>
      <w:r>
        <w:rPr>
          <w:color w:val="000000"/>
        </w:rPr>
        <w:t>_______</w:t>
      </w:r>
      <w:r>
        <w:rPr>
          <w:rFonts w:ascii="宋体" w:hAnsi="宋体" w:eastAsia="宋体" w:cs="宋体"/>
          <w:color w:val="000000"/>
        </w:rPr>
        <w:t>．</w:t>
      </w:r>
    </w:p>
    <w:p w14:paraId="04AB5390">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47" o:spt="75" alt="学科网(www.zxxk.com)--教育资源门户，提供试卷、教案、课件、论文、素材以及各类教学资源下载，还有大量而丰富的教学相关资讯！" type="#_x0000_t75" style="height:16.2pt;width:46.7pt;" o:ole="t" filled="f" o:preferrelative="t" stroked="f" coordsize="21600,21600">
            <v:path/>
            <v:fill on="f" focussize="0,0"/>
            <v:stroke on="f" joinstyle="miter"/>
            <v:imagedata r:id="rId55" o:title="eqId228fd8e720e8cf6504a5bfe6d1424d26"/>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14:paraId="4A52CD0C">
      <w:pPr>
        <w:spacing w:line="360" w:lineRule="auto"/>
        <w:jc w:val="left"/>
        <w:textAlignment w:val="center"/>
        <w:rPr>
          <w:color w:val="000000"/>
        </w:rPr>
      </w:pPr>
      <w:r>
        <w:rPr>
          <w:color w:val="000000"/>
        </w:rPr>
        <w:t xml:space="preserve">9.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8"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57" o:title="eqId24439b41ac69e5e5fcd0ad002e1d8573"/>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无解，那么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5B6C648E">
      <w:pPr>
        <w:spacing w:line="360" w:lineRule="auto"/>
        <w:jc w:val="both"/>
        <w:textAlignment w:val="center"/>
        <w:rPr>
          <w:color w:val="000000"/>
        </w:rPr>
      </w:pPr>
      <w:r>
        <w:rPr>
          <w:color w:val="000000"/>
        </w:rPr>
        <w:t xml:space="preserve">10. </w:t>
      </w:r>
      <w:r>
        <w:rPr>
          <w:rFonts w:ascii="宋体" w:hAnsi="宋体" w:eastAsia="宋体" w:cs="宋体"/>
          <w:color w:val="000000"/>
        </w:rPr>
        <w:t>已知线段</w:t>
      </w:r>
      <w:r>
        <w:object>
          <v:shape id="_x0000_i1049"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59" o:title="eqIde65397f11ea8af736f38debadf420c4a"/>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厘米，</w:t>
      </w:r>
      <w:r>
        <w:object>
          <v:shape id="_x0000_i1050"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61" o:title="eqId30ebb2603c1da90c22e0abdd5131b0be"/>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厘米，如果线段</w:t>
      </w:r>
      <w:r>
        <w:object>
          <v:shape id="_x0000_i10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 o:title="eqId2c94bb12cee76221e13f9ef955b0aab1"/>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是线段</w:t>
      </w:r>
      <w:r>
        <w:object>
          <v:shape id="_x0000_i10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5" o:title="eqId0a6936d370d6a238a608ca56f87198de"/>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7" o:title="eqId071a7e733d466949ac935b4b8ee8d183"/>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的比例中项，那么</w:t>
      </w:r>
      <w:r>
        <w:object>
          <v:shape id="_x0000_i105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69" o:title="eqId5ccd4162c7d09f970cb77cadacdbe521"/>
            <o:lock v:ext="edit" aspectratio="t"/>
            <w10:wrap type="none"/>
            <w10:anchorlock/>
          </v:shape>
          <o:OLEObject Type="Embed" ProgID="Equation.DSMT4" ShapeID="_x0000_i1054" DrawAspect="Content" ObjectID="_1468075754" r:id="rId68">
            <o:LockedField>false</o:LockedField>
          </o:OLEObject>
        </w:object>
      </w:r>
      <w:r>
        <w:rPr>
          <w:color w:val="000000"/>
        </w:rPr>
        <w:t>_____</w:t>
      </w:r>
      <w:r>
        <w:rPr>
          <w:rFonts w:ascii="宋体" w:hAnsi="宋体" w:eastAsia="宋体" w:cs="宋体"/>
          <w:color w:val="000000"/>
        </w:rPr>
        <w:t>厘米．</w:t>
      </w:r>
    </w:p>
    <w:p w14:paraId="725B97BF">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55" o:spt="75" alt="学科网(www.zxxk.com)--教育资源门户，提供试卷、教案、课件、论文、素材以及各类教学资源下载，还有大量而丰富的教学相关资讯！" type="#_x0000_t75" style="height:33.3pt;width:59.1pt;" o:ole="t" filled="f" o:preferrelative="t" stroked="f" coordsize="21600,21600">
            <v:path/>
            <v:fill on="f" focussize="0,0"/>
            <v:stroke on="f" joinstyle="miter"/>
            <v:imagedata r:id="rId71" o:title="eqId9c9809527b95cf1f5423f3ef54db0336"/>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4685826B">
      <w:pPr>
        <w:spacing w:line="360" w:lineRule="auto"/>
        <w:jc w:val="left"/>
        <w:textAlignment w:val="center"/>
        <w:rPr>
          <w:color w:val="000000"/>
        </w:rPr>
      </w:pPr>
      <w:r>
        <w:rPr>
          <w:color w:val="000000"/>
        </w:rPr>
        <w:t xml:space="preserve">12. </w:t>
      </w:r>
      <w:r>
        <w:object>
          <v:shape id="_x0000_i1056"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73" o:title="eqId13dd5b76c798f4e0c4be0b6edfef2c71"/>
            <o:lock v:ext="edit" aspectratio="t"/>
            <w10:wrap type="none"/>
            <w10:anchorlock/>
          </v:shape>
          <o:OLEObject Type="Embed" ProgID="Equation.DSMT4" ShapeID="_x0000_i1056" DrawAspect="Content" ObjectID="_1468075756" r:id="rId72">
            <o:LockedField>false</o:LockedField>
          </o:OLEObject>
        </w:object>
      </w:r>
      <w:r>
        <w:rPr>
          <w:color w:val="000000"/>
        </w:rPr>
        <w:t>___________</w:t>
      </w:r>
    </w:p>
    <w:p w14:paraId="333F0955">
      <w:pPr>
        <w:spacing w:line="360" w:lineRule="auto"/>
        <w:jc w:val="left"/>
        <w:textAlignment w:val="center"/>
        <w:rPr>
          <w:color w:val="000000"/>
        </w:rPr>
      </w:pPr>
      <w:r>
        <w:rPr>
          <w:color w:val="000000"/>
        </w:rPr>
        <w:t xml:space="preserve">13. </w:t>
      </w:r>
      <w:r>
        <w:rPr>
          <w:rFonts w:ascii="宋体" w:hAnsi="宋体" w:eastAsia="宋体" w:cs="宋体"/>
          <w:color w:val="000000"/>
        </w:rPr>
        <w:t>袋中有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2</w:t>
      </w:r>
      <w:r>
        <w:rPr>
          <w:rFonts w:ascii="宋体" w:hAnsi="宋体" w:eastAsia="宋体" w:cs="宋体"/>
          <w:color w:val="000000"/>
        </w:rPr>
        <w:t>个黄球，每一个球除颜色外都相同，从袋中任意摸出两个球是红球的概率是</w:t>
      </w:r>
      <w:r>
        <w:rPr>
          <w:color w:val="000000"/>
        </w:rPr>
        <w:t>______</w:t>
      </w:r>
      <w:r>
        <w:rPr>
          <w:rFonts w:ascii="宋体" w:hAnsi="宋体" w:eastAsia="宋体" w:cs="宋体"/>
          <w:color w:val="000000"/>
        </w:rPr>
        <w:t>．</w:t>
      </w:r>
    </w:p>
    <w:p w14:paraId="47AB2687">
      <w:pPr>
        <w:spacing w:line="360" w:lineRule="auto"/>
        <w:jc w:val="left"/>
        <w:textAlignment w:val="center"/>
        <w:rPr>
          <w:color w:val="000000"/>
        </w:rPr>
      </w:pPr>
      <w:r>
        <w:rPr>
          <w:color w:val="000000"/>
        </w:rPr>
        <w:t xml:space="preserve">14. </w:t>
      </w:r>
      <w:r>
        <w:rPr>
          <w:rFonts w:ascii="宋体" w:hAnsi="宋体" w:eastAsia="宋体" w:cs="宋体"/>
          <w:color w:val="000000"/>
        </w:rPr>
        <w:t>如果一个多边形的内角和是外角和的</w:t>
      </w:r>
      <w:r>
        <w:rPr>
          <w:rFonts w:ascii="Times New Roman" w:hAnsi="Times New Roman" w:eastAsia="Times New Roman" w:cs="Times New Roman"/>
          <w:color w:val="000000"/>
        </w:rPr>
        <w:t>3</w:t>
      </w:r>
      <w:r>
        <w:rPr>
          <w:rFonts w:ascii="宋体" w:hAnsi="宋体" w:eastAsia="宋体" w:cs="宋体"/>
          <w:color w:val="000000"/>
        </w:rPr>
        <w:t>倍还多</w:t>
      </w:r>
      <w:r>
        <w:rPr>
          <w:rFonts w:ascii="Times New Roman" w:hAnsi="Times New Roman" w:eastAsia="Times New Roman" w:cs="Times New Roman"/>
          <w:color w:val="000000"/>
        </w:rPr>
        <w:t>180°</w:t>
      </w:r>
      <w:r>
        <w:rPr>
          <w:rFonts w:ascii="宋体" w:hAnsi="宋体" w:eastAsia="宋体" w:cs="宋体"/>
          <w:color w:val="000000"/>
        </w:rPr>
        <w:t>，那么这个多边形是</w:t>
      </w:r>
      <w:r>
        <w:rPr>
          <w:color w:val="000000"/>
        </w:rPr>
        <w:t>_______</w:t>
      </w:r>
      <w:r>
        <w:rPr>
          <w:rFonts w:ascii="宋体" w:hAnsi="宋体" w:eastAsia="宋体" w:cs="宋体"/>
          <w:color w:val="000000"/>
        </w:rPr>
        <w:t>边形．</w:t>
      </w:r>
    </w:p>
    <w:p w14:paraId="51D15E47">
      <w:pPr>
        <w:spacing w:line="360" w:lineRule="auto"/>
        <w:jc w:val="both"/>
        <w:textAlignment w:val="center"/>
        <w:rPr>
          <w:color w:val="000000"/>
        </w:rPr>
      </w:pPr>
      <w:r>
        <w:rPr>
          <w:color w:val="000000"/>
        </w:rPr>
        <w:t xml:space="preserve">15. </w:t>
      </w:r>
      <w:r>
        <w:rPr>
          <w:rFonts w:ascii="宋体" w:hAnsi="宋体" w:eastAsia="宋体" w:cs="宋体"/>
          <w:color w:val="000000"/>
        </w:rPr>
        <w:t>已知一个对角线长分别为</w:t>
      </w:r>
      <w:r>
        <w:object>
          <v:shape id="_x0000_i105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5" o:title="eqIdcdb26c5cdef6f16f4b39cd091041b439"/>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3.95pt;width:30.75pt;" o:ole="t" filled="f" o:preferrelative="t" stroked="f" coordsize="21600,21600">
            <v:path/>
            <v:fill on="f" focussize="0,0"/>
            <v:stroke on="f" joinstyle="miter"/>
            <v:imagedata r:id="rId77" o:title="eqId6eb6ba6a20d59ed6800fdd0e2ca5727c"/>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的菱形，则菱形的边长是</w:t>
      </w:r>
      <w:r>
        <w:rPr>
          <w:color w:val="000000"/>
        </w:rPr>
        <w:t>________</w:t>
      </w:r>
      <w:r>
        <w:object>
          <v:shape id="_x0000_i105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9" o:title="eqId9efa9fbcfb9595e2f031aa691db4564b"/>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w:t>
      </w:r>
    </w:p>
    <w:p w14:paraId="18C5A967">
      <w:pPr>
        <w:spacing w:line="360" w:lineRule="auto"/>
        <w:jc w:val="left"/>
        <w:textAlignment w:val="center"/>
        <w:rPr>
          <w:color w:val="000000"/>
        </w:rPr>
      </w:pPr>
      <w:r>
        <w:rPr>
          <w:color w:val="000000"/>
        </w:rPr>
        <w:t xml:space="preserve">16. </w:t>
      </w:r>
      <w:r>
        <w:rPr>
          <w:rFonts w:ascii="宋体" w:hAnsi="宋体" w:eastAsia="宋体" w:cs="宋体"/>
          <w:color w:val="000000"/>
        </w:rPr>
        <w:t>如图，在梯形</w:t>
      </w:r>
      <w:r>
        <w:object>
          <v:shape id="_x0000_i10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2" o:title="eqId4adf90a8c2b29334cdc5aa5b554991f9"/>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4" o:title="eqId7cee49e97546d466ba3ee630e08cdc3c"/>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4pt;width:53.15pt;" o:ole="t" filled="f" o:preferrelative="t" stroked="f" coordsize="21600,21600">
            <v:path/>
            <v:fill on="f" focussize="0,0"/>
            <v:stroke on="f" joinstyle="miter"/>
            <v:imagedata r:id="rId86" o:title="eqId91c58d528bdde285d3583cd6a144a251"/>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8" o:title="eqId3bff10ef1a3022296cbc5a722f8540b5"/>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0" o:title="eqId32436704a722d5e568ff5c175bf3c662"/>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的长为</w:t>
      </w:r>
      <w:r>
        <w:rPr>
          <w:color w:val="000000"/>
        </w:rPr>
        <w:t>_______</w:t>
      </w:r>
      <w:r>
        <w:object>
          <v:shape id="_x0000_i106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9" o:title="eqId9efa9fbcfb9595e2f031aa691db4564b"/>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w:t>
      </w:r>
    </w:p>
    <w:p w14:paraId="0D5B7DA8">
      <w:pPr>
        <w:spacing w:line="360" w:lineRule="auto"/>
        <w:jc w:val="left"/>
        <w:textAlignment w:val="center"/>
        <w:rPr>
          <w:color w:val="000000"/>
        </w:rPr>
      </w:pPr>
      <w:r>
        <w:rPr>
          <w:color w:val="000000"/>
        </w:rPr>
        <w:drawing>
          <wp:inline distT="0" distB="0" distL="114300" distR="114300">
            <wp:extent cx="9906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990600" cy="800100"/>
                    </a:xfrm>
                    <a:prstGeom prst="rect">
                      <a:avLst/>
                    </a:prstGeom>
                  </pic:spPr>
                </pic:pic>
              </a:graphicData>
            </a:graphic>
          </wp:inline>
        </w:drawing>
      </w:r>
    </w:p>
    <w:p w14:paraId="4B152BD5">
      <w:pPr>
        <w:spacing w:line="360" w:lineRule="auto"/>
        <w:jc w:val="left"/>
        <w:textAlignment w:val="center"/>
        <w:rPr>
          <w:color w:val="000000"/>
        </w:rPr>
      </w:pPr>
      <w:r>
        <w:rPr>
          <w:color w:val="000000"/>
        </w:rPr>
        <w:t xml:space="preserve">17. </w:t>
      </w:r>
      <w:r>
        <w:rPr>
          <w:rFonts w:ascii="宋体" w:hAnsi="宋体" w:eastAsia="宋体" w:cs="宋体"/>
          <w:color w:val="000000"/>
        </w:rPr>
        <w:t>如图，平行四边形</w:t>
      </w:r>
      <w:r>
        <w:object>
          <v:shape id="_x0000_i10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5pt;width:87.75pt;" o:ole="t" filled="f" o:preferrelative="t" stroked="f" coordsize="21600,21600">
            <v:path/>
            <v:fill on="f" focussize="0,0"/>
            <v:stroke on="f" joinstyle="miter"/>
            <v:imagedata r:id="rId97" o:title="eqId2dc2e93837bcb6aa640f409828c122e8"/>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99" o:title="eqIdb27e47690ed332c573186992b6d25654"/>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，将</w:t>
      </w:r>
      <w:r>
        <w:object>
          <v:shape id="_x0000_i10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沿着</w:t>
      </w:r>
      <w:r>
        <w:object>
          <v:shape id="_x0000_i10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7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4" o:title="eqIde6e490f703eb6c9bb1278c78ebc2d661"/>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，那么线段</w:t>
      </w:r>
      <w:r>
        <w:object>
          <v:shape id="_x0000_i1074"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06" o:title="eqId404728d0ea2699c71e674f30dd984abd"/>
            <o:lock v:ext="edit" aspectratio="t"/>
            <w10:wrap type="none"/>
            <w10:anchorlock/>
          </v:shape>
          <o:OLEObject Type="Embed" ProgID="Equation.DSMT4" ShapeID="_x0000_i1074" DrawAspect="Content" ObjectID="_1468075774" r:id="rId105">
            <o:LockedField>false</o:LockedField>
          </o:OLEObject>
        </w:object>
      </w:r>
      <w:r>
        <w:rPr>
          <w:color w:val="000000"/>
        </w:rPr>
        <w:t>______</w:t>
      </w:r>
      <w:r>
        <w:rPr>
          <w:rFonts w:ascii="宋体" w:hAnsi="宋体" w:eastAsia="宋体" w:cs="宋体"/>
          <w:color w:val="000000"/>
        </w:rPr>
        <w:t>．</w:t>
      </w:r>
    </w:p>
    <w:p w14:paraId="4EF2B37D">
      <w:pPr>
        <w:spacing w:line="360" w:lineRule="auto"/>
        <w:jc w:val="both"/>
        <w:textAlignment w:val="center"/>
        <w:rPr>
          <w:color w:val="000000"/>
        </w:rPr>
      </w:pPr>
      <w:r>
        <w:rPr>
          <w:color w:val="000000"/>
        </w:rPr>
        <w:drawing>
          <wp:inline distT="0" distB="0" distL="114300" distR="114300">
            <wp:extent cx="2533650"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533650" cy="847725"/>
                    </a:xfrm>
                    <a:prstGeom prst="rect">
                      <a:avLst/>
                    </a:prstGeom>
                  </pic:spPr>
                </pic:pic>
              </a:graphicData>
            </a:graphic>
          </wp:inline>
        </w:drawing>
      </w:r>
      <w:r>
        <w:rPr>
          <w:color w:val="000000"/>
        </w:rPr>
        <w:t xml:space="preserve">  </w:t>
      </w:r>
    </w:p>
    <w:p w14:paraId="7E401F16">
      <w:pPr>
        <w:spacing w:line="360" w:lineRule="auto"/>
        <w:jc w:val="left"/>
        <w:textAlignment w:val="center"/>
        <w:rPr>
          <w:color w:val="000000"/>
        </w:rPr>
      </w:pPr>
      <w:r>
        <w:rPr>
          <w:color w:val="000000"/>
        </w:rPr>
        <w:t xml:space="preserve">18. </w:t>
      </w:r>
      <w:r>
        <w:rPr>
          <w:rFonts w:ascii="宋体" w:hAnsi="宋体" w:eastAsia="宋体" w:cs="宋体"/>
          <w:color w:val="000000"/>
        </w:rPr>
        <w:t>我们把一条对角线是另一条对角线</w:t>
      </w:r>
      <w:r>
        <w:rPr>
          <w:rFonts w:ascii="Times New Roman" w:hAnsi="Times New Roman" w:eastAsia="Times New Roman" w:cs="Times New Roman"/>
          <w:color w:val="000000"/>
        </w:rPr>
        <w:t>2</w:t>
      </w:r>
      <w:r>
        <w:rPr>
          <w:rFonts w:ascii="宋体" w:hAnsi="宋体" w:eastAsia="宋体" w:cs="宋体"/>
          <w:color w:val="000000"/>
        </w:rPr>
        <w:t>倍</w:t>
      </w:r>
      <w:r>
        <w:rPr>
          <w:rFonts w:ascii="宋体" w:hAnsi="宋体" w:eastAsia="宋体" w:cs="宋体"/>
          <w:color w:val="000000"/>
          <w:position w:val="0"/>
        </w:rPr>
        <w:drawing>
          <wp:inline distT="0" distB="0" distL="114300" distR="114300">
            <wp:extent cx="133350" cy="177800"/>
            <wp:effectExtent l="0" t="0" r="0" b="0"/>
            <wp:docPr id="449587663" name="图片 449587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7663" name="图片 449587663"/>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四边形叫“奇异四边形”，现有两个全等的直角三角形，一条直角边长是</w:t>
      </w:r>
      <w:r>
        <w:rPr>
          <w:rFonts w:ascii="Times New Roman" w:hAnsi="Times New Roman" w:eastAsia="Times New Roman" w:cs="Times New Roman"/>
          <w:color w:val="000000"/>
        </w:rPr>
        <w:t>1</w:t>
      </w:r>
      <w:r>
        <w:rPr>
          <w:rFonts w:ascii="宋体" w:hAnsi="宋体" w:eastAsia="宋体" w:cs="宋体"/>
          <w:color w:val="000000"/>
        </w:rPr>
        <w:t>，如果它们可以拼成对角线互相垂直的“奇异四边形”，那么直角三角形另一条直角边长是</w:t>
      </w:r>
      <w:r>
        <w:rPr>
          <w:color w:val="000000"/>
        </w:rPr>
        <w:t>________</w:t>
      </w:r>
      <w:r>
        <w:rPr>
          <w:rFonts w:ascii="宋体" w:hAnsi="宋体" w:eastAsia="宋体" w:cs="宋体"/>
          <w:color w:val="000000"/>
        </w:rPr>
        <w:t>．</w:t>
      </w:r>
    </w:p>
    <w:p w14:paraId="36FA3410">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080B288E">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75"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110" o:title="eqId0190582726e4ea6a5220f99622658b55"/>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w:t>
      </w:r>
    </w:p>
    <w:p w14:paraId="77CB08F5">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76"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112" o:title="eqId27045a0eee1172860a612f1d84faf447"/>
            <o:lock v:ext="edit" aspectratio="t"/>
            <w10:wrap type="none"/>
            <w10:anchorlock/>
          </v:shape>
          <o:OLEObject Type="Embed" ProgID="Equation.DSMT4" ShapeID="_x0000_i1076" DrawAspect="Content" ObjectID="_1468075776" r:id="rId111">
            <o:LockedField>false</o:LockedField>
          </o:OLEObject>
        </w:object>
      </w:r>
    </w:p>
    <w:p w14:paraId="18C385D9">
      <w:pPr>
        <w:spacing w:line="360" w:lineRule="auto"/>
        <w:jc w:val="left"/>
        <w:textAlignment w:val="center"/>
        <w:rPr>
          <w:color w:val="000000"/>
        </w:rPr>
      </w:pPr>
      <w:r>
        <w:rPr>
          <w:color w:val="000000"/>
        </w:rPr>
        <w:t xml:space="preserve">21. </w:t>
      </w:r>
      <w:r>
        <w:rPr>
          <w:rFonts w:ascii="宋体" w:hAnsi="宋体" w:eastAsia="宋体" w:cs="宋体"/>
          <w:color w:val="000000"/>
        </w:rPr>
        <w:t>如图，已知线段</w:t>
      </w:r>
      <w:r>
        <w:rPr>
          <w:rFonts w:ascii="Times New Roman" w:hAnsi="Times New Roman" w:eastAsia="Times New Roman" w:cs="Times New Roman"/>
          <w:i/>
          <w:color w:val="000000"/>
        </w:rPr>
        <w:t>AC</w:t>
      </w:r>
      <w:r>
        <w:rPr>
          <w:rFonts w:ascii="宋体" w:hAnsi="宋体" w:eastAsia="宋体" w:cs="宋体"/>
          <w:i/>
          <w:color w:val="000000"/>
        </w:rPr>
        <w:t>．</w:t>
      </w:r>
    </w:p>
    <w:p w14:paraId="76CD66A3">
      <w:pPr>
        <w:spacing w:line="360" w:lineRule="auto"/>
        <w:jc w:val="left"/>
        <w:textAlignment w:val="center"/>
        <w:rPr>
          <w:color w:val="000000"/>
        </w:rPr>
      </w:pPr>
      <w:r>
        <w:rPr>
          <w:color w:val="000000"/>
        </w:rPr>
        <w:drawing>
          <wp:inline distT="0" distB="0" distL="114300" distR="114300">
            <wp:extent cx="1123950" cy="180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123950" cy="180975"/>
                    </a:xfrm>
                    <a:prstGeom prst="rect">
                      <a:avLst/>
                    </a:prstGeom>
                  </pic:spPr>
                </pic:pic>
              </a:graphicData>
            </a:graphic>
          </wp:inline>
        </w:drawing>
      </w:r>
    </w:p>
    <w:p w14:paraId="28E45066">
      <w:pPr>
        <w:spacing w:line="360" w:lineRule="auto"/>
        <w:jc w:val="left"/>
        <w:textAlignment w:val="center"/>
        <w:rPr>
          <w:color w:val="000000"/>
        </w:rPr>
      </w:pPr>
      <w:r>
        <w:rPr>
          <w:color w:val="000000"/>
        </w:rPr>
        <w:t>（1）</w:t>
      </w:r>
      <w:r>
        <w:rPr>
          <w:rFonts w:ascii="宋体" w:hAnsi="宋体" w:eastAsia="宋体" w:cs="宋体"/>
          <w:color w:val="000000"/>
        </w:rPr>
        <w:t>请用无刻度直尺和圆规作出菱形</w:t>
      </w:r>
      <w:r>
        <w:rPr>
          <w:rFonts w:ascii="Times New Roman" w:hAnsi="Times New Roman" w:eastAsia="Times New Roman" w:cs="Times New Roman"/>
          <w:i/>
          <w:color w:val="000000"/>
        </w:rPr>
        <w:t>ABCD</w:t>
      </w:r>
      <w:r>
        <w:rPr>
          <w:rFonts w:ascii="宋体" w:hAnsi="宋体" w:eastAsia="宋体" w:cs="宋体"/>
          <w:color w:val="000000"/>
        </w:rPr>
        <w:t>，使得</w:t>
      </w:r>
      <w:r>
        <w:object>
          <v:shape id="_x0000_i1077" o:spt="75" alt="学科网(www.zxxk.com)--教育资源门户，提供试卷、教案、课件、论文、素材以及各类教学资源下载，还有大量而丰富的教学相关资讯！" type="#_x0000_t75" style="height:14.1pt;width:55.85pt;" o:ole="t" filled="f" o:preferrelative="t" stroked="f" coordsize="21600,21600">
            <v:path/>
            <v:fill on="f" focussize="0,0"/>
            <v:stroke on="f" joinstyle="miter"/>
            <v:imagedata r:id="rId115" o:title="eqId9d48e9deca35c034db4734cf9d2ddf90"/>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（不写作法和结论，保留作图痕迹）；</w:t>
      </w:r>
    </w:p>
    <w:p w14:paraId="4397DE3B">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）的条件下，如果</w:t>
      </w:r>
      <w:r>
        <w:object>
          <v:shape id="_x0000_i1078"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117" o:title="eqId7bb5b12692517a39c320f99a479eb055"/>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，则菱形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color w:val="000000"/>
        </w:rPr>
        <w:t>______</w:t>
      </w:r>
      <w:r>
        <w:rPr>
          <w:rFonts w:ascii="宋体" w:hAnsi="宋体" w:eastAsia="宋体" w:cs="宋体"/>
          <w:color w:val="000000"/>
        </w:rPr>
        <w:t>，高为</w:t>
      </w:r>
      <w:r>
        <w:rPr>
          <w:rFonts w:ascii="Times New Roman" w:hAnsi="Times New Roman" w:eastAsia="Times New Roman" w:cs="Times New Roman"/>
          <w:color w:val="000000"/>
        </w:rPr>
        <w:t>____</w:t>
      </w:r>
      <w:r>
        <w:rPr>
          <w:rFonts w:ascii="宋体" w:hAnsi="宋体" w:eastAsia="宋体" w:cs="宋体"/>
          <w:color w:val="000000"/>
        </w:rPr>
        <w:t>．</w:t>
      </w:r>
    </w:p>
    <w:p w14:paraId="4F119942">
      <w:pPr>
        <w:spacing w:line="360" w:lineRule="auto"/>
        <w:jc w:val="left"/>
        <w:textAlignment w:val="center"/>
        <w:rPr>
          <w:color w:val="000000"/>
        </w:rPr>
      </w:pPr>
      <w:r>
        <w:rPr>
          <w:color w:val="000000"/>
        </w:rPr>
        <w:t xml:space="preserve">22. </w:t>
      </w:r>
      <w:r>
        <w:rPr>
          <w:rFonts w:ascii="宋体" w:hAnsi="宋体" w:eastAsia="宋体" w:cs="宋体"/>
          <w:color w:val="000000"/>
        </w:rPr>
        <w:t>二中附校八年级准备用</w:t>
      </w:r>
      <w:r>
        <w:rPr>
          <w:rFonts w:ascii="Times New Roman" w:hAnsi="Times New Roman" w:eastAsia="Times New Roman" w:cs="Times New Roman"/>
          <w:color w:val="000000"/>
        </w:rPr>
        <w:t>2400</w:t>
      </w:r>
      <w:r>
        <w:rPr>
          <w:rFonts w:ascii="宋体" w:hAnsi="宋体" w:eastAsia="宋体" w:cs="宋体"/>
          <w:color w:val="000000"/>
        </w:rPr>
        <w:t>元购买一批学习用品作为奖品奖励优秀学生，已知甲种学习用品</w:t>
      </w:r>
      <w:r>
        <w:rPr>
          <w:rFonts w:ascii="宋体" w:hAnsi="宋体" w:eastAsia="宋体" w:cs="宋体"/>
          <w:color w:val="000000"/>
          <w:position w:val="0"/>
        </w:rPr>
        <w:drawing>
          <wp:inline distT="0" distB="0" distL="114300" distR="114300">
            <wp:extent cx="133350" cy="177800"/>
            <wp:effectExtent l="0" t="0" r="0" b="0"/>
            <wp:docPr id="449587665" name="图片 449587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7665" name="图片 449587665"/>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单价比乙种学习用品的单价少</w:t>
      </w:r>
      <w:r>
        <w:rPr>
          <w:rFonts w:ascii="Times New Roman" w:hAnsi="Times New Roman" w:eastAsia="Times New Roman" w:cs="Times New Roman"/>
          <w:color w:val="000000"/>
        </w:rPr>
        <w:t>2</w:t>
      </w:r>
      <w:r>
        <w:rPr>
          <w:rFonts w:ascii="宋体" w:hAnsi="宋体" w:eastAsia="宋体" w:cs="宋体"/>
          <w:color w:val="000000"/>
        </w:rPr>
        <w:t>元，如果用这些钱全部购买甲种学习用品比全部购买乙种学习用品可多买</w:t>
      </w:r>
      <w:r>
        <w:rPr>
          <w:rFonts w:ascii="Times New Roman" w:hAnsi="Times New Roman" w:eastAsia="Times New Roman" w:cs="Times New Roman"/>
          <w:color w:val="000000"/>
        </w:rPr>
        <w:t>200</w:t>
      </w:r>
      <w:r>
        <w:rPr>
          <w:rFonts w:ascii="宋体" w:hAnsi="宋体" w:eastAsia="宋体" w:cs="宋体"/>
          <w:color w:val="000000"/>
        </w:rPr>
        <w:t>件，那么请求出这两种学习用品的单价分别是多少元？</w:t>
      </w:r>
    </w:p>
    <w:p w14:paraId="481C7542">
      <w:pPr>
        <w:spacing w:line="360" w:lineRule="auto"/>
        <w:jc w:val="left"/>
        <w:textAlignment w:val="center"/>
        <w:rPr>
          <w:color w:val="000000"/>
        </w:rPr>
      </w:pPr>
      <w:r>
        <w:rPr>
          <w:color w:val="000000"/>
        </w:rPr>
        <w:t xml:space="preserve">23. </w:t>
      </w:r>
      <w:r>
        <w:rPr>
          <w:rFonts w:ascii="宋体" w:hAnsi="宋体" w:eastAsia="宋体" w:cs="宋体"/>
          <w:color w:val="000000"/>
        </w:rPr>
        <w:t>如图，已知在</w:t>
      </w:r>
      <w:r>
        <w:object>
          <v:shape id="_x0000_i107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9" o:title="eqId5138a9f70d5e8b0580e30fef6eb7baef"/>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分别是边</w:t>
      </w:r>
      <w:r>
        <w:object>
          <v:shape id="_x0000_i10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1" o:title="eqId4a887678ca42faa3d289e2b6460790b5"/>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的直线交</w:t>
      </w:r>
      <w:r>
        <w:object>
          <v:shape id="_x0000_i1081"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23" o:title="eqId09b5faf97cb142c3cbab7d3dcaece581"/>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，连接</w:t>
      </w:r>
      <w:r>
        <w:object>
          <v:shape id="_x0000_i10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w:t>
      </w:r>
    </w:p>
    <w:p w14:paraId="04C95F14">
      <w:pPr>
        <w:spacing w:line="360" w:lineRule="auto"/>
        <w:jc w:val="left"/>
        <w:textAlignment w:val="center"/>
        <w:rPr>
          <w:color w:val="000000"/>
        </w:rPr>
      </w:pPr>
      <w:r>
        <w:rPr>
          <w:color w:val="000000"/>
        </w:rPr>
        <w:drawing>
          <wp:inline distT="0" distB="0" distL="114300" distR="114300">
            <wp:extent cx="1790700" cy="1228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790700" cy="1228725"/>
                    </a:xfrm>
                    <a:prstGeom prst="rect">
                      <a:avLst/>
                    </a:prstGeom>
                  </pic:spPr>
                </pic:pic>
              </a:graphicData>
            </a:graphic>
          </wp:inline>
        </w:drawing>
      </w:r>
    </w:p>
    <w:p w14:paraId="292F871F">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083" o:spt="75" alt="学科网(www.zxxk.com)--教育资源门户，提供试卷、教案、课件、论文、素材以及各类教学资源下载，还有大量而丰富的教学相关资讯！" type="#_x0000_t75" style="height:14pt;width:37.05pt;" o:ole="t" filled="f" o:preferrelative="t" stroked="f" coordsize="21600,21600">
            <v:path/>
            <v:fill on="f" focussize="0,0"/>
            <v:stroke on="f" joinstyle="miter"/>
            <v:imagedata r:id="rId127" o:title="eqId3916335d21944e8da24a05ef10f1540f"/>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是平行四边形；</w:t>
      </w:r>
    </w:p>
    <w:p w14:paraId="1912BCA0">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08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9" o:title="eqId4eedae8d316c76e3d0b451256de03fb9"/>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131" o:title="eqIde8bb13740ac13266fe08f0f24948d5ac"/>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，求证：四边形</w:t>
      </w:r>
      <w:r>
        <w:object>
          <v:shape id="_x0000_i108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3" o:title="eqIdff7a0bfc593a8a33b6cade6ba213904c"/>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是矩形．</w:t>
      </w:r>
    </w:p>
    <w:p w14:paraId="24F449AA">
      <w:pPr>
        <w:spacing w:line="360" w:lineRule="auto"/>
        <w:jc w:val="both"/>
        <w:textAlignment w:val="center"/>
        <w:rPr>
          <w:color w:val="000000"/>
        </w:rPr>
      </w:pPr>
      <w:r>
        <w:rPr>
          <w:color w:val="000000"/>
        </w:rPr>
        <w:t xml:space="preserve">24. </w:t>
      </w:r>
      <w:r>
        <w:rPr>
          <w:rFonts w:ascii="宋体" w:hAnsi="宋体" w:eastAsia="宋体" w:cs="宋体"/>
          <w:color w:val="000000"/>
        </w:rPr>
        <w:t>如图，在平面直角坐标系中，已知点</w:t>
      </w:r>
      <w:r>
        <w:object>
          <v:shape id="_x0000_i108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35" o:title="eqId80c84818cfbd9a885081cb4e3294eabe"/>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，点</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dad2a36927223bd70f426ba06aea4b45"/>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是</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9" o:title="eqId81dea63b8ce3e51adf66cf7b9982a248"/>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轴上一动点，以线段</w:t>
      </w:r>
      <w:r>
        <w:object>
          <v:shape id="_x0000_i109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1" o:title="eqId20a541b81584a032f571159ea152c85a"/>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为一边，在其一侧作等边</w:t>
      </w:r>
      <w:r>
        <w:object>
          <v:shape id="_x0000_i109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43" o:title="eqIdd9763846b1131e1e3e2d741ad95d5bb0"/>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．当点</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dad2a36927223bd70f426ba06aea4b45"/>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运动到原点</w:t>
      </w:r>
      <w:r>
        <w:object>
          <v:shape id="_x0000_i109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6" o:title="eqId1dde8112e8eb968fd042418dd632759e"/>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处时，记</w:t>
      </w:r>
      <w:r>
        <w:object>
          <v:shape id="_x0000_i109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的位置为</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w:t>
      </w:r>
    </w:p>
    <w:p w14:paraId="0CB8C6D2">
      <w:pPr>
        <w:spacing w:line="360" w:lineRule="auto"/>
        <w:jc w:val="both"/>
        <w:textAlignment w:val="center"/>
        <w:rPr>
          <w:color w:val="000000"/>
        </w:rPr>
      </w:pPr>
      <w:r>
        <w:rPr>
          <w:color w:val="000000"/>
        </w:rPr>
        <w:drawing>
          <wp:inline distT="0" distB="0" distL="114300" distR="114300">
            <wp:extent cx="4619625" cy="1533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4619625" cy="1533525"/>
                    </a:xfrm>
                    <a:prstGeom prst="rect">
                      <a:avLst/>
                    </a:prstGeom>
                  </pic:spPr>
                </pic:pic>
              </a:graphicData>
            </a:graphic>
          </wp:inline>
        </w:drawing>
      </w:r>
      <w:r>
        <w:rPr>
          <w:color w:val="000000"/>
        </w:rPr>
        <w:t xml:space="preserve">  </w:t>
      </w:r>
    </w:p>
    <w:p w14:paraId="6EB90A67">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0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49587659" name="图片 449587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7659" name="图片 449587659"/>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14:paraId="39660BD8">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0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dad2a36927223bd70f426ba06aea4b45"/>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在</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9" o:title="eqId81dea63b8ce3e51adf66cf7b9982a248"/>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轴上运动（</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dad2a36927223bd70f426ba06aea4b45"/>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不与</w:t>
      </w:r>
      <w:r>
        <w:object>
          <v:shape id="_x0000_i110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6" o:title="eqId1dde8112e8eb968fd042418dd632759e"/>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重合）时，求证：</w:t>
      </w:r>
      <w:r>
        <w:object>
          <v:shape id="_x0000_i1101" o:spt="75" alt="学科网(www.zxxk.com)--教育资源门户，提供试卷、教案、课件、论文、素材以及各类教学资源下载，还有大量而丰富的教学相关资讯！" type="#_x0000_t75" style="height:16.25pt;width:64.9pt;" o:ole="t" filled="f" o:preferrelative="t" stroked="f" coordsize="21600,21600">
            <v:path/>
            <v:fill on="f" focussize="0,0"/>
            <v:stroke on="f" joinstyle="miter"/>
            <v:imagedata r:id="rId158" o:title="eqIdf5809dac4cf47a0d5236bd4351059f6d"/>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w:t>
      </w:r>
    </w:p>
    <w:p w14:paraId="3CA02F95">
      <w:pPr>
        <w:spacing w:line="360" w:lineRule="auto"/>
        <w:jc w:val="left"/>
        <w:textAlignment w:val="center"/>
        <w:rPr>
          <w:color w:val="000000"/>
        </w:rPr>
      </w:pPr>
      <w:r>
        <w:rPr>
          <w:color w:val="000000"/>
        </w:rPr>
        <w:t>（3）</w:t>
      </w:r>
      <w:r>
        <w:rPr>
          <w:rFonts w:ascii="宋体" w:hAnsi="宋体" w:eastAsia="宋体" w:cs="宋体"/>
          <w:color w:val="000000"/>
        </w:rPr>
        <w:t>是否存在点</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dad2a36927223bd70f426ba06aea4b45"/>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，使得以</w:t>
      </w:r>
      <w:r>
        <w:object>
          <v:shape id="_x0000_i110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1" o:title="eqId5963abe8f421bd99a2aaa94831a951e9"/>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46" o:title="eqId1dde8112e8eb968fd042418dd632759e"/>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48" o:title="eqIdacc290b44635265137fdf13146b6a6d9"/>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为顶点的四边形是梯形？若存在，请直接写出点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7" o:title="eqIddad2a36927223bd70f426ba06aea4b45"/>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的坐标；若不存在，请说明理由．</w:t>
      </w:r>
    </w:p>
    <w:p w14:paraId="4AC0747B">
      <w:pPr>
        <w:spacing w:line="360" w:lineRule="auto"/>
        <w:jc w:val="left"/>
        <w:textAlignment w:val="center"/>
        <w:rPr>
          <w:color w:val="000000"/>
        </w:rPr>
      </w:pPr>
      <w:r>
        <w:rPr>
          <w:color w:val="000000"/>
        </w:rPr>
        <w:t xml:space="preserve">25. </w:t>
      </w:r>
      <w:r>
        <w:rPr>
          <w:rFonts w:ascii="宋体" w:hAnsi="宋体" w:eastAsia="宋体" w:cs="宋体"/>
          <w:color w:val="000000"/>
        </w:rPr>
        <w:t>矩形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中，</w:t>
      </w:r>
      <w:r>
        <w:object>
          <v:shape id="_x0000_i1109"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68" o:title="eqIdfcd0ced286a0fbc7e4862f8147264277"/>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0" o:title="eqIdd0d5a2cd05e4476fc72271e8fdb59a9a"/>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2" o:title="eqIdac047e91852b91af639feec23a9598b2"/>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为射线</w:t>
      </w:r>
      <w:r>
        <w:object>
          <v:shape id="_x0000_i11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449587661" name="图片 44958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87661" name="图片 449587661"/>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动点</w:t>
      </w:r>
      <w:r>
        <w:object>
          <v:shape id="_x0000_i111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76" o:title="eqId9192616790cac39e605075941ae408c5"/>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与点</w:t>
      </w:r>
      <w:r>
        <w:object>
          <v:shape id="_x0000_i11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 o:title="eqIdc5db41a1f31d6baee7c69990811edb9f"/>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不重合）将矩形沿某一直线对折，使点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0" o:title="eqId7f9e8449aad35c5d840a3395ea86df6d"/>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与点</w:t>
      </w:r>
      <w:r>
        <w:object>
          <v:shape id="_x0000_i111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2" o:title="eqIdac047e91852b91af639feec23a9598b2"/>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重合，折痕与边</w:t>
      </w:r>
      <w:r>
        <w:object>
          <v:shape id="_x0000_i11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 o:title="eqId03902478df1a55bc99703210bccab910"/>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交于点</w:t>
      </w:r>
      <w:r>
        <w:object>
          <v:shape id="_x0000_i11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2a30f3a8b673cc28bd90c50cf1a35281"/>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，与边</w:t>
      </w:r>
      <w:r>
        <w:object>
          <v:shape id="_x0000_i11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92" o:title="eqId0dc5c9827dfd0be5a9c85962d6ccbfb1"/>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交于点</w:t>
      </w:r>
      <w:r>
        <w:object>
          <v:shape id="_x0000_i112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120" DrawAspect="Content" ObjectID="_1468075820" r:id="rId184">
            <o:LockedField>false</o:LockedField>
          </o:OLEObject>
        </w:object>
      </w:r>
      <w:r>
        <w:rPr>
          <w:rFonts w:ascii="宋体" w:hAnsi="宋体" w:eastAsia="宋体" w:cs="宋体"/>
          <w:color w:val="000000"/>
        </w:rPr>
        <w:t>．</w:t>
      </w:r>
    </w:p>
    <w:p w14:paraId="2AE95D1D">
      <w:pPr>
        <w:spacing w:line="360" w:lineRule="auto"/>
        <w:jc w:val="left"/>
        <w:textAlignment w:val="center"/>
        <w:rPr>
          <w:color w:val="000000"/>
        </w:rPr>
      </w:pPr>
      <w:r>
        <w:rPr>
          <w:color w:val="000000"/>
        </w:rPr>
        <w:drawing>
          <wp:inline distT="0" distB="0" distL="114300" distR="114300">
            <wp:extent cx="2390775"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2390775" cy="971550"/>
                    </a:xfrm>
                    <a:prstGeom prst="rect">
                      <a:avLst/>
                    </a:prstGeom>
                  </pic:spPr>
                </pic:pic>
              </a:graphicData>
            </a:graphic>
          </wp:inline>
        </w:drawing>
      </w:r>
    </w:p>
    <w:p w14:paraId="3D1F2AF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type="#_x0000_t75" style="height:14.5pt;width:50.2pt;" o:ole="t" filled="f" o:preferrelative="t" stroked="f" coordsize="21600,21600">
            <v:path/>
            <v:fill on="f" focussize="0,0"/>
            <v:stroke on="f" joinstyle="miter"/>
            <v:imagedata r:id="rId188" o:title="eqIdee2d77a72338a2ff16876dc32e94545e"/>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，求</w:t>
      </w:r>
      <w:r>
        <w:object>
          <v:shape id="_x0000_i112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90" o:title="eqIddb54223bb3fc2fe2497213a4d1f94827"/>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的长；</w:t>
      </w:r>
    </w:p>
    <w:p w14:paraId="5B478C90">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2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2" o:title="eqIdac047e91852b91af639feec23a9598b2"/>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在边</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74" o:title="eqId9d78abbad68bbbf12af10cd40ef4c353"/>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上时，设</w:t>
      </w:r>
      <w:r>
        <w:object>
          <v:shape id="_x0000_i1125" o:spt="75" alt="学科网(www.zxxk.com)--教育资源门户，提供试卷、教案、课件、论文、素材以及各类教学资源下载，还有大量而丰富的教学相关资讯！" type="#_x0000_t75" style="height:13.9pt;width:41.75pt;" o:ole="t" filled="f" o:preferrelative="t" stroked="f" coordsize="21600,21600">
            <v:path/>
            <v:fill on="f" focussize="0,0"/>
            <v:stroke on="f" joinstyle="miter"/>
            <v:imagedata r:id="rId194" o:title="eqIdd794fa98ade13e9a141b45a139844914"/>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96" o:title="eqIde0f6916dda37517e10bba4ce71efe7b0"/>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，求</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8" o:title="eqIdd053b14c8588eee2acbbe44fc37a6886"/>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9" o:title="eqId81dea63b8ce3e51adf66cf7b9982a248"/>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之间的函数关系式，并直接写出定义域；</w:t>
      </w:r>
    </w:p>
    <w:p w14:paraId="39C7AD8F">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201" o:title="eqId5f2ea13010e2399194be2a681310543e"/>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是等腰三角形时，直接写出</w:t>
      </w:r>
      <w:r>
        <w:object>
          <v:shape id="_x0000_i1130"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90" o:title="eqIddb54223bb3fc2fe2497213a4d1f94827"/>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的长．</w:t>
      </w:r>
    </w:p>
    <w:p w14:paraId="31BF9CF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60F6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F254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BCC6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oleObject" Target="embeddings/oleObject44.bin"/><Relationship Id="rId94" Type="http://schemas.openxmlformats.org/officeDocument/2006/relationships/image" Target="media/image46.png"/><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png"/><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4" Type="http://schemas.openxmlformats.org/officeDocument/2006/relationships/fontTable" Target="fontTable.xml"/><Relationship Id="rId203" Type="http://schemas.openxmlformats.org/officeDocument/2006/relationships/customXml" Target="../customXml/item1.xml"/><Relationship Id="rId202" Type="http://schemas.openxmlformats.org/officeDocument/2006/relationships/oleObject" Target="embeddings/oleObject106.bin"/><Relationship Id="rId201" Type="http://schemas.openxmlformats.org/officeDocument/2006/relationships/image" Target="media/image91.wmf"/><Relationship Id="rId200" Type="http://schemas.openxmlformats.org/officeDocument/2006/relationships/oleObject" Target="embeddings/oleObject10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wmf"/><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image" Target="media/image8.wmf"/><Relationship Id="rId189" Type="http://schemas.openxmlformats.org/officeDocument/2006/relationships/oleObject" Target="embeddings/oleObject98.bin"/><Relationship Id="rId188" Type="http://schemas.openxmlformats.org/officeDocument/2006/relationships/image" Target="media/image86.wmf"/><Relationship Id="rId187" Type="http://schemas.openxmlformats.org/officeDocument/2006/relationships/oleObject" Target="embeddings/oleObject97.bin"/><Relationship Id="rId186" Type="http://schemas.openxmlformats.org/officeDocument/2006/relationships/image" Target="media/image85.png"/><Relationship Id="rId185" Type="http://schemas.openxmlformats.org/officeDocument/2006/relationships/image" Target="media/image84.wmf"/><Relationship Id="rId184" Type="http://schemas.openxmlformats.org/officeDocument/2006/relationships/oleObject" Target="embeddings/oleObject96.bin"/><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oleObject" Target="embeddings/oleObject6.bin"/><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oleObject" Target="embeddings/oleObject90.bin"/><Relationship Id="rId176" Type="http://schemas.openxmlformats.org/officeDocument/2006/relationships/image" Target="media/image82.wmf"/><Relationship Id="rId175" Type="http://schemas.openxmlformats.org/officeDocument/2006/relationships/oleObject" Target="embeddings/oleObject89.bin"/><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oleObject" Target="embeddings/oleObject74.bin"/><Relationship Id="rId153" Type="http://schemas.openxmlformats.org/officeDocument/2006/relationships/oleObject" Target="embeddings/oleObject73.bin"/><Relationship Id="rId152" Type="http://schemas.openxmlformats.org/officeDocument/2006/relationships/oleObject" Target="embeddings/oleObject72.bin"/><Relationship Id="rId151" Type="http://schemas.openxmlformats.org/officeDocument/2006/relationships/image" Target="media/image75.png"/><Relationship Id="rId150" Type="http://schemas.openxmlformats.org/officeDocument/2006/relationships/image" Target="media/image74.wmf"/><Relationship Id="rId15" Type="http://schemas.openxmlformats.org/officeDocument/2006/relationships/image" Target="media/image6.wmf"/><Relationship Id="rId149" Type="http://schemas.openxmlformats.org/officeDocument/2006/relationships/oleObject" Target="embeddings/oleObject71.bin"/><Relationship Id="rId148" Type="http://schemas.openxmlformats.org/officeDocument/2006/relationships/image" Target="media/image73.wmf"/><Relationship Id="rId147" Type="http://schemas.openxmlformats.org/officeDocument/2006/relationships/oleObject" Target="embeddings/oleObject70.bin"/><Relationship Id="rId146" Type="http://schemas.openxmlformats.org/officeDocument/2006/relationships/image" Target="media/image72.wmf"/><Relationship Id="rId145" Type="http://schemas.openxmlformats.org/officeDocument/2006/relationships/oleObject" Target="embeddings/oleObject69.bin"/><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oleObject" Target="embeddings/oleObject4.bin"/><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image" Target="media/image5.png"/><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png"/><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png"/><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image" Target="media/image52.png"/><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2025-10-09T09:10:00Z</dcterms:created>
  <dc:creator>学科网试题生产平台</dc:creator>
  <dc:description>3755064068464640</dc:description>
  <cp:lastModifiedBy>小英alice</cp:lastModifiedBy>
  <dcterms:modified xsi:type="dcterms:W3CDTF">2026-04-03T08:17:38Z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5F18CB42367A404CB57EA18862FBC28C_12</vt:lpwstr>
  </property>
</Properties>
</file>