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F079E">
      <w:pPr>
        <w:pStyle w:val="159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10744200</wp:posOffset>
            </wp:positionV>
            <wp:extent cx="317500" cy="457200"/>
            <wp:effectExtent l="0" t="0" r="6350" b="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末</w:t>
      </w:r>
      <w:r>
        <w:rPr>
          <w:rFonts w:ascii="Times New Roman" w:hAnsi="Times New Roman" w:eastAsia="黑体"/>
          <w:color w:val="000000"/>
          <w:sz w:val="36"/>
          <w:szCs w:val="36"/>
        </w:rPr>
        <w:t>模拟卷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01</w:t>
      </w:r>
    </w:p>
    <w:p w14:paraId="5DE92F8D">
      <w:pPr>
        <w:pStyle w:val="159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lang w:val="en-US" w:eastAsia="zh-C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考试版</w:t>
      </w:r>
    </w:p>
    <w:p w14:paraId="445B36B5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1891A867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7C3E2426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3BD2CADA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A928C68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3B7E38CB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沪教版新教材六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年级上册（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有理数+简单代数式+一元一次方程+线段与角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）。</w:t>
      </w:r>
    </w:p>
    <w:p w14:paraId="613C7063">
      <w:pPr>
        <w:spacing w:line="336" w:lineRule="auto"/>
        <w:jc w:val="center"/>
        <w:textAlignment w:val="center"/>
        <w:rPr>
          <w:rFonts w:hint="eastAsia" w:ascii="黑体" w:hAnsi="黑体" w:eastAsia="黑体" w:cs="黑体"/>
          <w:kern w:val="0"/>
          <w:sz w:val="30"/>
          <w:szCs w:val="30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第一部分（选择题 共18分）</w:t>
      </w:r>
    </w:p>
    <w:p w14:paraId="4E64951C"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一、选择题（</w:t>
      </w:r>
      <w:r>
        <w:rPr>
          <w:rFonts w:hint="eastAsia" w:ascii="黑体" w:hAnsi="黑体" w:eastAsia="黑体" w:cs="黑体"/>
          <w:b w:val="0"/>
          <w:bCs/>
          <w:kern w:val="0"/>
          <w:szCs w:val="21"/>
        </w:rPr>
        <w:t>本大题共6小题，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每小题3分，满分18分。</w:t>
      </w:r>
      <w:r>
        <w:rPr>
          <w:rFonts w:hint="eastAsia" w:ascii="黑体" w:hAnsi="黑体" w:eastAsia="黑体" w:cs="黑体"/>
          <w:b w:val="0"/>
          <w:bCs/>
          <w:kern w:val="0"/>
          <w:szCs w:val="21"/>
        </w:rPr>
        <w:t>在每个小题给出的四个选项中，只有一项符合题目要求的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）</w:t>
      </w:r>
    </w:p>
    <w:p w14:paraId="54580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1．如图，点</w:t>
      </w:r>
      <w:r>
        <w:object>
          <v:shape id="_x0000_i102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表示人民广场，点</w:t>
      </w:r>
      <w:r>
        <w:object>
          <v:shape id="_x0000_i102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表示真如镇，那么射线</w:t>
      </w:r>
      <w:r>
        <w:object>
          <v:shape id="_x0000_i102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4" o:title="eqIdef4113c492885ba7c47fe42ac792578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>表示的方向是（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E520C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000125"/>
            <wp:effectExtent l="0" t="0" r="3810" b="5715"/>
            <wp:docPr id="100003" name="图片 100003" descr="@@@7da522dc-61c5-4436-94dc-c6d75698b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da522dc-61c5-4436-94dc-c6d75698b05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A43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A．北偏西</w:t>
      </w:r>
      <w:r>
        <w:object>
          <v:shape id="_x0000_i1028" o:spt="75" alt="eqIdc3ad1b0a76a887783392268ae203ad2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7" o:title="eqIdc3ad1b0a76a887783392268ae203ad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B．北偏西</w:t>
      </w:r>
      <w:r>
        <w:object>
          <v:shape id="_x0000_i1029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9" o:title="eqIdf6b86c22b670a8e9f3896f9e8883fb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C．西偏北</w:t>
      </w:r>
      <w:r>
        <w:object>
          <v:shape id="_x0000_i1030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" o:title="eqIdbe6a6301878fed2a01413020b27310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D．西偏北</w:t>
      </w:r>
      <w:r>
        <w:object>
          <v:shape id="_x0000_i1031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9" o:title="eqIdf6b86c22b670a8e9f3896f9e8883fb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61C9A3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2．下列各式中，不是代数式的是（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479953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B．5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3" o:spt="75" alt="eqId1eb7d7e17901c304819d0f78a198ad7f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6" o:title="eqId1eb7d7e17901c304819d0f78a198ad7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4" o:spt="75" alt="eqId9cd651ab57165657c8528ca277008875" type="#_x0000_t75" style="height:14.15pt;width:43.1pt;" o:ole="t" filled="f" o:preferrelative="t" stroked="f" coordsize="21600,21600">
            <v:path/>
            <v:fill on="f" focussize="0,0"/>
            <v:stroke on="f" joinstyle="miter"/>
            <v:imagedata r:id="rId28" o:title="eqId9cd651ab57165657c8528ca2770088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3BCDB5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3．在线段</w:t>
      </w:r>
      <w:r>
        <w:object>
          <v:shape id="_x0000_i103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>的延长线上取一点</w:t>
      </w:r>
      <w:r>
        <w:object>
          <v:shape id="_x0000_i103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2" o:title="eqIdc5db41a1f31d6baee7c69990811ed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037" o:spt="75" alt="eqId85f4a632c758fa973bc781cf9e7b5985" type="#_x0000_t75" style="height:27.05pt;width:50.15pt;" o:ole="t" filled="f" o:preferrelative="t" stroked="f" coordsize="21600,21600">
            <v:path/>
            <v:fill on="f" focussize="0,0"/>
            <v:stroke on="f" joinstyle="miter"/>
            <v:imagedata r:id="rId34" o:title="eqId85f4a632c758fa973bc781cf9e7b598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38" o:spt="75" alt="eqId40eee6f84b2af5e06da1cd3d0a1f3a0f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36" o:title="eqId40eee6f84b2af5e06da1cd3d0a1f3a0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3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sz w:val="21"/>
        </w:rPr>
        <w:t>的长是（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67BEFB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o:spt="75" alt="eqId4dd6f4250ca6b1b9bce234a01f00d44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40" o:title="eqId4dd6f4250ca6b1b9bce234a01f00d4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o:spt="75" alt="eqId80b1fe1b971b780e443a9b13621611c5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42" o:title="eqId80b1fe1b971b780e443a9b13621611c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2" o:spt="75" alt="eqId9ed024ca86f0b32cccee0320efb860d5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44" o:title="eqId9ed024ca86f0b32cccee0320efb860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o:spt="75" alt="eqId7653d5f5f9661a00fbbcd0602f708fce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46" o:title="eqId7653d5f5f9661a00fbbcd0602f708fc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0C7C3F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4．在下列流程图中，输入19，则输出（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A2C01E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9525" cy="495300"/>
            <wp:effectExtent l="0" t="0" r="5715" b="7620"/>
            <wp:docPr id="100007" name="图片 100007" descr="@@@cd1bca1d-be15-4e39-966f-b91f0054c1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d1bca1d-be15-4e39-966f-b91f0054c1ef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C84B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4" o:spt="75" alt="eqId4a94acdfb41489d5694b5a64b9e99754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49" o:title="eqId4a94acdfb41489d5694b5a64b9e9975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5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51" o:title="eqId9d9be8aee023b3fbb9e51fe9e846d81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6" o:spt="75" alt="eqId67e9f66cdccf2a4b1cc246458aebb2ce" type="#_x0000_t75" style="height:27.3pt;width:21.95pt;" o:ole="t" filled="f" o:preferrelative="t" stroked="f" coordsize="21600,21600">
            <v:path/>
            <v:fill on="f" focussize="0,0"/>
            <v:stroke on="f" joinstyle="miter"/>
            <v:imagedata r:id="rId53" o:title="eqId67e9f66cdccf2a4b1cc246458aebb2c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D．7</w:t>
      </w:r>
    </w:p>
    <w:p w14:paraId="5D11F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5．在解方程</w:t>
      </w:r>
      <w:r>
        <w:object>
          <v:shape id="_x0000_i1047" o:spt="75" alt="eqId8f4a5a5a3a9029f774ed320a71f24719" type="#_x0000_t75" style="height:27.3pt;width:90.6pt;" o:ole="t" filled="f" o:preferrelative="t" stroked="f" coordsize="21600,21600">
            <v:path/>
            <v:fill on="f" focussize="0,0"/>
            <v:stroke on="f" joinstyle="miter"/>
            <v:imagedata r:id="rId55" o:title="eqId8f4a5a5a3a9029f774ed320a71f247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sz w:val="21"/>
        </w:rPr>
        <w:t>时，对该方程变形正确的是．（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504533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8" o:spt="75" alt="eqIdee9d1d26868413e06cc5b68e2c100e53" type="#_x0000_t75" style="height:27.25pt;width:96.75pt;" o:ole="t" filled="f" o:preferrelative="t" stroked="f" coordsize="21600,21600">
            <v:path/>
            <v:fill on="f" focussize="0,0"/>
            <v:stroke on="f" joinstyle="miter"/>
            <v:imagedata r:id="rId57" o:title="eqIdee9d1d26868413e06cc5b68e2c100e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9" o:spt="75" alt="eqIdb9e5fa3add3e954e90da0e272dccc928" type="#_x0000_t75" style="height:27.35pt;width:80.9pt;" o:ole="t" filled="f" o:preferrelative="t" stroked="f" coordsize="21600,21600">
            <v:path/>
            <v:fill on="f" focussize="0,0"/>
            <v:stroke on="f" joinstyle="miter"/>
            <v:imagedata r:id="rId59" o:title="eqIdb9e5fa3add3e954e90da0e272dccc9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27ABB29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50" o:spt="75" alt="eqId2015dbd0e288ff8df911712dd81975fa" type="#_x0000_t75" style="height:27.2pt;width:87.95pt;" o:ole="t" filled="f" o:preferrelative="t" stroked="f" coordsize="21600,21600">
            <v:path/>
            <v:fill on="f" focussize="0,0"/>
            <v:stroke on="f" joinstyle="miter"/>
            <v:imagedata r:id="rId61" o:title="eqId2015dbd0e288ff8df911712dd81975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1" o:spt="75" alt="eqIdc503d0bedef5a195e2057d9e0417b2be" type="#_x0000_t75" style="height:27.3pt;width:86.2pt;" o:ole="t" filled="f" o:preferrelative="t" stroked="f" coordsize="21600,21600">
            <v:path/>
            <v:fill on="f" focussize="0,0"/>
            <v:stroke on="f" joinstyle="miter"/>
            <v:imagedata r:id="rId63" o:title="eqIdc503d0bedef5a195e2057d9e0417b2b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 w14:paraId="67ED41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6．定义：如图，点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把线段</w:t>
      </w:r>
      <w:r>
        <w:object>
          <v:shape id="_x0000_i105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sz w:val="21"/>
        </w:rPr>
        <w:t>分成两条线段</w:t>
      </w:r>
      <w:r>
        <w:object>
          <v:shape id="_x0000_i105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5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55" o:spt="75" alt="eqId550edbae0c0af36f3ca304f73e738436" type="#_x0000_t75" style="height:27.5pt;width:53.65pt;" o:ole="t" filled="f" o:preferrelative="t" stroked="f" coordsize="21600,21600">
            <v:path/>
            <v:fill on="f" focussize="0,0"/>
            <v:stroke on="f" joinstyle="miter"/>
            <v:imagedata r:id="rId69" o:title="eqId550edbae0c0af36f3ca304f73e73843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sz w:val="21"/>
        </w:rPr>
        <w:t>，则称线段</w:t>
      </w:r>
      <w:r>
        <w:object>
          <v:shape id="_x0000_i105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sz w:val="21"/>
        </w:rPr>
        <w:t>被点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黄金分割，点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叫做线段</w:t>
      </w:r>
      <w:r>
        <w:object>
          <v:shape id="_x0000_i105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sz w:val="21"/>
        </w:rPr>
        <w:t>的黄金“右割”点；由图形不难发现，线段</w:t>
      </w:r>
      <w:r>
        <w:object>
          <v:shape id="_x0000_i105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sz w:val="21"/>
        </w:rPr>
        <w:t>上另有一点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把线段</w:t>
      </w:r>
      <w:r>
        <w:object>
          <v:shape id="_x0000_i105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sz w:val="21"/>
        </w:rPr>
        <w:t>分成两条线段</w:t>
      </w:r>
      <w:r>
        <w:object>
          <v:shape id="_x0000_i106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5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6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7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sz w:val="21"/>
        </w:rPr>
        <w:t>，也满足</w:t>
      </w:r>
      <w:r>
        <w:object>
          <v:shape id="_x0000_i1062" o:spt="75" alt="eqIdd18cc7dd01c2da8d826d2a0779cf53dc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79" o:title="eqIdd18cc7dd01c2da8d826d2a0779cf53d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叫做线段</w:t>
      </w:r>
      <w:r>
        <w:object>
          <v:shape id="_x0000_i106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sz w:val="21"/>
        </w:rPr>
        <w:t>的黄金“左割”点．如果</w:t>
      </w:r>
      <w:r>
        <w:object>
          <v:shape id="_x0000_i1064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82" o:title="eqIdfcd0ced286a0fbc7e4862f81472642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65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sz w:val="21"/>
        </w:rPr>
        <w:t>约为（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8AD3E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200025"/>
            <wp:effectExtent l="0" t="0" r="5715" b="13335"/>
            <wp:docPr id="100009" name="图片 100009" descr="@@@89076383-5a11-4243-a347-d6771ef0fe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9076383-5a11-4243-a347-d6771ef0fe6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B0AB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A．1.382</w:t>
      </w:r>
      <w:r>
        <w:rPr>
          <w:sz w:val="21"/>
        </w:rPr>
        <w:tab/>
      </w:r>
      <w:r>
        <w:rPr>
          <w:sz w:val="21"/>
        </w:rPr>
        <w:t>B．0.764</w:t>
      </w:r>
      <w:r>
        <w:rPr>
          <w:sz w:val="21"/>
        </w:rPr>
        <w:tab/>
      </w:r>
      <w:r>
        <w:rPr>
          <w:sz w:val="21"/>
        </w:rPr>
        <w:t>C．0.472</w:t>
      </w:r>
      <w:r>
        <w:rPr>
          <w:sz w:val="21"/>
        </w:rPr>
        <w:tab/>
      </w:r>
      <w:r>
        <w:rPr>
          <w:sz w:val="21"/>
        </w:rPr>
        <w:t>D．0.236</w:t>
      </w:r>
    </w:p>
    <w:p w14:paraId="528B6C09">
      <w:pPr>
        <w:snapToGrid w:val="0"/>
        <w:spacing w:line="360" w:lineRule="auto"/>
        <w:jc w:val="center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hint="eastAsia" w:ascii="黑体" w:hAnsi="黑体" w:eastAsia="黑体" w:cs="黑体"/>
          <w:b w:val="0"/>
          <w:bCs/>
          <w:color w:val="000000"/>
          <w:kern w:val="0"/>
          <w:sz w:val="28"/>
          <w:szCs w:val="28"/>
        </w:rPr>
        <w:t>第二部分（非选择题 共82分）</w:t>
      </w:r>
    </w:p>
    <w:p w14:paraId="7D628795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7BA630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</w:t>
      </w:r>
      <w:r>
        <w:object>
          <v:shape id="_x0000_i1066" o:spt="75" alt="eqId94522676e62548cdb82bfdb48e0bc551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87" o:title="eqId94522676e62548cdb82bfdb48e0bc55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780d8fd6c6c1deeeb45e15f639719e02" type="#_x0000_t75" style="height:12pt;width:19.35pt;" o:ole="t" filled="f" o:preferrelative="t" stroked="f" coordsize="21600,21600">
            <v:path/>
            <v:fill on="f" focussize="0,0"/>
            <v:stroke on="f" joinstyle="miter"/>
            <v:imagedata r:id="rId89" o:title="eqId780d8fd6c6c1deeeb45e15f639719e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sz w:val="21"/>
        </w:rPr>
        <w:t>的余角的大小为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ED214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</w:t>
      </w:r>
      <w:r>
        <w:object>
          <v:shape id="_x0000_i1068" o:spt="75" alt="eqIdba826375d570c48fbe0e95e2f0f25b4d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91" o:title="eqIdba826375d570c48fbe0e95e2f0f25b4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sz w:val="21"/>
        </w:rPr>
        <w:t>，则代数式</w:t>
      </w:r>
      <w:r>
        <w:object>
          <v:shape id="_x0000_i1069" o:spt="75" alt="eqId8f3514186ea825c843d0ceb8a71674b0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93" o:title="eqId8f3514186ea825c843d0ceb8a71674b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518F8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id="_x0000_i1070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95" o:title="eqId639c3d2ff5ee566fcc1b69c65712a66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07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072" o:spt="75" alt="eqIdb13fcfa28bca9fa02c918903406f485d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99" o:title="eqIdb13fcfa28bca9fa02c918903406f485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sz w:val="21"/>
        </w:rPr>
        <w:t>的解，则</w:t>
      </w:r>
      <w:r>
        <w:object>
          <v:shape id="_x0000_i107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1" o:title="eqId294f5ba74cdf695fc9a8a8e52f4213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629EF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10．比较大小：</w:t>
      </w:r>
      <w:r>
        <w:object>
          <v:shape id="_x0000_i1074" o:spt="75" alt="eqId5b676d0fe1fd2875321e2f92a9f85a71" type="#_x0000_t75" style="height:30.05pt;width:25.5pt;" o:ole="t" filled="f" o:preferrelative="t" stroked="f" coordsize="21600,21600">
            <v:path/>
            <v:fill on="f" focussize="0,0"/>
            <v:stroke on="f" joinstyle="miter"/>
            <v:imagedata r:id="rId103" o:title="eqId5b676d0fe1fd2875321e2f92a9f85a7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object>
          <v:shape id="_x0000_i1075" o:spt="75" alt="eqId288e1c63949c5b85fd8f8ca0f2d42f4c" type="#_x0000_t75" style="height:16.95pt;width:37.8pt;" o:ole="t" filled="f" o:preferrelative="t" stroked="f" coordsize="21600,21600">
            <v:path/>
            <v:fill on="f" focussize="0,0"/>
            <v:stroke on="f" joinstyle="miter"/>
            <v:imagedata r:id="rId105" o:title="eqId288e1c63949c5b85fd8f8ca0f2d42f4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sz w:val="21"/>
        </w:rPr>
        <w:t>（填“</w:t>
      </w:r>
      <w:r>
        <w:object>
          <v:shape id="_x0000_i1076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07" o:title="eqId392cdb9d30684cce244bef94b8d861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sz w:val="21"/>
        </w:rPr>
        <w:t>”、“</w:t>
      </w:r>
      <w:r>
        <w:object>
          <v:shape id="_x0000_i1077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09" o:title="eqId4ff7942da6c3fc4005256fb1458557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078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11" o:title="eqId6706fe00b4e231e62d9ecbec567d52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sz w:val="21"/>
        </w:rPr>
        <w:t>”）．</w:t>
      </w:r>
    </w:p>
    <w:p w14:paraId="705978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11．用小木棒按如图所示的方式搭图形，那么第</w:t>
      </w:r>
      <w:r>
        <w:object>
          <v:shape id="_x0000_i1079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sz w:val="21"/>
        </w:rPr>
        <w:t>个图形需要小木棒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根．</w:t>
      </w:r>
    </w:p>
    <w:p w14:paraId="4B043E2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0" cy="1152525"/>
            <wp:effectExtent l="0" t="0" r="3810" b="5715"/>
            <wp:docPr id="100011" name="图片 100011" descr="@@@c2b9723f-5062-41ab-bdbf-e74e38ea4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2b9723f-5062-41ab-bdbf-e74e38ea495f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44C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12．如果一个角的补角是这个角的2倍，那么这个角的大小为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度．</w:t>
      </w:r>
    </w:p>
    <w:p w14:paraId="7D6D0D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13．小滨在解方程</w:t>
      </w:r>
      <w:r>
        <w:object>
          <v:shape id="_x0000_i1080" o:spt="75" alt="eqId525207da1254f7679e492f3464bed690" type="#_x0000_t75" style="height:17.85pt;width:77.4pt;" o:ole="t" filled="f" o:preferrelative="t" stroked="f" coordsize="21600,21600">
            <v:path/>
            <v:fill on="f" focussize="0,0"/>
            <v:stroke on="f" joinstyle="miter"/>
            <v:imagedata r:id="rId116" o:title="eqId525207da1254f7679e492f3464bed69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sz w:val="21"/>
        </w:rPr>
        <w:t>时，误将</w:t>
      </w:r>
      <w:r>
        <w:object>
          <v:shape id="_x0000_i1081" o:spt="75" alt="eqId8bc2340039d02585c32cc7ab2b6ee768" type="#_x0000_t75" style="height:10.55pt;width:23.75pt;" o:ole="t" filled="f" o:preferrelative="t" stroked="f" coordsize="21600,21600">
            <v:path/>
            <v:fill on="f" focussize="0,0"/>
            <v:stroke on="f" joinstyle="miter"/>
            <v:imagedata r:id="rId118" o:title="eqId8bc2340039d02585c32cc7ab2b6ee7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sz w:val="21"/>
        </w:rPr>
        <w:t>看成了</w:t>
      </w:r>
      <w:r>
        <w:object>
          <v:shape id="_x0000_i1082" o:spt="75" alt="eqId1229e11a629c8717e55e3a0a6d750196" type="#_x0000_t75" style="height:9.9pt;width:23.75pt;" o:ole="t" filled="f" o:preferrelative="t" stroked="f" coordsize="21600,21600">
            <v:path/>
            <v:fill on="f" focussize="0,0"/>
            <v:stroke on="f" joinstyle="miter"/>
            <v:imagedata r:id="rId120" o:title="eqId1229e11a629c8717e55e3a0a6d75019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sz w:val="21"/>
        </w:rPr>
        <w:t>，解得方程的解是</w:t>
      </w:r>
      <w:r>
        <w:object>
          <v:shape id="_x0000_i1083" o:spt="75" alt="eqIdab92ed3ede0ce2b0003c4dc46aa53a51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122" o:title="eqIdab92ed3ede0ce2b0003c4dc46aa53a5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sz w:val="21"/>
        </w:rPr>
        <w:t>，则原方程的解为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2470F78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 w:val="0"/>
          <w:sz w:val="21"/>
          <w:u w:val="single"/>
        </w:rPr>
      </w:pPr>
      <w:r>
        <w:rPr>
          <w:sz w:val="21"/>
        </w:rPr>
        <w:t>14．已知</w:t>
      </w:r>
      <w:r>
        <w:object>
          <v:shape id="_x0000_i1084" o:spt="75" alt="eqIdcc8423a777eefeb0dbcad6ab1e854321" type="#_x0000_t75" style="height:17.8pt;width:65.95pt;" o:ole="t" filled="f" o:preferrelative="t" stroked="f" coordsize="21600,21600">
            <v:path/>
            <v:fill on="f" focussize="0,0"/>
            <v:stroke on="f" joinstyle="miter"/>
            <v:imagedata r:id="rId124" o:title="eqIdcc8423a777eefeb0dbcad6ab1e85432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5" o:spt="75" alt="eqId75febf72c4dd43673d42c330b485f28b" type="#_x0000_t75" style="height:17.75pt;width:80.9pt;" o:ole="t" filled="f" o:preferrelative="t" stroked="f" coordsize="21600,21600">
            <v:path/>
            <v:fill on="f" focussize="0,0"/>
            <v:stroke on="f" joinstyle="miter"/>
            <v:imagedata r:id="rId126" o:title="eqId75febf72c4dd43673d42c330b485f2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6" o:spt="75" alt="eqId6c4cb1f5cb561a25aeb1db9bd1180d7d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128" o:title="eqId6c4cb1f5cb561a25aeb1db9bd1180d7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在同一直线上，则</w:t>
      </w:r>
      <w:r>
        <w:object>
          <v:shape id="_x0000_i1087" o:spt="75" alt="eqId9c7cecd2d5b7eac66bfd39a1d0b555b3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30" o:title="eqId9c7cecd2d5b7eac66bfd39a1d0b555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</w:t>
      </w:r>
    </w:p>
    <w:p w14:paraId="7DAC89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object>
          <v:shape id="_x0000_i1088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132" o:title="eqId83873a9d782f2588c5eedbfe73f9bc2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sz w:val="21"/>
        </w:rPr>
        <w:t>．</w:t>
      </w:r>
    </w:p>
    <w:p w14:paraId="0AE6AE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1238250"/>
            <wp:effectExtent l="0" t="0" r="9525" b="11430"/>
            <wp:docPr id="100013" name="图片 100013" descr="@@@ff45a816-bf87-4f1f-b908-f934c564ab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f45a816-bf87-4f1f-b908-f934c564abac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681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．如图，已知</w:t>
      </w:r>
      <w:r>
        <w:object>
          <v:shape id="_x0000_i1089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135" o:title="eqId4630b9ca3d20635161fa8fbf812b912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0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</w:t>
      </w:r>
      <w:r>
        <w:object>
          <v:shape id="_x0000_i109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092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139" o:title="eqId57eb33b3f1cf4d775e4d75368d4e96b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3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141" o:title="eqIdd9f63d194aa0d4091618b6f41f569ee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0F5EF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28850" cy="219075"/>
            <wp:effectExtent l="0" t="0" r="11430" b="9525"/>
            <wp:docPr id="100015" name="图片 100015" descr="@@@997158cc-aea7-4f16-9380-3d2078b3b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97158cc-aea7-4f16-9380-3d2078b3b57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1D6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．定义：如果两个一元一次方程的解的和为1，我们就称这两个方程为“美好方程”．例如：方程</w:t>
      </w:r>
      <w:r>
        <w:object>
          <v:shape id="_x0000_i1094" o:spt="75" alt="eqId98387b3821a8fddbd24258dd0f00e707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44" o:title="eqId98387b3821a8fddbd24258dd0f00e70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95" o:spt="75" alt="eqId7c46b6bcb43341c398df880f7ff499e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46" o:title="eqId7c46b6bcb43341c398df880f7ff499e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sz w:val="21"/>
        </w:rPr>
        <w:t>为美好方程．若关于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96" o:spt="75" alt="eqIdadf13a454e777dfb7bc3129a3060b564" type="#_x0000_t75" style="height:27.4pt;width:62.45pt;" o:ole="t" filled="f" o:preferrelative="t" stroked="f" coordsize="21600,21600">
            <v:path/>
            <v:fill on="f" focussize="0,0"/>
            <v:stroke on="f" joinstyle="miter"/>
            <v:imagedata r:id="rId148" o:title="eqIdadf13a454e777dfb7bc3129a3060b5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97" o:spt="75" alt="eqId65603bba585ecfb4bf62e342cd3c01ad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150" o:title="eqId65603bba585ecfb4bf62e342cd3c01a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sz w:val="21"/>
        </w:rPr>
        <w:t>是“美好方程”，则关于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的方程</w:t>
      </w:r>
      <w:r>
        <w:object>
          <v:shape id="_x0000_i1098" o:spt="75" alt="eqId092495799dbc8d79fb2f8a82a5c4689e" type="#_x0000_t75" style="height:27.45pt;width:118.8pt;" o:ole="t" filled="f" o:preferrelative="t" stroked="f" coordsize="21600,21600">
            <v:path/>
            <v:fill on="f" focussize="0,0"/>
            <v:stroke on="f" joinstyle="miter"/>
            <v:imagedata r:id="rId152" o:title="eqId092495799dbc8d79fb2f8a82a5c468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sz w:val="21"/>
        </w:rPr>
        <w:t>的解是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3CE28E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．一条数轴上有点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在线段</w:t>
      </w:r>
      <w:r>
        <w:object>
          <v:shape id="_x0000_i1099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4" o:title="eqIdb79dd200766db27fb90d6bd1992cf65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sz w:val="21"/>
        </w:rPr>
        <w:t>上，其中点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表示的数分别是</w:t>
      </w:r>
      <w:r>
        <w:object>
          <v:shape id="_x0000_i1100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156" o:title="eqId01317332a203c898536b1d0459f51d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sz w:val="21"/>
        </w:rPr>
        <w:t>，8，现以点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为折点，将数轴向右对折，若点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的对应点</w:t>
      </w:r>
      <w:r>
        <w:object>
          <v:shape id="_x0000_i1101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58" o:title="eqIde7c314398e26ffc7164b82946eeb427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sz w:val="21"/>
        </w:rPr>
        <w:t>落在数轴上且到点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距离2个单位长度，则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点表示的数是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56B6A9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．一副直角三角板按如图</w:t>
      </w:r>
      <w:r>
        <w:object>
          <v:shape id="_x0000_i1102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160" o:title="eqId6e1c9ae241fd78126274c65e17990c8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sz w:val="21"/>
        </w:rPr>
        <w:t>放置，点</w:t>
      </w:r>
      <w:r>
        <w:object>
          <v:shape id="_x0000_i1103" o:spt="75" alt="eqIdfb91f994d5f38721aa1137a4e5ebae64" type="#_x0000_t75" style="height:12.05pt;width:44.85pt;" o:ole="t" filled="f" o:preferrelative="t" stroked="f" coordsize="21600,21600">
            <v:path/>
            <v:fill on="f" focussize="0,0"/>
            <v:stroke on="f" joinstyle="miter"/>
            <v:imagedata r:id="rId162" o:title="eqIdfb91f994d5f38721aa1137a4e5ebae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sz w:val="21"/>
        </w:rPr>
        <w:t>在同一直线上，</w:t>
      </w:r>
      <w:r>
        <w:object>
          <v:shape id="_x0000_i1104" o:spt="75" alt="eqId59281d3136f2c67c078d98842171224d" type="#_x0000_t75" style="height:11.05pt;width:61.55pt;" o:ole="t" filled="f" o:preferrelative="t" stroked="f" coordsize="21600,21600">
            <v:path/>
            <v:fill on="f" focussize="0,0"/>
            <v:stroke on="f" joinstyle="miter"/>
            <v:imagedata r:id="rId164" o:title="eqId59281d3136f2c67c078d98842171224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5" o:spt="75" alt="eqId5784ea22dbd90af6cdceae43f80a22e8" type="#_x0000_t75" style="height:12.65pt;width:57.15pt;" o:ole="t" filled="f" o:preferrelative="t" stroked="f" coordsize="21600,21600">
            <v:path/>
            <v:fill on="f" focussize="0,0"/>
            <v:stroke on="f" joinstyle="miter"/>
            <v:imagedata r:id="rId166" o:title="eqId5784ea22dbd90af6cdceae43f80a22e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6" o:spt="75" alt="eqId8052651082b1215593dafbf10e72b837" type="#_x0000_t75" style="height:12.75pt;width:58.9pt;" o:ole="t" filled="f" o:preferrelative="t" stroked="f" coordsize="21600,21600">
            <v:path/>
            <v:fill on="f" focussize="0,0"/>
            <v:stroke on="f" joinstyle="miter"/>
            <v:imagedata r:id="rId168" o:title="eqId8052651082b1215593dafbf10e72b8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7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70" o:title="eqId866b81a8384cce4f24867baca2e6820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08" o:spt="75" alt="eqId3a9a6eeeebf3cff569578d7366b755aa" type="#_x0000_t75" style="height:12.5pt;width:36.05pt;" o:ole="t" filled="f" o:preferrelative="t" stroked="f" coordsize="21600,21600">
            <v:path/>
            <v:fill on="f" focussize="0,0"/>
            <v:stroke on="f" joinstyle="miter"/>
            <v:imagedata r:id="rId172" o:title="eqId3a9a6eeeebf3cff569578d7366b755a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sz w:val="21"/>
        </w:rPr>
        <w:t>同时以相同的速度绕点</w:t>
      </w:r>
      <w:r>
        <w:object>
          <v:shape id="_x0000_i1109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sz w:val="21"/>
        </w:rPr>
        <w:t>分别向逆时针方向和顺时针方向旋转一周，当</w:t>
      </w:r>
      <w:r>
        <w:object>
          <v:shape id="_x0000_i111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5" o:title="eqId6d7b2fe01a33c4825f9974ed9663a9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11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77" o:title="eqIded66570f697459aba9daa2eaf9460bc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sz w:val="21"/>
        </w:rPr>
        <w:t>的平分线在同一直线上时，这两个三角形都旋转了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112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132" o:title="eqId83873a9d782f2588c5eedbfe73f9bc2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sz w:val="21"/>
        </w:rPr>
        <w:t>．</w:t>
      </w:r>
    </w:p>
    <w:p w14:paraId="1C705D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9900" cy="1285875"/>
            <wp:effectExtent l="0" t="0" r="7620" b="9525"/>
            <wp:docPr id="100017" name="图片 100017" descr="@@@90a16b36-24b8-4fb8-abff-7bdb3ce996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0a16b36-24b8-4fb8-abff-7bdb3ce996aa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95301"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解答题（本大题共8小题，58分。解答应写出文字说明，证明过程或演算步骤）</w:t>
      </w:r>
    </w:p>
    <w:p w14:paraId="28E0E8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D6331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13" o:spt="75" alt="eqIdb291dc8c3f700aa7954266ac7aa0c2ae" type="#_x0000_t75" style="height:29.7pt;width:110.85pt;" o:ole="t" filled="f" o:preferrelative="t" stroked="f" coordsize="21600,21600">
            <v:path/>
            <v:fill on="f" focussize="0,0"/>
            <v:stroke on="f" joinstyle="miter"/>
            <v:imagedata r:id="rId181" o:title="eqIdb291dc8c3f700aa7954266ac7aa0c2a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</w:t>
      </w:r>
      <w:r>
        <w:rPr>
          <w:sz w:val="21"/>
        </w:rPr>
        <w:t>(2)</w:t>
      </w:r>
      <w:r>
        <w:object>
          <v:shape id="_x0000_i1114" o:spt="75" alt="eqIde9602dbe2849ad4ba6e7742db582e0a7" type="#_x0000_t75" style="height:30.05pt;width:97.6pt;" o:ole="t" filled="f" o:preferrelative="t" stroked="f" coordsize="21600,21600">
            <v:path/>
            <v:fill on="f" focussize="0,0"/>
            <v:stroke on="f" joinstyle="miter"/>
            <v:imagedata r:id="rId183" o:title="eqIde9602dbe2849ad4ba6e7742db582e0a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sz w:val="21"/>
        </w:rPr>
        <w:t>．</w:t>
      </w:r>
    </w:p>
    <w:p w14:paraId="32D074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E2E8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784BB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A51D1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817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9ECD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E82B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2408C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66CB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2EECA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DA27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34CB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2B4F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解方程：</w:t>
      </w:r>
    </w:p>
    <w:p w14:paraId="29626E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15" o:spt="75" alt="eqId04d8c0793c7bbb422bc8aff0309447cf" type="#_x0000_t75" style="height:13.25pt;width:61.6pt;" o:ole="t" filled="f" o:preferrelative="t" stroked="f" coordsize="21600,21600">
            <v:path/>
            <v:fill on="f" focussize="0,0"/>
            <v:stroke on="f" joinstyle="miter"/>
            <v:imagedata r:id="rId185" o:title="eqId04d8c0793c7bbb422bc8aff0309447c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       </w:t>
      </w:r>
      <w:r>
        <w:rPr>
          <w:sz w:val="21"/>
        </w:rPr>
        <w:t>(2)</w:t>
      </w:r>
      <w:r>
        <w:object>
          <v:shape id="_x0000_i1116" o:spt="75" alt="eqId934c2583eb5bd1e39bf2fcf71e854ff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187" o:title="eqId934c2583eb5bd1e39bf2fcf71e854ff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sz w:val="21"/>
        </w:rPr>
        <w:t>．</w:t>
      </w:r>
    </w:p>
    <w:p w14:paraId="6E7EA5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F64DF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A6B2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09EF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0BD3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1FC8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FA99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84FD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6B5F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如图，已知线段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，用圆规和直尺作线段</w:t>
      </w:r>
      <w:r>
        <w:object>
          <v:shape id="_x0000_i111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sz w:val="21"/>
        </w:rPr>
        <w:t>，使它等于</w:t>
      </w:r>
      <w:r>
        <w:object>
          <v:shape id="_x0000_i1118" o:spt="75" alt="eqId754826457671db8939098215943e656a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90" o:title="eqId754826457671db8939098215943e656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sz w:val="21"/>
        </w:rPr>
        <w:t>．</w:t>
      </w:r>
    </w:p>
    <w:p w14:paraId="78109B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38175" cy="438150"/>
            <wp:effectExtent l="0" t="0" r="1905" b="3810"/>
            <wp:docPr id="100029" name="图片 100029" descr="@@@12eac618-91c4-4ec6-bb33-f98430cfb0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2eac618-91c4-4ec6-bb33-f98430cfb0b9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BAE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8DF3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BFFD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6EF1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3D589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CFF4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12E28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数学兴趣小组研究我国古代《算法统宗》里这样一首诗：我问开店李三公，众客都来到店中，一房七客多七客，一房九客一房空．诗中后两句的意思是：如果每一间客房住7人，那么有7人无房可住；如果每一间客房住9人，那么就空出一间房．求：该店有客房多少间？房客多少人？</w:t>
      </w:r>
    </w:p>
    <w:p w14:paraId="59599D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C31F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1514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3EA3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8E42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3225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6A18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AC7F9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E22F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119" o:spt="75" alt="eqIdf04a991bba9baabbfa8aa7758e04c6eb" type="#_x0000_t75" style="height:26.7pt;width:85.3pt;" o:ole="t" filled="f" o:preferrelative="t" stroked="f" coordsize="21600,21600">
            <v:path/>
            <v:fill on="f" focussize="0,0"/>
            <v:stroke on="f" joinstyle="miter"/>
            <v:imagedata r:id="rId193" o:title="eqIdf04a991bba9baabbfa8aa7758e04c6e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sz w:val="21"/>
        </w:rPr>
        <w:t>．</w:t>
      </w:r>
    </w:p>
    <w:p w14:paraId="7520FB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20" o:spt="75" alt="eqId7aed39f5aca78934fb383402433fe549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195" o:title="eqId7aed39f5aca78934fb383402433fe54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sz w:val="21"/>
        </w:rPr>
        <w:t>，求该方程的解；</w:t>
      </w:r>
    </w:p>
    <w:p w14:paraId="606A24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(2)某同学在解该方程时，误将“</w:t>
      </w:r>
      <w:r>
        <w:object>
          <v:shape id="_x0000_i1121" o:spt="75" alt="eqId7c6c7567972273b4ba733b47bf9d5408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97" o:title="eqId7c6c7567972273b4ba733b47bf9d540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sz w:val="21"/>
        </w:rPr>
        <w:t>”看成了“</w:t>
      </w:r>
      <w:r>
        <w:object>
          <v:shape id="_x0000_i1122" o:spt="75" alt="eqId5c55e4f3eda94bc505f103b10bc1fee7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99" o:title="eqId5c55e4f3eda94bc505f103b10bc1fe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sz w:val="21"/>
        </w:rPr>
        <w:t>”，得到方程的解为</w:t>
      </w:r>
      <w:r>
        <w:object>
          <v:shape id="_x0000_i1123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sz w:val="21"/>
        </w:rPr>
        <w:t>，求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的值；</w:t>
      </w:r>
    </w:p>
    <w:p w14:paraId="2C2851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(3)若该方程有正整数解，求整数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的最小值．</w:t>
      </w:r>
    </w:p>
    <w:p w14:paraId="17F422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E3D1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746A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08F29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0C15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E4666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7B626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F29EE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3BA8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FEF30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85E0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在线段</w:t>
      </w:r>
      <w:r>
        <w:object>
          <v:shape id="_x0000_i112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5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sz w:val="21"/>
        </w:rPr>
        <w:t>上．</w:t>
      </w:r>
    </w:p>
    <w:p w14:paraId="46D312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219075"/>
            <wp:effectExtent l="0" t="0" r="9525" b="10160"/>
            <wp:docPr id="100033" name="图片 100033" descr="@@@80b90197-4cbf-4c71-affa-2c11cd7d7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0b90197-4cbf-4c71-affa-2c11cd7d7429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26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(1)图中共有</w:t>
      </w:r>
      <w:r>
        <w:rPr>
          <w:sz w:val="21"/>
          <w:u w:val="single"/>
        </w:rPr>
        <w:t xml:space="preserve"> </w:t>
      </w:r>
      <w:r>
        <w:rPr>
          <w:sz w:val="21"/>
        </w:rPr>
        <w:t>条线段；</w:t>
      </w:r>
    </w:p>
    <w:p w14:paraId="38AA35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25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204" o:title="eqId45defd67fb990dd6ea00274861c0aa5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6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206" o:title="eqIdb939af5ba06e279cce39396aaf0fae0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</w:t>
      </w:r>
      <w:r>
        <w:object>
          <v:shape id="_x0000_i112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</w:t>
      </w:r>
      <w:r>
        <w:object>
          <v:shape id="_x0000_i112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sz w:val="21"/>
        </w:rPr>
        <w:t>的中点．</w:t>
      </w:r>
    </w:p>
    <w:p w14:paraId="1FBCD6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</w:t>
      </w:r>
      <w:r>
        <w:object>
          <v:shape id="_x0000_i112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10" o:title="eqId411461db15ee8086332c531e086c40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sz w:val="21"/>
        </w:rPr>
        <w:t>的长度；</w:t>
      </w:r>
    </w:p>
    <w:p w14:paraId="279A74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②航冰同学分析探究后说，当线段</w:t>
      </w:r>
      <w:r>
        <w:object>
          <v:shape id="_x0000_i113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sz w:val="21"/>
        </w:rPr>
        <w:t>在射线</w:t>
      </w:r>
      <w:r>
        <w:object>
          <v:shape id="_x0000_i113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5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sz w:val="21"/>
        </w:rPr>
        <w:t>上运动时，线段</w:t>
      </w:r>
      <w:r>
        <w:object>
          <v:shape id="_x0000_i1132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10" o:title="eqId411461db15ee8086332c531e086c40c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sz w:val="21"/>
        </w:rPr>
        <w:t>的长度不变．你同意他的说法吗？并说明理由．</w:t>
      </w:r>
    </w:p>
    <w:p w14:paraId="20B267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BA84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902A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D135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16A2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6B626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559A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CE2B7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35EB8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36A3C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如图1，已知</w:t>
      </w:r>
      <w:r>
        <w:object>
          <v:shape id="_x0000_i113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15" o:title="eqId828628c0876b45381c9a0edeb0fec23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4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17" o:title="eqId683c590673eece14fea3319c4fd5e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35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5" o:title="eqId6d7b2fe01a33c4825f9974ed9663a99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sz w:val="21"/>
        </w:rPr>
        <w:t>内的两条射线．</w:t>
      </w:r>
    </w:p>
    <w:p w14:paraId="2ACCEA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76650" cy="1171575"/>
            <wp:effectExtent l="0" t="0" r="11430" b="1905"/>
            <wp:docPr id="100043" name="图片 100043" descr="@@@379d2e6d-ccf6-4e02-a00c-896ebd8040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79d2e6d-ccf6-4e02-a00c-896ebd8040fb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177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(1)已知</w:t>
      </w:r>
      <w:r>
        <w:object>
          <v:shape id="_x0000_i1136" o:spt="75" alt="eqId872e7bdc3ddacd2c5196b8662d6ddba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21" o:title="eqId872e7bdc3ddacd2c5196b8662d6ddb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7" o:spt="75" alt="eqIdfbee6a68d92725d92e3d768133c0ac0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23" o:title="eqIdfbee6a68d92725d92e3d768133c0ac0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8" o:spt="75" alt="eqId3da02b38bc1ab163a7471711b9b1427e" type="#_x0000_t75" style="height:12.4pt;width:78.25pt;" o:ole="t" filled="f" o:preferrelative="t" stroked="f" coordsize="21600,21600">
            <v:path/>
            <v:fill on="f" focussize="0,0"/>
            <v:stroke on="f" joinstyle="miter"/>
            <v:imagedata r:id="rId225" o:title="eqId3da02b38bc1ab163a7471711b9b142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39" o:spt="75" alt="eqId021bc0ff7e36c9d6d70ddd2e51e8c04c" type="#_x0000_t75" style="height:12.3pt;width:41.35pt;" o:ole="t" filled="f" o:preferrelative="t" stroked="f" coordsize="21600,21600">
            <v:path/>
            <v:fill on="f" focussize="0,0"/>
            <v:stroke on="f" joinstyle="miter"/>
            <v:imagedata r:id="rId227" o:title="eqId021bc0ff7e36c9d6d70ddd2e51e8c04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sz w:val="21"/>
        </w:rPr>
        <w:t>________．</w:t>
      </w:r>
    </w:p>
    <w:p w14:paraId="49A39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(2)如图2，设</w:t>
      </w:r>
      <w:r>
        <w:object>
          <v:shape id="_x0000_i114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5" o:title="eqId6d7b2fe01a33c4825f9974ed9663a9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sz w:val="21"/>
        </w:rPr>
        <w:t>的度数是</w:t>
      </w:r>
      <w:r>
        <w:object>
          <v:shape id="_x0000_i114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2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77" o:title="eqIded66570f697459aba9daa2eaf9460bc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sz w:val="21"/>
        </w:rPr>
        <w:t>的度数是</w:t>
      </w:r>
      <w:r>
        <w:object>
          <v:shape id="_x0000_i114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32" o:title="eqIdd053b14c8588eee2acbbe44fc37a68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sz w:val="21"/>
        </w:rPr>
        <w:t>，作射线</w:t>
      </w:r>
      <w:r>
        <w:object>
          <v:shape id="_x0000_i1144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34" o:title="eqIdaaf3369e0ea90e8d5cf4b6b3c45c0fd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45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36" o:title="eqId9fed1f57a835af4e9022e27603d12d3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146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38" o:title="eqId88e9f7d1272b7344346b58b660aa260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47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0" o:title="eqIddc9f91270ddbe1cf3c1362e1b95aee1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sz w:val="21"/>
        </w:rPr>
        <w:t>．</w:t>
      </w:r>
    </w:p>
    <w:p w14:paraId="0A7513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</w:t>
      </w:r>
      <w:r>
        <w:object>
          <v:shape id="_x0000_i1148" o:spt="75" alt="eqId4f849d494252c766458492e7bf4e8a0e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2" o:title="eqId4f849d494252c766458492e7bf4e8a0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17cdfd630a2fe8460c6ed6e9bba0460d" type="#_x0000_t75" style="height:13.85pt;width:34.25pt;" o:ole="t" filled="f" o:preferrelative="t" stroked="f" coordsize="21600,21600">
            <v:path/>
            <v:fill on="f" focussize="0,0"/>
            <v:stroke on="f" joinstyle="miter"/>
            <v:imagedata r:id="rId244" o:title="eqId17cdfd630a2fe8460c6ed6e9bba0460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0" o:spt="75" alt="eqId27935c1ef4df2d52ac697678a3c8f39d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46" o:title="eqId27935c1ef4df2d52ac697678a3c8f3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sz w:val="21"/>
        </w:rPr>
        <w:t>的度数．</w:t>
      </w:r>
    </w:p>
    <w:p w14:paraId="5F21D1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②如图3，作</w:t>
      </w:r>
      <w:r>
        <w:object>
          <v:shape id="_x0000_i1151" o:spt="75" alt="eqIdbd05f27fb25e486092d776339fe3b942" type="#_x0000_t75" style="height:16.1pt;width:22.85pt;" o:ole="t" filled="f" o:preferrelative="t" stroked="f" coordsize="21600,21600">
            <v:path/>
            <v:fill on="f" focussize="0,0"/>
            <v:stroke on="f" joinstyle="miter"/>
            <v:imagedata r:id="rId248" o:title="eqIdbd05f27fb25e486092d776339fe3b94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2" o:spt="75" alt="eqId1bd0dc942dc5a587e3c638df0d42c76b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250" o:title="eqId1bd0dc942dc5a587e3c638df0d42c76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3" o:spt="75" alt="eqIdc17b3c9aa767a874d3e6975014c7a66f" type="#_x0000_t75" style="height:16.05pt;width:20.2pt;" o:ole="t" filled="f" o:preferrelative="t" stroked="f" coordsize="21600,21600">
            <v:path/>
            <v:fill on="f" focussize="0,0"/>
            <v:stroke on="f" joinstyle="miter"/>
            <v:imagedata r:id="rId252" o:title="eqIdc17b3c9aa767a874d3e6975014c7a66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4" o:spt="75" alt="eqId0d14c83f23e14c7d64a787cbad80c22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54" o:title="eqId0d14c83f23e14c7d64a787cbad80c22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sz w:val="21"/>
        </w:rPr>
        <w:t>；作</w:t>
      </w:r>
      <w:r>
        <w:object>
          <v:shape id="_x0000_i1155" o:spt="75" alt="eqId80be8bad2b64e0297363ba555751a259" type="#_x0000_t75" style="height:13.8pt;width:21.1pt;" o:ole="t" filled="f" o:preferrelative="t" stroked="f" coordsize="21600,21600">
            <v:path/>
            <v:fill on="f" focussize="0,0"/>
            <v:stroke on="f" joinstyle="miter"/>
            <v:imagedata r:id="rId256" o:title="eqId80be8bad2b64e0297363ba555751a25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6" o:spt="75" alt="eqId933bc04d38122199f39999b499277e18" type="#_x0000_t75" style="height:16.15pt;width:40.45pt;" o:ole="t" filled="f" o:preferrelative="t" stroked="f" coordsize="21600,21600">
            <v:path/>
            <v:fill on="f" focussize="0,0"/>
            <v:stroke on="f" joinstyle="miter"/>
            <v:imagedata r:id="rId258" o:title="eqId933bc04d38122199f39999b499277e1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7" o:spt="75" alt="eqIdf7b70ed4d2ff978bbe2b6160d30d3c6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60" o:title="eqIdf7b70ed4d2ff978bbe2b6160d30d3c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8" o:spt="75" alt="eqId29761c62d7412a72cfbdb8296302988a" type="#_x0000_t75" style="height:16.2pt;width:38.7pt;" o:ole="t" filled="f" o:preferrelative="t" stroked="f" coordsize="21600,21600">
            <v:path/>
            <v:fill on="f" focussize="0,0"/>
            <v:stroke on="f" joinstyle="miter"/>
            <v:imagedata r:id="rId262" o:title="eqId29761c62d7412a72cfbdb8296302988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sz w:val="21"/>
        </w:rPr>
        <w:t>，按此规律以此类推……作</w:t>
      </w:r>
      <w:r>
        <w:object>
          <v:shape id="_x0000_i1159" o:spt="75" alt="eqId337c95a92d39f1285d738ee0122cc182" type="#_x0000_t75" style="height:15.7pt;width:23.75pt;" o:ole="t" filled="f" o:preferrelative="t" stroked="f" coordsize="21600,21600">
            <v:path/>
            <v:fill on="f" focussize="0,0"/>
            <v:stroke on="f" joinstyle="miter"/>
            <v:imagedata r:id="rId264" o:title="eqId337c95a92d39f1285d738ee0122cc18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60" o:spt="75" alt="eqIdf32ba238b9e8dd47fbb27a11510a9659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266" o:title="eqIdf32ba238b9e8dd47fbb27a11510a965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1" o:spt="75" alt="eqId609906cf46e3fbbb4e46e3e76e5673db" type="#_x0000_t75" style="height:16.1pt;width:21.1pt;" o:ole="t" filled="f" o:preferrelative="t" stroked="f" coordsize="21600,21600">
            <v:path/>
            <v:fill on="f" focussize="0,0"/>
            <v:stroke on="f" joinstyle="miter"/>
            <v:imagedata r:id="rId268" o:title="eqId609906cf46e3fbbb4e46e3e76e5673d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62" o:spt="75" alt="eqId4fd85db1c901ad48c53d21a3d5deefaf" type="#_x0000_t75" style="height:16.05pt;width:45.75pt;" o:ole="t" filled="f" o:preferrelative="t" stroked="f" coordsize="21600,21600">
            <v:path/>
            <v:fill on="f" focussize="0,0"/>
            <v:stroke on="f" joinstyle="miter"/>
            <v:imagedata r:id="rId270" o:title="eqId4fd85db1c901ad48c53d21a3d5deefa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sz w:val="21"/>
        </w:rPr>
        <w:t>，用含</w:t>
      </w:r>
      <w:r>
        <w:object>
          <v:shape id="_x0000_i11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32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sz w:val="21"/>
        </w:rPr>
        <w:t>的代数式表示</w:t>
      </w:r>
      <w:r>
        <w:object>
          <v:shape id="_x0000_i1166" o:spt="75" alt="eqIdb3abadfe9b47de1bc64c194895e963f0" type="#_x0000_t75" style="height:16.15pt;width:42.2pt;" o:ole="t" filled="f" o:preferrelative="t" stroked="f" coordsize="21600,21600">
            <v:path/>
            <v:fill on="f" focussize="0,0"/>
            <v:stroke on="f" joinstyle="miter"/>
            <v:imagedata r:id="rId275" o:title="eqIdb3abadfe9b47de1bc64c194895e963f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67" o:spt="75" alt="eqId244beedab0f8928461782e6b2c56850b" type="#_x0000_t75" style="height:16.2pt;width:44.85pt;" o:ole="t" filled="f" o:preferrelative="t" stroked="f" coordsize="21600,21600">
            <v:path/>
            <v:fill on="f" focussize="0,0"/>
            <v:stroke on="f" joinstyle="miter"/>
            <v:imagedata r:id="rId277" o:title="eqId244beedab0f8928461782e6b2c56850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sz w:val="21"/>
        </w:rPr>
        <w:t>的度数．（直接写出答案）</w:t>
      </w:r>
    </w:p>
    <w:p w14:paraId="7ACB1C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CFC6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DD396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41DF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2186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9D07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数轴上有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三点，给出如下定义：如果其中一个点与其它两个点的距离恰好满足2倍的数量关系，那么称该点是其它两个点的“关联点”．</w:t>
      </w:r>
    </w:p>
    <w:p w14:paraId="4F3272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例如：如图，数轴上点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所表示的数分别为1、3、4，因为</w:t>
      </w:r>
      <w:r>
        <w:object>
          <v:shape id="_x0000_i1168" o:spt="75" alt="eqId6e5cc24630faefb725667f0fe4c5c98a" type="#_x0000_t75" style="height:12.8pt;width:60.65pt;" o:ole="t" filled="f" o:preferrelative="t" stroked="f" coordsize="21600,21600">
            <v:path/>
            <v:fill on="f" focussize="0,0"/>
            <v:stroke on="f" joinstyle="miter"/>
            <v:imagedata r:id="rId279" o:title="eqId6e5cc24630faefb725667f0fe4c5c98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09c318a67ea8dabf9c32c7e483ab0df5" type="#_x0000_t75" style="height:12.3pt;width:61.55pt;" o:ole="t" filled="f" o:preferrelative="t" stroked="f" coordsize="21600,21600">
            <v:path/>
            <v:fill on="f" focussize="0,0"/>
            <v:stroke on="f" joinstyle="miter"/>
            <v:imagedata r:id="rId281" o:title="eqId09c318a67ea8dabf9c32c7e483ab0df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sz w:val="21"/>
        </w:rPr>
        <w:t>，所以</w:t>
      </w:r>
      <w:r>
        <w:object>
          <v:shape id="_x0000_i1170" o:spt="75" alt="eqId5181b97a7e43959b8455680157c3b644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283" o:title="eqId5181b97a7e43959b8455680157c3b64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sz w:val="21"/>
        </w:rPr>
        <w:t>，所以称点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的“关联点”．回答下列问题：</w:t>
      </w:r>
    </w:p>
    <w:p w14:paraId="64FE08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409575"/>
            <wp:effectExtent l="0" t="0" r="9525" b="1905"/>
            <wp:docPr id="100041" name="图片 100041" descr="@@@9d03a582-e705-4964-a736-f4ab50f3c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d03a582-e705-4964-a736-f4ab50f3cd15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CD6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表示数</w:t>
      </w:r>
      <w:r>
        <w:object>
          <v:shape id="_x0000_i1171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86" o:title="eqId274a9dc37509f01c2606fb3086a46f4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表示数1．下列各数</w:t>
      </w:r>
      <w:r>
        <w:object>
          <v:shape id="_x0000_i1172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88" o:title="eqIdacbc6a613224461ade69362d4655047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sz w:val="21"/>
        </w:rPr>
        <w:t>、2、6所对应的点分别是</w:t>
      </w:r>
      <w:r>
        <w:object>
          <v:shape id="_x0000_i1173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90" o:title="eqIdb1241216f3c1cb5e73043dd1037f55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4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92" o:title="eqId23f3ffe7abc59e2f65d827c8eab8d36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5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294" o:title="eqIdab94459e87c666facddbe1a23ae1899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sz w:val="21"/>
        </w:rPr>
        <w:t>．其中</w:t>
      </w:r>
      <w:r>
        <w:rPr>
          <w:sz w:val="21"/>
          <w:u w:val="single"/>
        </w:rPr>
        <w:t xml:space="preserve"> 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的“关联点”．</w:t>
      </w:r>
    </w:p>
    <w:p w14:paraId="0E721E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表示数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是一个常数，</w:t>
      </w:r>
      <w:r>
        <w:object>
          <v:shape id="_x0000_i1176" o:spt="75" alt="eqIdc9ede4f3d14b1c9ccfcb43eae46a12b0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96" o:title="eqIdc9ede4f3d14b1c9ccfcb43eae46a12b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sz w:val="21"/>
        </w:rPr>
        <w:t>），点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表示数10，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为数轴上一个动点：</w:t>
      </w:r>
    </w:p>
    <w:p w14:paraId="3A0945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之间，并且点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的“关联点”，试用含有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的代数式来表示点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所表示的数；</w:t>
      </w:r>
    </w:p>
    <w:p w14:paraId="2A493A8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②如果点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的右侧，点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中，有一个点恰好是其它两个点的“关联点”， 并且点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之间的距离为18．请求出此时点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表示的数．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NEU-BZ-S92">
    <w:altName w:val="宋体"/>
    <w:panose1 w:val="00000000000000000000"/>
    <w:charset w:val="7A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D8EA4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4EDAC">
    <w:pPr>
      <w:pStyle w:val="55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CEFB5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324CE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zNjIzMDYzNWM1YjhiNjA2MmQxNmU1NTU2ZDcwM2I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622A"/>
    <w:rsid w:val="000166EE"/>
    <w:rsid w:val="00016873"/>
    <w:rsid w:val="00023220"/>
    <w:rsid w:val="00024155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0F7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3546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473C2"/>
    <w:rsid w:val="0035016A"/>
    <w:rsid w:val="00351054"/>
    <w:rsid w:val="00355495"/>
    <w:rsid w:val="00355D57"/>
    <w:rsid w:val="00357ECE"/>
    <w:rsid w:val="00361682"/>
    <w:rsid w:val="0036392A"/>
    <w:rsid w:val="00365C61"/>
    <w:rsid w:val="00366E9E"/>
    <w:rsid w:val="00370659"/>
    <w:rsid w:val="00375ECF"/>
    <w:rsid w:val="00376B88"/>
    <w:rsid w:val="00383A17"/>
    <w:rsid w:val="0038637E"/>
    <w:rsid w:val="0039186E"/>
    <w:rsid w:val="00392152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1249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79E2"/>
    <w:rsid w:val="00627D39"/>
    <w:rsid w:val="00632317"/>
    <w:rsid w:val="006351EB"/>
    <w:rsid w:val="006376E4"/>
    <w:rsid w:val="0064276A"/>
    <w:rsid w:val="00642F36"/>
    <w:rsid w:val="00645027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08FA"/>
    <w:rsid w:val="006D208F"/>
    <w:rsid w:val="006D3B2D"/>
    <w:rsid w:val="006D3E5E"/>
    <w:rsid w:val="006D3E9F"/>
    <w:rsid w:val="006D3F6E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47DE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2B28"/>
    <w:rsid w:val="00785154"/>
    <w:rsid w:val="007863F6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1E8A"/>
    <w:rsid w:val="00852FC6"/>
    <w:rsid w:val="00855666"/>
    <w:rsid w:val="00855950"/>
    <w:rsid w:val="008559EF"/>
    <w:rsid w:val="008579F6"/>
    <w:rsid w:val="00857F6A"/>
    <w:rsid w:val="008606A7"/>
    <w:rsid w:val="00862929"/>
    <w:rsid w:val="00864A46"/>
    <w:rsid w:val="00867E62"/>
    <w:rsid w:val="00880B11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1982"/>
    <w:rsid w:val="00906982"/>
    <w:rsid w:val="00910BA6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812D4"/>
    <w:rsid w:val="00981B07"/>
    <w:rsid w:val="009877CA"/>
    <w:rsid w:val="009911C5"/>
    <w:rsid w:val="00991260"/>
    <w:rsid w:val="00991BD5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C7F82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ACC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6542"/>
    <w:rsid w:val="00B770F6"/>
    <w:rsid w:val="00B7757E"/>
    <w:rsid w:val="00B80298"/>
    <w:rsid w:val="00B80AD9"/>
    <w:rsid w:val="00B84315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54DC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6ED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3F04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0CEB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007A97"/>
    <w:rsid w:val="052F12DD"/>
    <w:rsid w:val="0E221255"/>
    <w:rsid w:val="13700A5B"/>
    <w:rsid w:val="14011397"/>
    <w:rsid w:val="170610F8"/>
    <w:rsid w:val="18446D58"/>
    <w:rsid w:val="1A457A36"/>
    <w:rsid w:val="1C062449"/>
    <w:rsid w:val="293F018B"/>
    <w:rsid w:val="2CF100C6"/>
    <w:rsid w:val="32AD223E"/>
    <w:rsid w:val="36955FA2"/>
    <w:rsid w:val="41423725"/>
    <w:rsid w:val="482B5AF4"/>
    <w:rsid w:val="49E1778C"/>
    <w:rsid w:val="4A853454"/>
    <w:rsid w:val="54065CB8"/>
    <w:rsid w:val="56764C4B"/>
    <w:rsid w:val="5BE47E45"/>
    <w:rsid w:val="5FFD17EC"/>
    <w:rsid w:val="698C3631"/>
    <w:rsid w:val="6C2609AF"/>
    <w:rsid w:val="6D4D1956"/>
    <w:rsid w:val="746E3AAE"/>
    <w:rsid w:val="748051BB"/>
    <w:rsid w:val="79373BF3"/>
    <w:rsid w:val="7F67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0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8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9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100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101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102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103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4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5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6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6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7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8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9"/>
    <w:qFormat/>
    <w:uiPriority w:val="0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10"/>
    <w:unhideWhenUsed/>
    <w:qFormat/>
    <w:uiPriority w:val="99"/>
  </w:style>
  <w:style w:type="paragraph" w:styleId="31">
    <w:name w:val="Body Text 3"/>
    <w:basedOn w:val="1"/>
    <w:link w:val="111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12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13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4"/>
    <w:unhideWhenUsed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5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6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7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8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9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20"/>
    <w:unhideWhenUsed/>
    <w:qFormat/>
    <w:uiPriority w:val="0"/>
    <w:rPr>
      <w:kern w:val="0"/>
      <w:sz w:val="18"/>
      <w:szCs w:val="18"/>
    </w:rPr>
  </w:style>
  <w:style w:type="paragraph" w:styleId="55">
    <w:name w:val="footer"/>
    <w:basedOn w:val="1"/>
    <w:link w:val="1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23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4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5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6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7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8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9"/>
    <w:unhideWhenUsed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30"/>
    <w:qFormat/>
    <w:uiPriority w:val="0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3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32"/>
    <w:unhideWhenUsed/>
    <w:qFormat/>
    <w:uiPriority w:val="0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33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4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qFormat/>
    <w:uiPriority w:val="0"/>
    <w:rPr>
      <w:b/>
      <w:bCs/>
    </w:rPr>
  </w:style>
  <w:style w:type="character" w:styleId="92">
    <w:name w:val="page number"/>
    <w:qFormat/>
    <w:uiPriority w:val="0"/>
  </w:style>
  <w:style w:type="character" w:styleId="93">
    <w:name w:val="FollowedHyperlink"/>
    <w:qFormat/>
    <w:uiPriority w:val="0"/>
    <w:rPr>
      <w:color w:val="954F72"/>
      <w:u w:val="single"/>
    </w:rPr>
  </w:style>
  <w:style w:type="character" w:styleId="94">
    <w:name w:val="Hyperlink"/>
    <w:qFormat/>
    <w:uiPriority w:val="99"/>
    <w:rPr>
      <w:color w:val="0000FF"/>
      <w:u w:val="single"/>
    </w:rPr>
  </w:style>
  <w:style w:type="character" w:styleId="95">
    <w:name w:val="annotation reference"/>
    <w:qFormat/>
    <w:uiPriority w:val="0"/>
    <w:rPr>
      <w:sz w:val="21"/>
      <w:szCs w:val="21"/>
    </w:rPr>
  </w:style>
  <w:style w:type="character" w:customStyle="1" w:styleId="96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7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8">
    <w:name w:val="标题 2 字符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9">
    <w:name w:val="标题 3 字符"/>
    <w:link w:val="5"/>
    <w:qFormat/>
    <w:uiPriority w:val="0"/>
    <w:rPr>
      <w:b/>
      <w:bCs/>
      <w:kern w:val="2"/>
      <w:sz w:val="32"/>
      <w:szCs w:val="32"/>
    </w:rPr>
  </w:style>
  <w:style w:type="character" w:customStyle="1" w:styleId="100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101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102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103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4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5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6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7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8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9">
    <w:name w:val="批注文字 字符"/>
    <w:link w:val="28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10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11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12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13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4">
    <w:name w:val="正文文本缩进 字符"/>
    <w:link w:val="35"/>
    <w:qFormat/>
    <w:uiPriority w:val="0"/>
    <w:rPr>
      <w:kern w:val="2"/>
      <w:sz w:val="21"/>
      <w:szCs w:val="22"/>
    </w:rPr>
  </w:style>
  <w:style w:type="character" w:customStyle="1" w:styleId="115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6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7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8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9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20">
    <w:name w:val="批注框文本 字符"/>
    <w:link w:val="54"/>
    <w:qFormat/>
    <w:uiPriority w:val="0"/>
    <w:rPr>
      <w:sz w:val="18"/>
      <w:szCs w:val="18"/>
    </w:rPr>
  </w:style>
  <w:style w:type="character" w:customStyle="1" w:styleId="121">
    <w:name w:val="页脚 字符"/>
    <w:link w:val="55"/>
    <w:qFormat/>
    <w:uiPriority w:val="99"/>
    <w:rPr>
      <w:sz w:val="18"/>
      <w:szCs w:val="18"/>
    </w:rPr>
  </w:style>
  <w:style w:type="character" w:customStyle="1" w:styleId="122">
    <w:name w:val="页眉 字符"/>
    <w:link w:val="57"/>
    <w:qFormat/>
    <w:uiPriority w:val="99"/>
    <w:rPr>
      <w:sz w:val="18"/>
      <w:szCs w:val="18"/>
    </w:rPr>
  </w:style>
  <w:style w:type="character" w:customStyle="1" w:styleId="123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4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5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6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7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8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9">
    <w:name w:val="HTML 预设格式 字符"/>
    <w:link w:val="80"/>
    <w:qFormat/>
    <w:uiPriority w:val="0"/>
    <w:rPr>
      <w:rFonts w:ascii="Courier New" w:hAnsi="Courier New" w:cs="Courier New"/>
      <w:kern w:val="2"/>
    </w:rPr>
  </w:style>
  <w:style w:type="character" w:customStyle="1" w:styleId="130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31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32">
    <w:name w:val="批注主题 字符"/>
    <w:link w:val="85"/>
    <w:semiHidden/>
    <w:qFormat/>
    <w:uiPriority w:val="0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33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4">
    <w:name w:val="正文文本首行缩进 2 字符"/>
    <w:link w:val="87"/>
    <w:semiHidden/>
    <w:qFormat/>
    <w:uiPriority w:val="99"/>
  </w:style>
  <w:style w:type="character" w:customStyle="1" w:styleId="135">
    <w:name w:val="pl*tixk"/>
    <w:qFormat/>
    <w:uiPriority w:val="0"/>
  </w:style>
  <w:style w:type="paragraph" w:customStyle="1" w:styleId="136">
    <w:name w:val="列出段落1"/>
    <w:basedOn w:val="1"/>
    <w:link w:val="197"/>
    <w:qFormat/>
    <w:uiPriority w:val="99"/>
    <w:pPr>
      <w:ind w:firstLine="420" w:firstLineChars="200"/>
    </w:pPr>
    <w:rPr>
      <w:szCs w:val="21"/>
    </w:rPr>
  </w:style>
  <w:style w:type="paragraph" w:customStyle="1" w:styleId="137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8">
    <w:name w:val="List Paragraph"/>
    <w:basedOn w:val="1"/>
    <w:qFormat/>
    <w:uiPriority w:val="0"/>
    <w:pPr>
      <w:ind w:firstLine="420" w:firstLineChars="200"/>
    </w:pPr>
  </w:style>
  <w:style w:type="paragraph" w:customStyle="1" w:styleId="139">
    <w:name w:val="DefaultParagraph"/>
    <w:link w:val="140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0">
    <w:name w:val="DefaultParagraph Char Char"/>
    <w:link w:val="139"/>
    <w:qFormat/>
    <w:uiPriority w:val="0"/>
    <w:rPr>
      <w:rFonts w:ascii="Times New Roman"/>
      <w:kern w:val="2"/>
      <w:sz w:val="21"/>
      <w:szCs w:val="22"/>
    </w:rPr>
  </w:style>
  <w:style w:type="character" w:customStyle="1" w:styleId="141">
    <w:name w:val="tn+ude"/>
    <w:qFormat/>
    <w:uiPriority w:val="0"/>
  </w:style>
  <w:style w:type="paragraph" w:customStyle="1" w:styleId="142">
    <w:name w:val="纯文本_0"/>
    <w:basedOn w:val="1"/>
    <w:link w:val="143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43">
    <w:name w:val="标题1 Char1"/>
    <w:link w:val="142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5">
    <w:name w:val="普通(网站)_0"/>
    <w:basedOn w:val="137"/>
    <w:link w:val="146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6">
    <w:name w:val="普通(网站)_0 Char"/>
    <w:link w:val="145"/>
    <w:qFormat/>
    <w:locked/>
    <w:uiPriority w:val="0"/>
    <w:rPr>
      <w:rFonts w:ascii="宋体" w:hAnsi="宋体"/>
      <w:sz w:val="24"/>
      <w:szCs w:val="24"/>
    </w:rPr>
  </w:style>
  <w:style w:type="character" w:customStyle="1" w:styleId="147">
    <w:name w:val="正文_0 Char"/>
    <w:link w:val="148"/>
    <w:qFormat/>
    <w:uiPriority w:val="0"/>
    <w:rPr>
      <w:kern w:val="2"/>
      <w:sz w:val="21"/>
      <w:szCs w:val="22"/>
    </w:rPr>
  </w:style>
  <w:style w:type="paragraph" w:customStyle="1" w:styleId="148">
    <w:name w:val="正文_0_0"/>
    <w:link w:val="14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9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50">
    <w:name w:val="apple-converted-space"/>
    <w:qFormat/>
    <w:uiPriority w:val="0"/>
  </w:style>
  <w:style w:type="paragraph" w:customStyle="1" w:styleId="151">
    <w:name w:val="_Style 149"/>
    <w:basedOn w:val="3"/>
    <w:next w:val="1"/>
    <w:qFormat/>
    <w:uiPriority w:val="39"/>
    <w:pPr>
      <w:outlineLvl w:val="9"/>
    </w:pPr>
  </w:style>
  <w:style w:type="paragraph" w:styleId="152">
    <w:name w:val="Intense Quote"/>
    <w:basedOn w:val="1"/>
    <w:next w:val="1"/>
    <w:link w:val="153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53">
    <w:name w:val="明显引用 字符"/>
    <w:link w:val="152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4">
    <w:name w:val="_Style 152"/>
    <w:basedOn w:val="1"/>
    <w:next w:val="1"/>
    <w:unhideWhenUsed/>
    <w:qFormat/>
    <w:uiPriority w:val="37"/>
  </w:style>
  <w:style w:type="paragraph" w:styleId="155">
    <w:name w:val="No Spacing"/>
    <w:link w:val="160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6">
    <w:name w:val="Quote"/>
    <w:basedOn w:val="1"/>
    <w:next w:val="1"/>
    <w:link w:val="157"/>
    <w:qFormat/>
    <w:uiPriority w:val="29"/>
    <w:rPr>
      <w:i/>
      <w:iCs/>
      <w:color w:val="000000"/>
    </w:rPr>
  </w:style>
  <w:style w:type="character" w:customStyle="1" w:styleId="157">
    <w:name w:val="引用 字符"/>
    <w:link w:val="156"/>
    <w:qFormat/>
    <w:uiPriority w:val="29"/>
    <w:rPr>
      <w:i/>
      <w:iCs/>
      <w:color w:val="000000"/>
      <w:kern w:val="2"/>
      <w:sz w:val="21"/>
      <w:szCs w:val="22"/>
    </w:rPr>
  </w:style>
  <w:style w:type="character" w:styleId="158">
    <w:name w:val="Placeholder Text"/>
    <w:semiHidden/>
    <w:qFormat/>
    <w:uiPriority w:val="99"/>
    <w:rPr>
      <w:color w:val="808080"/>
    </w:rPr>
  </w:style>
  <w:style w:type="paragraph" w:customStyle="1" w:styleId="159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character" w:customStyle="1" w:styleId="160">
    <w:name w:val="无间隔 字符"/>
    <w:link w:val="155"/>
    <w:qFormat/>
    <w:uiPriority w:val="0"/>
    <w:rPr>
      <w:kern w:val="2"/>
      <w:sz w:val="21"/>
      <w:szCs w:val="22"/>
    </w:rPr>
  </w:style>
  <w:style w:type="character" w:customStyle="1" w:styleId="161">
    <w:name w:val="MTConvertedEquation"/>
    <w:qFormat/>
    <w:uiPriority w:val="0"/>
    <w:rPr>
      <w:color w:val="000000"/>
      <w:szCs w:val="21"/>
    </w:rPr>
  </w:style>
  <w:style w:type="character" w:customStyle="1" w:styleId="162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63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164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65">
    <w:name w:val="页码1"/>
    <w:qFormat/>
    <w:uiPriority w:val="0"/>
  </w:style>
  <w:style w:type="character" w:customStyle="1" w:styleId="166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167">
    <w:name w:val="webkit-html-tag"/>
    <w:qFormat/>
    <w:uiPriority w:val="0"/>
  </w:style>
  <w:style w:type="character" w:customStyle="1" w:styleId="168">
    <w:name w:val="正文文本 (6)_"/>
    <w:link w:val="169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169">
    <w:name w:val="正文文本 (6)"/>
    <w:basedOn w:val="1"/>
    <w:link w:val="168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kern w:val="0"/>
      <w:sz w:val="18"/>
      <w:szCs w:val="18"/>
      <w:shd w:val="clear" w:color="auto" w:fill="FFFFFF"/>
    </w:rPr>
  </w:style>
  <w:style w:type="character" w:customStyle="1" w:styleId="170">
    <w:name w:val="sub_title s0"/>
    <w:qFormat/>
    <w:uiPriority w:val="0"/>
  </w:style>
  <w:style w:type="character" w:customStyle="1" w:styleId="171">
    <w:name w:val="正文文本 (10)_"/>
    <w:link w:val="172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172">
    <w:name w:val="正文文本 (10)"/>
    <w:basedOn w:val="1"/>
    <w:link w:val="171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kern w:val="0"/>
      <w:sz w:val="27"/>
      <w:szCs w:val="27"/>
      <w:shd w:val="clear" w:color="auto" w:fill="FFFFFF"/>
    </w:rPr>
  </w:style>
  <w:style w:type="character" w:customStyle="1" w:styleId="173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paragraph" w:customStyle="1" w:styleId="174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/>
    </w:rPr>
  </w:style>
  <w:style w:type="paragraph" w:customStyle="1" w:styleId="175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/>
      <w:kern w:val="0"/>
      <w:szCs w:val="20"/>
    </w:rPr>
  </w:style>
  <w:style w:type="paragraph" w:customStyle="1" w:styleId="176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szCs w:val="24"/>
      <w:lang w:eastAsia="en-US"/>
    </w:rPr>
  </w:style>
  <w:style w:type="paragraph" w:customStyle="1" w:styleId="177">
    <w:name w:val="Char Char Char Char Char Char Char Char Char_0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/>
      <w:kern w:val="0"/>
      <w:szCs w:val="20"/>
    </w:rPr>
  </w:style>
  <w:style w:type="paragraph" w:customStyle="1" w:styleId="178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9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180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/>
      <w:szCs w:val="24"/>
    </w:rPr>
  </w:style>
  <w:style w:type="paragraph" w:customStyle="1" w:styleId="18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82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/>
    </w:rPr>
  </w:style>
  <w:style w:type="paragraph" w:customStyle="1" w:styleId="183">
    <w:name w:val="正文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4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/>
    </w:rPr>
  </w:style>
  <w:style w:type="paragraph" w:customStyle="1" w:styleId="185">
    <w:name w:val="无间隔1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186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color w:val="000000"/>
      <w:kern w:val="0"/>
      <w:sz w:val="24"/>
      <w:szCs w:val="24"/>
    </w:rPr>
  </w:style>
  <w:style w:type="character" w:customStyle="1" w:styleId="187">
    <w:name w:val="DefaultParagraph Char"/>
    <w:qFormat/>
    <w:locked/>
    <w:uiPriority w:val="0"/>
    <w:rPr>
      <w:rFonts w:ascii="Calibri" w:hAnsi="Calibri"/>
      <w:kern w:val="2"/>
      <w:sz w:val="21"/>
      <w:szCs w:val="22"/>
    </w:rPr>
  </w:style>
  <w:style w:type="table" w:customStyle="1" w:styleId="188">
    <w:name w:val="网格型1"/>
    <w:basedOn w:val="88"/>
    <w:qFormat/>
    <w:uiPriority w:val="59"/>
    <w:pPr>
      <w:widowControl w:val="0"/>
      <w:jc w:val="both"/>
    </w:pPr>
    <w:rPr>
      <w:kern w:val="2"/>
      <w:sz w:val="21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9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90">
    <w:name w:val="Char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91">
    <w:name w:val="p141"/>
    <w:qFormat/>
    <w:uiPriority w:val="0"/>
    <w:rPr>
      <w:rFonts w:cs="Times New Roman"/>
      <w:sz w:val="24"/>
      <w:szCs w:val="24"/>
    </w:rPr>
  </w:style>
  <w:style w:type="paragraph" w:customStyle="1" w:styleId="192">
    <w:name w:val="1"/>
    <w:basedOn w:val="1"/>
    <w:autoRedefine/>
    <w:qFormat/>
    <w:uiPriority w:val="0"/>
    <w:rPr>
      <w:rFonts w:ascii="Times New Roman" w:hAnsi="Times New Roman"/>
    </w:rPr>
  </w:style>
  <w:style w:type="character" w:customStyle="1" w:styleId="193">
    <w:name w:val="apple-style-span"/>
    <w:qFormat/>
    <w:uiPriority w:val="0"/>
    <w:rPr>
      <w:rFonts w:hint="default" w:ascii="Times New Roman" w:hAnsi="Times New Roman" w:cs="Times New Roman"/>
    </w:rPr>
  </w:style>
  <w:style w:type="character" w:customStyle="1" w:styleId="194">
    <w:name w:val="副标题 Char1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95">
    <w:name w:val="xb1"/>
    <w:qFormat/>
    <w:uiPriority w:val="0"/>
    <w:rPr>
      <w:sz w:val="14"/>
      <w:szCs w:val="14"/>
      <w:vertAlign w:val="subscript"/>
    </w:rPr>
  </w:style>
  <w:style w:type="character" w:customStyle="1" w:styleId="196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97">
    <w:name w:val="列出段落 Char"/>
    <w:link w:val="136"/>
    <w:qFormat/>
    <w:locked/>
    <w:uiPriority w:val="99"/>
    <w:rPr>
      <w:kern w:val="2"/>
      <w:sz w:val="21"/>
      <w:szCs w:val="21"/>
    </w:rPr>
  </w:style>
  <w:style w:type="character" w:customStyle="1" w:styleId="198">
    <w:name w:val="批注框文本 Char"/>
    <w:qFormat/>
    <w:uiPriority w:val="0"/>
    <w:rPr>
      <w:kern w:val="2"/>
      <w:sz w:val="18"/>
      <w:szCs w:val="18"/>
    </w:rPr>
  </w:style>
  <w:style w:type="character" w:customStyle="1" w:styleId="199">
    <w:name w:val="Char Char3"/>
    <w:qFormat/>
    <w:uiPriority w:val="0"/>
    <w:rPr>
      <w:rFonts w:ascii="宋体" w:hAnsi="Courier New" w:eastAsia="宋体" w:cs="Courier New"/>
      <w:szCs w:val="21"/>
    </w:rPr>
  </w:style>
  <w:style w:type="character" w:customStyle="1" w:styleId="200">
    <w:name w:val="副标题 Char2"/>
    <w:qFormat/>
    <w:uiPriority w:val="0"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201">
    <w:name w:val="正文文本缩进 Char1"/>
    <w:qFormat/>
    <w:uiPriority w:val="0"/>
    <w:rPr>
      <w:kern w:val="2"/>
      <w:sz w:val="21"/>
      <w:szCs w:val="22"/>
    </w:rPr>
  </w:style>
  <w:style w:type="character" w:customStyle="1" w:styleId="202">
    <w:name w:val="标题 Char2"/>
    <w:qFormat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203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204">
    <w:name w:val="Char2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205">
    <w:name w:val="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NEU-BZ-S92"/>
      <w:kern w:val="0"/>
      <w:szCs w:val="20"/>
    </w:rPr>
  </w:style>
  <w:style w:type="paragraph" w:customStyle="1" w:styleId="206">
    <w:name w:val="页眉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NEU-BZ-S92" w:eastAsia="宋体" w:cs="Times New Roman"/>
      <w:sz w:val="18"/>
      <w:szCs w:val="18"/>
      <w:lang w:val="en-US" w:eastAsia="zh-CN" w:bidi="ar-SA"/>
    </w:rPr>
  </w:style>
  <w:style w:type="paragraph" w:customStyle="1" w:styleId="207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8">
    <w:name w:val="列表段落1"/>
    <w:basedOn w:val="1"/>
    <w:qFormat/>
    <w:uiPriority w:val="0"/>
    <w:pPr>
      <w:ind w:firstLine="420" w:firstLineChars="200"/>
    </w:pPr>
  </w:style>
  <w:style w:type="paragraph" w:customStyle="1" w:styleId="209">
    <w:name w:val="0"/>
    <w:basedOn w:val="1"/>
    <w:qFormat/>
    <w:uiPriority w:val="0"/>
    <w:pPr>
      <w:widowControl/>
      <w:snapToGrid w:val="0"/>
      <w:spacing w:line="312" w:lineRule="atLeast"/>
    </w:pPr>
    <w:rPr>
      <w:rFonts w:ascii="Times New Roman" w:hAnsi="NEU-BZ-S92"/>
      <w:kern w:val="0"/>
      <w:szCs w:val="20"/>
    </w:rPr>
  </w:style>
  <w:style w:type="paragraph" w:customStyle="1" w:styleId="210">
    <w:name w:val="正文_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11">
    <w:name w:val="10"/>
    <w:qFormat/>
    <w:uiPriority w:val="0"/>
    <w:rPr>
      <w:rFonts w:hint="default" w:ascii="Times New Roman" w:hAnsi="Times New Roman" w:cs="Times New Roman"/>
    </w:rPr>
  </w:style>
  <w:style w:type="paragraph" w:customStyle="1" w:styleId="212">
    <w:name w:val="一级章节"/>
    <w:basedOn w:val="1"/>
    <w:qFormat/>
    <w:uiPriority w:val="0"/>
    <w:pPr>
      <w:widowControl/>
      <w:spacing w:line="285" w:lineRule="exact"/>
      <w:jc w:val="left"/>
      <w:outlineLvl w:val="1"/>
    </w:pPr>
    <w:rPr>
      <w:rFonts w:ascii="NEU-BZ-S92" w:hAnsi="NEU-BZ-S92" w:eastAsia="方正书宋_GBK"/>
      <w:color w:val="000000"/>
      <w:kern w:val="0"/>
      <w:sz w:val="19"/>
      <w:szCs w:val="19"/>
    </w:rPr>
  </w:style>
  <w:style w:type="character" w:customStyle="1" w:styleId="213">
    <w:name w:val="纯文本_0 Char"/>
    <w:qFormat/>
    <w:uiPriority w:val="0"/>
    <w:rPr>
      <w:rFonts w:ascii="宋体" w:hAnsi="Courier New" w:cs="Times New Roman"/>
      <w:kern w:val="2"/>
      <w:sz w:val="21"/>
      <w:szCs w:val="21"/>
      <w:lang w:val="zh-CN" w:eastAsia="zh-CN"/>
    </w:rPr>
  </w:style>
  <w:style w:type="character" w:customStyle="1" w:styleId="214">
    <w:name w:val="qseq"/>
    <w:basedOn w:val="90"/>
    <w:qFormat/>
    <w:uiPriority w:val="0"/>
  </w:style>
  <w:style w:type="paragraph" w:customStyle="1" w:styleId="215">
    <w:name w:val="正文 New New"/>
    <w:basedOn w:val="1"/>
    <w:qFormat/>
    <w:uiPriority w:val="0"/>
    <w:rPr>
      <w:rFonts w:ascii="Times New Roman" w:hAnsi="Times New Roman"/>
      <w:szCs w:val="21"/>
    </w:rPr>
  </w:style>
  <w:style w:type="character" w:customStyle="1" w:styleId="216">
    <w:name w:val="latex_linear"/>
    <w:basedOn w:val="9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1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3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7.jpeg"/><Relationship Id="rId84" Type="http://schemas.openxmlformats.org/officeDocument/2006/relationships/image" Target="media/image36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0.bin"/><Relationship Id="rId80" Type="http://schemas.openxmlformats.org/officeDocument/2006/relationships/oleObject" Target="embeddings/oleObject39.bin"/><Relationship Id="rId8" Type="http://schemas.openxmlformats.org/officeDocument/2006/relationships/image" Target="media/image1.png"/><Relationship Id="rId79" Type="http://schemas.openxmlformats.org/officeDocument/2006/relationships/image" Target="media/image34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6.bin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6.bin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" Type="http://schemas.openxmlformats.org/officeDocument/2006/relationships/footer" Target="footer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1.png"/><Relationship Id="rId46" Type="http://schemas.openxmlformats.org/officeDocument/2006/relationships/image" Target="media/image20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8" Type="http://schemas.openxmlformats.org/officeDocument/2006/relationships/fontTable" Target="fontTable.xml"/><Relationship Id="rId297" Type="http://schemas.openxmlformats.org/officeDocument/2006/relationships/numbering" Target="numbering.xml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4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1.png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11.wmf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5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4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20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5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0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1.png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98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5.png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0.png"/><Relationship Id="rId190" Type="http://schemas.openxmlformats.org/officeDocument/2006/relationships/image" Target="media/image89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4.bin"/><Relationship Id="rId188" Type="http://schemas.openxmlformats.org/officeDocument/2006/relationships/oleObject" Target="embeddings/oleObject93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4.png"/><Relationship Id="rId178" Type="http://schemas.openxmlformats.org/officeDocument/2006/relationships/oleObject" Target="embeddings/oleObject88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0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0.wmf"/><Relationship Id="rId15" Type="http://schemas.openxmlformats.org/officeDocument/2006/relationships/image" Target="media/image5.png"/><Relationship Id="rId149" Type="http://schemas.openxmlformats.org/officeDocument/2006/relationships/oleObject" Target="embeddings/oleObject73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6.png"/><Relationship Id="rId141" Type="http://schemas.openxmlformats.org/officeDocument/2006/relationships/image" Target="media/image65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4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2.png"/><Relationship Id="rId132" Type="http://schemas.openxmlformats.org/officeDocument/2006/relationships/image" Target="media/image61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5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2.png"/><Relationship Id="rId113" Type="http://schemas.openxmlformats.org/officeDocument/2006/relationships/image" Target="media/image51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2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1607</Words>
  <Characters>1700</Characters>
  <Lines>45</Lines>
  <Paragraphs>12</Paragraphs>
  <TotalTime>0</TotalTime>
  <ScaleCrop>false</ScaleCrop>
  <LinksUpToDate>false</LinksUpToDate>
  <CharactersWithSpaces>1851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2018-04-24T08:46:00Z</dcterms:created>
  <dc:creator>Lenovo</dc:creator>
  <cp:lastModifiedBy>小英alice</cp:lastModifiedBy>
  <dcterms:modified xsi:type="dcterms:W3CDTF">2025-12-30T14:08:55Z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C460B04080F646358AFF547C3B9B4521_12</vt:lpwstr>
  </property>
</Properties>
</file>