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14497">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12115800</wp:posOffset>
            </wp:positionV>
            <wp:extent cx="266700" cy="355600"/>
            <wp:effectExtent l="0" t="0" r="0" b="6350"/>
            <wp:wrapNone/>
            <wp:docPr id="100122" name="图片 10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 name="图片 100122"/>
                    <pic:cNvPicPr>
                      <a:picLocks noChangeAspect="1"/>
                    </pic:cNvPicPr>
                  </pic:nvPicPr>
                  <pic:blipFill>
                    <a:blip r:embed="rId6"/>
                    <a:stretch>
                      <a:fillRect/>
                    </a:stretch>
                  </pic:blipFill>
                  <pic:spPr>
                    <a:xfrm>
                      <a:off x="0" y="0"/>
                      <a:ext cx="2667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学年第一学期八年级期中学习素养分析</w:t>
      </w:r>
    </w:p>
    <w:p w14:paraId="7DFB16CE">
      <w:pPr>
        <w:spacing w:line="285" w:lineRule="auto"/>
        <w:jc w:val="center"/>
      </w:pPr>
      <w:r>
        <w:rPr>
          <w:rFonts w:ascii="宋体" w:hAnsi="宋体" w:eastAsia="宋体" w:cs="宋体"/>
          <w:b/>
          <w:color w:val="auto"/>
          <w:sz w:val="32"/>
        </w:rPr>
        <w:t>数学学科</w:t>
      </w:r>
    </w:p>
    <w:p w14:paraId="10B445A4">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925B460">
      <w:pPr>
        <w:spacing w:line="285"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A25E746">
      <w:pPr>
        <w:spacing w:line="360" w:lineRule="auto"/>
        <w:jc w:val="left"/>
      </w:pPr>
      <w:r>
        <w:rPr>
          <w:color w:val="auto"/>
        </w:rPr>
        <w:t xml:space="preserve">1. </w:t>
      </w:r>
      <w:r>
        <w:rPr>
          <w:rFonts w:ascii="宋体" w:hAnsi="宋体" w:eastAsia="宋体" w:cs="宋体"/>
          <w:color w:val="auto"/>
        </w:rPr>
        <w:t>二次根式</w:t>
      </w:r>
      <w:r>
        <w:object>
          <v:shape id="_x0000_i102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8" o:title="eqId8cd99ddbd5af3c45657b6d53c090da7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化成最简结果为（　　）</w:t>
      </w:r>
    </w:p>
    <w:p w14:paraId="79F4EA86">
      <w:pPr>
        <w:tabs>
          <w:tab w:val="left" w:pos="4873"/>
        </w:tabs>
        <w:spacing w:line="360" w:lineRule="auto"/>
        <w:jc w:val="left"/>
        <w:textAlignment w:val="center"/>
        <w:rPr>
          <w:color w:val="auto"/>
        </w:rPr>
      </w:pPr>
      <w:r>
        <w:t xml:space="preserve">A. </w:t>
      </w:r>
      <w:r>
        <w:object>
          <v:shape id="_x0000_i1026"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0" o:title="eqIdf457e696b1504bfb73140699a8e18dd0"/>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12" o:title="eqId50ad4a195bea168bf78c43c77a35cefb"/>
            <o:lock v:ext="edit" aspectratio="t"/>
            <w10:wrap type="none"/>
            <w10:anchorlock/>
          </v:shape>
          <o:OLEObject Type="Embed" ProgID="Equation.DSMT4" ShapeID="_x0000_i1027" DrawAspect="Content" ObjectID="_1468075727" r:id="rId11">
            <o:LockedField>false</o:LockedField>
          </o:OLEObject>
        </w:object>
      </w:r>
    </w:p>
    <w:p w14:paraId="36BA1266">
      <w:pPr>
        <w:tabs>
          <w:tab w:val="left" w:pos="4873"/>
        </w:tabs>
        <w:spacing w:line="360" w:lineRule="auto"/>
        <w:jc w:val="left"/>
        <w:textAlignment w:val="center"/>
        <w:rPr>
          <w:color w:val="000000"/>
        </w:rPr>
      </w:pPr>
      <w:r>
        <w:t>C</w:t>
      </w:r>
      <w:r>
        <w:rPr>
          <w:position w:val="-22"/>
        </w:rPr>
        <w:drawing>
          <wp:inline distT="0" distB="0" distL="114300" distR="114300">
            <wp:extent cx="31750" cy="88900"/>
            <wp:effectExtent l="0" t="0" r="0" b="0"/>
            <wp:docPr id="868688994" name="图片 868688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88994" name="图片 868688994"/>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t xml:space="preserve"> </w:t>
      </w:r>
      <w:r>
        <w:object>
          <v:shape id="_x0000_i1028"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5" o:title="eqIdd736c92194770aaeede4c541b870afdd"/>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7" o:title="eqId38dd48a751dc8215fe87080ba3eaf6f3"/>
            <o:lock v:ext="edit" aspectratio="t"/>
            <w10:wrap type="none"/>
            <w10:anchorlock/>
          </v:shape>
          <o:OLEObject Type="Embed" ProgID="Equation.DSMT4" ShapeID="_x0000_i1029" DrawAspect="Content" ObjectID="_1468075729" r:id="rId16">
            <o:LockedField>false</o:LockedField>
          </o:OLEObject>
        </w:object>
      </w:r>
    </w:p>
    <w:p w14:paraId="23CB44F4">
      <w:pPr>
        <w:spacing w:line="360" w:lineRule="auto"/>
        <w:jc w:val="left"/>
        <w:textAlignment w:val="center"/>
        <w:rPr>
          <w:color w:val="000000"/>
        </w:rPr>
      </w:pPr>
      <w:r>
        <w:rPr>
          <w:color w:val="000000"/>
        </w:rPr>
        <w:t xml:space="preserve">2. </w:t>
      </w:r>
      <w:r>
        <w:rPr>
          <w:rFonts w:ascii="宋体" w:hAnsi="宋体" w:eastAsia="宋体" w:cs="宋体"/>
          <w:color w:val="000000"/>
        </w:rPr>
        <w:t>在二次根式</w:t>
      </w:r>
      <w:r>
        <w:object>
          <v:shape id="_x0000_i1030"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9" o:title="eqIdd6174174b41f4dfa46f2610468a8bc31"/>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6pt;width:26pt;" o:ole="t" filled="f" o:preferrelative="t" stroked="f" coordsize="21600,21600">
            <v:path/>
            <v:fill on="f" focussize="0,0"/>
            <v:stroke on="f" joinstyle="miter"/>
            <v:imagedata r:id="rId21" o:title="eqId9aca3486354656456df526d72afeb918"/>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3" o:title="eqIda24d95e0548b340af8783a57bdfd05b6"/>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25" o:title="eqId38fda303240e35a04641e7e602dcc414"/>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4pt;width:26pt;" o:ole="t" filled="f" o:preferrelative="t" stroked="f" coordsize="21600,21600">
            <v:path/>
            <v:fill on="f" focussize="0,0"/>
            <v:stroke on="f" joinstyle="miter"/>
            <v:imagedata r:id="rId27" o:title="eqIdb17b4914fc71bfb6b9414ec110a11955"/>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2pt;width:68pt;" o:ole="t" filled="f" o:preferrelative="t" stroked="f" coordsize="21600,21600">
            <v:path/>
            <v:fill on="f" focussize="0,0"/>
            <v:stroke on="f" joinstyle="miter"/>
            <v:imagedata r:id="rId29" o:title="eqId494bdb9cb2a0bf4929f6b5928977c1c1"/>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中，与</w:t>
      </w:r>
      <w:r>
        <w:object>
          <v:shape id="_x0000_i103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1" o:title="eqIda7ffe8515ff6183c1c7775dc6f94bdb8"/>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是同类二次根式的有（</w:t>
      </w:r>
      <w:r>
        <w:rPr>
          <w:rFonts w:ascii="Times New Roman" w:hAnsi="Times New Roman" w:eastAsia="Times New Roman" w:cs="Times New Roman"/>
          <w:color w:val="000000"/>
        </w:rPr>
        <w:t xml:space="preserve">   </w:t>
      </w:r>
      <w:r>
        <w:rPr>
          <w:rFonts w:ascii="宋体" w:hAnsi="宋体" w:eastAsia="宋体" w:cs="宋体"/>
          <w:color w:val="000000"/>
        </w:rPr>
        <w:t>）</w:t>
      </w:r>
    </w:p>
    <w:p w14:paraId="6E2BF44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68688990" name="图片 868688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88990" name="图片 868688990"/>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1AE287B4">
      <w:pPr>
        <w:spacing w:line="360" w:lineRule="auto"/>
        <w:jc w:val="left"/>
        <w:textAlignment w:val="center"/>
        <w:rPr>
          <w:color w:val="000000"/>
        </w:rPr>
      </w:pPr>
      <w:r>
        <w:rPr>
          <w:color w:val="000000"/>
        </w:rPr>
        <w:t xml:space="preserve">3. </w:t>
      </w:r>
      <w:r>
        <w:rPr>
          <w:rFonts w:ascii="宋体" w:hAnsi="宋体" w:eastAsia="宋体" w:cs="宋体"/>
          <w:color w:val="000000"/>
        </w:rPr>
        <w:t>若方程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，则方程的根是（</w:t>
      </w:r>
      <w:r>
        <w:rPr>
          <w:rFonts w:ascii="Times New Roman" w:hAnsi="Times New Roman" w:eastAsia="Times New Roman" w:cs="Times New Roman"/>
          <w:color w:val="000000"/>
        </w:rPr>
        <w:t>        </w:t>
      </w:r>
      <w:r>
        <w:rPr>
          <w:rFonts w:ascii="宋体" w:hAnsi="宋体" w:eastAsia="宋体" w:cs="宋体"/>
          <w:color w:val="000000"/>
        </w:rPr>
        <w:t>）</w:t>
      </w:r>
    </w:p>
    <w:p w14:paraId="4FB3B52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宋体" w:hAnsi="宋体" w:eastAsia="宋体" w:cs="宋体"/>
          <w:color w:val="000000"/>
        </w:rPr>
        <w:t>无法确定</w:t>
      </w:r>
    </w:p>
    <w:p w14:paraId="67591B9F">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37" o:spt="75" alt="学科网(www.zxxk.com)--教育资源门户，提供试卷、教案、课件、论文、素材以及各类教学资源下载，还有大量而丰富的教学相关资讯！" type="#_x0000_t75" style="height:21.9pt;width:40.15pt;" o:ole="t" filled="f" o:preferrelative="t" stroked="f" coordsize="21600,21600">
            <v:path/>
            <v:fill on="f" focussize="0,0"/>
            <v:stroke on="f" joinstyle="miter"/>
            <v:imagedata r:id="rId33" o:title="eqId56720e2f2b0ddd72156da495923698da"/>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21.9pt;width:42.25pt;" o:ole="t" filled="f" o:preferrelative="t" stroked="f" coordsize="21600,21600">
            <v:path/>
            <v:fill on="f" focussize="0,0"/>
            <v:stroke on="f" joinstyle="miter"/>
            <v:imagedata r:id="rId35" o:title="eqId2852ae85cfcc804b3192ea8543c88938"/>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是直线</w:t>
      </w:r>
      <w:r>
        <w:object>
          <v:shape id="_x0000_i1039" o:spt="75" alt="学科网(www.zxxk.com)--教育资源门户，提供试卷、教案、课件、论文、素材以及各类教学资源下载，还有大量而丰富的教学相关资讯！" type="#_x0000_t75" style="height:31pt;width:46pt;" o:ole="t" filled="f" o:preferrelative="t" stroked="f" coordsize="21600,21600">
            <v:path/>
            <v:fill on="f" focussize="0,0"/>
            <v:stroke on="f" joinstyle="miter"/>
            <v:imagedata r:id="rId37" o:title="eqId99c50c02c42ef79e94feb3286dfc0707"/>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上的两点，且</w:t>
      </w:r>
      <w:r>
        <w:object>
          <v:shape id="_x0000_i1040"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39" o:title="eqId2210f152080d9a68a97c805f5c1cde96"/>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41" o:title="eqId54015ff5b49e3283901da1291b6b921d"/>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3" o:title="eqId46f6872ffb1934339c53c2c2282d5889"/>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61F1F13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45" o:title="eqId25f99df1a7b58018125b99578b779342"/>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7" o:title="eqId2ac67e9a909472ab852d38d2ec66a1e1"/>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9" o:title="eqId1292c47f62023b747f1a4bd615c75284"/>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D. </w:t>
      </w:r>
      <w:r>
        <w:rPr>
          <w:rFonts w:ascii="宋体" w:hAnsi="宋体" w:eastAsia="宋体" w:cs="宋体"/>
          <w:color w:val="000000"/>
        </w:rPr>
        <w:t>以上都不可能</w:t>
      </w:r>
    </w:p>
    <w:p w14:paraId="0DF14F58">
      <w:pPr>
        <w:spacing w:line="360" w:lineRule="auto"/>
        <w:jc w:val="left"/>
        <w:textAlignment w:val="center"/>
        <w:rPr>
          <w:color w:val="000000"/>
        </w:rPr>
      </w:pPr>
      <w:r>
        <w:rPr>
          <w:color w:val="000000"/>
        </w:rPr>
        <w:t xml:space="preserve">5. </w:t>
      </w:r>
      <w:r>
        <w:rPr>
          <w:rFonts w:ascii="宋体" w:hAnsi="宋体" w:eastAsia="宋体" w:cs="宋体"/>
          <w:color w:val="000000"/>
        </w:rPr>
        <w:t>函数</w:t>
      </w:r>
      <w:r>
        <w:object>
          <v:shape id="_x0000_i104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1" o:title="eqIdac02a054bd0771a56987af33454baaea"/>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的图像过点</w:t>
      </w:r>
      <w:r>
        <w:object>
          <v:shape id="_x0000_i1047" o:spt="75" alt="学科网(www.zxxk.com)--教育资源门户，提供试卷、教案、课件、论文、素材以及各类教学资源下载，还有大量而丰富的教学相关资讯！" type="#_x0000_t75" style="height:15.65pt;width:26.9pt;" o:ole="t" filled="f" o:preferrelative="t" stroked="f" coordsize="21600,21600">
            <v:path/>
            <v:fill on="f" focussize="0,0"/>
            <v:stroke on="f" joinstyle="miter"/>
            <v:imagedata r:id="rId53" o:title="eqId2c0e5051c7a4d38b537e042c8e100297"/>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，那么</w:t>
      </w:r>
      <w:r>
        <w:object>
          <v:shape id="_x0000_i1048"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55" o:title="eqIdaaa7a3af3b0aad2494d3a0aa711dbe2f"/>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的图像经过的象限是（</w:t>
      </w:r>
      <w:r>
        <w:rPr>
          <w:rFonts w:ascii="Times New Roman" w:hAnsi="Times New Roman" w:eastAsia="Times New Roman" w:cs="Times New Roman"/>
          <w:color w:val="000000"/>
        </w:rPr>
        <w:t xml:space="preserve">   </w:t>
      </w:r>
      <w:r>
        <w:rPr>
          <w:rFonts w:ascii="宋体" w:hAnsi="宋体" w:eastAsia="宋体" w:cs="宋体"/>
          <w:color w:val="000000"/>
        </w:rPr>
        <w:t>）</w:t>
      </w:r>
    </w:p>
    <w:p w14:paraId="629E26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一、三</w:t>
      </w:r>
      <w:r>
        <w:rPr>
          <w:color w:val="000000"/>
        </w:rPr>
        <w:tab/>
      </w:r>
      <w:r>
        <w:rPr>
          <w:color w:val="000000"/>
        </w:rPr>
        <w:t xml:space="preserve">B. </w:t>
      </w:r>
      <w:r>
        <w:rPr>
          <w:rFonts w:ascii="宋体" w:hAnsi="宋体" w:eastAsia="宋体" w:cs="宋体"/>
          <w:color w:val="000000"/>
        </w:rPr>
        <w:t>一、二</w:t>
      </w:r>
      <w:r>
        <w:rPr>
          <w:color w:val="000000"/>
        </w:rPr>
        <w:tab/>
      </w:r>
      <w:r>
        <w:rPr>
          <w:color w:val="000000"/>
        </w:rPr>
        <w:t xml:space="preserve">C. </w:t>
      </w:r>
      <w:r>
        <w:rPr>
          <w:rFonts w:ascii="宋体" w:hAnsi="宋体" w:eastAsia="宋体" w:cs="宋体"/>
          <w:color w:val="000000"/>
        </w:rPr>
        <w:t>二、四</w:t>
      </w:r>
      <w:r>
        <w:rPr>
          <w:color w:val="000000"/>
        </w:rPr>
        <w:tab/>
      </w:r>
      <w:r>
        <w:rPr>
          <w:color w:val="000000"/>
        </w:rPr>
        <w:t xml:space="preserve">D. </w:t>
      </w:r>
      <w:r>
        <w:rPr>
          <w:rFonts w:ascii="宋体" w:hAnsi="宋体" w:eastAsia="宋体" w:cs="宋体"/>
          <w:color w:val="000000"/>
        </w:rPr>
        <w:t>三、四</w:t>
      </w:r>
    </w:p>
    <w:p w14:paraId="70D883F9">
      <w:pPr>
        <w:spacing w:line="360" w:lineRule="auto"/>
        <w:jc w:val="left"/>
        <w:textAlignment w:val="center"/>
        <w:rPr>
          <w:color w:val="000000"/>
        </w:rPr>
      </w:pPr>
      <w:r>
        <w:rPr>
          <w:color w:val="000000"/>
        </w:rPr>
        <w:t xml:space="preserve">6. </w:t>
      </w:r>
      <w:r>
        <w:rPr>
          <w:rFonts w:ascii="宋体" w:hAnsi="宋体" w:eastAsia="宋体" w:cs="宋体"/>
          <w:color w:val="000000"/>
        </w:rPr>
        <w:t>下列说法中，正确</w:t>
      </w:r>
      <w:r>
        <w:rPr>
          <w:rFonts w:ascii="宋体" w:hAnsi="宋体" w:eastAsia="宋体" w:cs="宋体"/>
          <w:color w:val="000000"/>
          <w:position w:val="0"/>
        </w:rPr>
        <w:drawing>
          <wp:inline distT="0" distB="0" distL="114300" distR="114300">
            <wp:extent cx="133350" cy="177800"/>
            <wp:effectExtent l="0" t="0" r="0" b="13335"/>
            <wp:docPr id="868688996" name="图片 868688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88996" name="图片 868688996"/>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042CC98C">
      <w:pPr>
        <w:spacing w:line="360" w:lineRule="auto"/>
        <w:jc w:val="left"/>
        <w:textAlignment w:val="center"/>
        <w:rPr>
          <w:color w:val="000000"/>
        </w:rPr>
      </w:pPr>
      <w:r>
        <w:rPr>
          <w:color w:val="000000"/>
        </w:rPr>
        <w:t xml:space="preserve">A. </w:t>
      </w:r>
      <w:r>
        <w:rPr>
          <w:rFonts w:ascii="宋体" w:hAnsi="宋体" w:eastAsia="宋体" w:cs="宋体"/>
          <w:color w:val="000000"/>
        </w:rPr>
        <w:t>一年中，时间</w:t>
      </w:r>
      <w:r>
        <w:object>
          <v:shape id="_x0000_i104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8" o:title="eqId36a1b09c653185842513e24ebba60bb3"/>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是气温</w:t>
      </w:r>
      <w:r>
        <w:object>
          <v:shape id="_x0000_i1050"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60" o:title="eqId0b68df477b3ee45ac0f725db00d465a1"/>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的函数</w:t>
      </w:r>
    </w:p>
    <w:p w14:paraId="06FAB491">
      <w:pPr>
        <w:spacing w:line="360" w:lineRule="auto"/>
        <w:jc w:val="left"/>
        <w:textAlignment w:val="center"/>
        <w:rPr>
          <w:color w:val="000000"/>
        </w:rPr>
      </w:pPr>
      <w:r>
        <w:rPr>
          <w:color w:val="000000"/>
        </w:rPr>
        <w:t xml:space="preserve">B. </w:t>
      </w:r>
      <w:r>
        <w:rPr>
          <w:rFonts w:ascii="宋体" w:hAnsi="宋体" w:eastAsia="宋体" w:cs="宋体"/>
          <w:color w:val="000000"/>
        </w:rPr>
        <w:t>正方形面积公式</w:t>
      </w:r>
      <w:r>
        <w:object>
          <v:shape id="_x0000_i105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2" o:title="eqId8596dec4570b5ff4668bdeae6afd4ccb"/>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中，</w:t>
      </w:r>
      <w:r>
        <w:object>
          <v:shape id="_x0000_i105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64" o:title="eqIdcf231f8f86fb922df4ca0c87f044cec3"/>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不是变量</w:t>
      </w:r>
    </w:p>
    <w:p w14:paraId="7DA6980D">
      <w:pPr>
        <w:spacing w:line="360" w:lineRule="auto"/>
        <w:jc w:val="left"/>
        <w:textAlignment w:val="center"/>
        <w:rPr>
          <w:color w:val="000000"/>
        </w:rPr>
      </w:pPr>
      <w:r>
        <w:rPr>
          <w:color w:val="000000"/>
        </w:rPr>
        <w:t xml:space="preserve">C. </w:t>
      </w:r>
      <w:r>
        <w:rPr>
          <w:rFonts w:ascii="宋体" w:hAnsi="宋体" w:eastAsia="宋体" w:cs="宋体"/>
          <w:color w:val="000000"/>
        </w:rPr>
        <w:t>公共汽车全线有</w:t>
      </w:r>
      <w:r>
        <w:rPr>
          <w:rFonts w:ascii="Times New Roman" w:hAnsi="Times New Roman" w:eastAsia="Times New Roman" w:cs="Times New Roman"/>
          <w:color w:val="000000"/>
        </w:rPr>
        <w:t>15</w:t>
      </w:r>
      <w:r>
        <w:rPr>
          <w:rFonts w:ascii="宋体" w:hAnsi="宋体" w:eastAsia="宋体" w:cs="宋体"/>
          <w:color w:val="000000"/>
        </w:rPr>
        <w:t>个站，其中乘坐</w:t>
      </w:r>
      <w:r>
        <w:object>
          <v:shape id="_x0000_i105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6" o:title="eqId439e1763cc58175b0732d21b5acd9086"/>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站票价为</w:t>
      </w:r>
      <w:r>
        <w:rPr>
          <w:rFonts w:ascii="Times New Roman" w:hAnsi="Times New Roman" w:eastAsia="Times New Roman" w:cs="Times New Roman"/>
          <w:color w:val="000000"/>
        </w:rPr>
        <w:t>5</w:t>
      </w:r>
      <w:r>
        <w:rPr>
          <w:rFonts w:ascii="宋体" w:hAnsi="宋体" w:eastAsia="宋体" w:cs="宋体"/>
          <w:color w:val="000000"/>
        </w:rPr>
        <w:t>角，乘坐</w:t>
      </w:r>
      <w:r>
        <w:object>
          <v:shape id="_x0000_i105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8" o:title="eqIdd829e35edfb7862c02531dadc77c7f95"/>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站票价为</w:t>
      </w:r>
      <w:r>
        <w:rPr>
          <w:rFonts w:ascii="Times New Roman" w:hAnsi="Times New Roman" w:eastAsia="Times New Roman" w:cs="Times New Roman"/>
          <w:color w:val="000000"/>
        </w:rPr>
        <w:t>1</w:t>
      </w:r>
      <w:r>
        <w:rPr>
          <w:rFonts w:ascii="宋体" w:hAnsi="宋体" w:eastAsia="宋体" w:cs="宋体"/>
          <w:color w:val="000000"/>
        </w:rPr>
        <w:t>元，乘坐</w:t>
      </w:r>
      <w:r>
        <w:object>
          <v:shape id="_x0000_i10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0" o:title="eqId6ab55c24d3a15fef5fd7b949c3a9c92b"/>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站票价为</w:t>
      </w:r>
      <w:r>
        <w:rPr>
          <w:rFonts w:ascii="Times New Roman" w:hAnsi="Times New Roman" w:eastAsia="Times New Roman" w:cs="Times New Roman"/>
          <w:color w:val="000000"/>
        </w:rPr>
        <w:t>1.5</w:t>
      </w:r>
      <w:r>
        <w:rPr>
          <w:rFonts w:ascii="宋体" w:hAnsi="宋体" w:eastAsia="宋体" w:cs="宋体"/>
          <w:color w:val="000000"/>
        </w:rPr>
        <w:t>元，则票价</w:t>
      </w:r>
      <w:r>
        <w:object>
          <v:shape id="_x0000_i1056"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是乘车站数</w:t>
      </w:r>
      <w:r>
        <w:object>
          <v:shape id="_x0000_i105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的函数</w:t>
      </w:r>
    </w:p>
    <w:p w14:paraId="27D6FD86">
      <w:pPr>
        <w:spacing w:line="360" w:lineRule="auto"/>
        <w:jc w:val="left"/>
        <w:textAlignment w:val="center"/>
        <w:rPr>
          <w:color w:val="000000"/>
        </w:rPr>
      </w:pPr>
      <w:r>
        <w:rPr>
          <w:color w:val="000000"/>
        </w:rPr>
        <w:t xml:space="preserve">D. </w:t>
      </w:r>
      <w:r>
        <w:rPr>
          <w:rFonts w:ascii="宋体" w:hAnsi="宋体" w:eastAsia="宋体" w:cs="宋体"/>
          <w:color w:val="000000"/>
        </w:rPr>
        <w:t>圆的周长与半径之间无函数关系</w:t>
      </w:r>
    </w:p>
    <w:p w14:paraId="5C86ADF1">
      <w:pPr>
        <w:spacing w:line="285"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58E1427">
      <w:pPr>
        <w:spacing w:line="360" w:lineRule="auto"/>
        <w:jc w:val="left"/>
        <w:textAlignment w:val="center"/>
        <w:rPr>
          <w:color w:val="000000"/>
        </w:rPr>
      </w:pPr>
      <w:r>
        <w:rPr>
          <w:color w:val="000000"/>
        </w:rPr>
        <w:t xml:space="preserve">7. </w:t>
      </w:r>
      <w:r>
        <w:rPr>
          <w:rFonts w:ascii="宋体" w:hAnsi="宋体" w:eastAsia="宋体" w:cs="宋体"/>
          <w:color w:val="000000"/>
        </w:rPr>
        <w:t>在</w:t>
      </w:r>
      <w:r>
        <w:object>
          <v:shape id="_x0000_i105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6" o:title="eqId01961669cd597f61fa48e9853d678bb8"/>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8" o:title="eqIdd83883af1551c69a513e24e9389fc049"/>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80" o:title="eqId1411e66402359355af5ef24dde907b08"/>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82" o:title="eqIdca5be7821872c2f83d39ffaea5216d09"/>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中，是最简二次根式的是</w:t>
      </w:r>
      <w:r>
        <w:rPr>
          <w:color w:val="000000"/>
        </w:rPr>
        <w:t>___</w:t>
      </w:r>
      <w:r>
        <w:rPr>
          <w:rFonts w:ascii="宋体" w:hAnsi="宋体" w:eastAsia="宋体" w:cs="宋体"/>
          <w:color w:val="000000"/>
        </w:rPr>
        <w:t>．</w:t>
      </w:r>
    </w:p>
    <w:p w14:paraId="464140E4">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62" o:spt="75" alt="学科网(www.zxxk.com)--教育资源门户，提供试卷、教案、课件、论文、素材以及各类教学资源下载，还有大量而丰富的教学相关资讯！" type="#_x0000_t75" style="height:33pt;width:64pt;" o:ole="t" filled="f" o:preferrelative="t" stroked="f" coordsize="21600,21600">
            <v:path/>
            <v:fill on="f" focussize="0,0"/>
            <v:stroke on="f" joinstyle="miter"/>
            <v:imagedata r:id="rId84" o:title="eqId54960336dba8f8f2dc59891c2cc37984"/>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68688998" name="图片 868688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88998" name="图片 868688998"/>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定义域是</w:t>
      </w:r>
      <w:r>
        <w:rPr>
          <w:color w:val="000000"/>
        </w:rPr>
        <w:t>__________</w:t>
      </w:r>
      <w:r>
        <w:rPr>
          <w:rFonts w:ascii="宋体" w:hAnsi="宋体" w:eastAsia="宋体" w:cs="宋体"/>
          <w:color w:val="000000"/>
        </w:rPr>
        <w:t>．</w:t>
      </w:r>
    </w:p>
    <w:p w14:paraId="25A1898A">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86" o:title="eqId34e786377668184e0b312370c583264e"/>
            <o:lock v:ext="edit" aspectratio="t"/>
            <w10:wrap type="none"/>
            <w10:anchorlock/>
          </v:shape>
          <o:OLEObject Type="Embed" ProgID="Equation.DSMT4" ShapeID="_x0000_i1063" DrawAspect="Content" ObjectID="_1468075763" r:id="rId85">
            <o:LockedField>false</o:LockedField>
          </o:OLEObject>
        </w:object>
      </w:r>
      <w:r>
        <w:rPr>
          <w:color w:val="000000"/>
        </w:rPr>
        <w:t>__________</w:t>
      </w:r>
      <w:r>
        <w:rPr>
          <w:rFonts w:ascii="宋体" w:hAnsi="宋体" w:eastAsia="宋体" w:cs="宋体"/>
          <w:color w:val="000000"/>
        </w:rPr>
        <w:t>．</w:t>
      </w:r>
    </w:p>
    <w:p w14:paraId="03535EF0">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064" o:spt="75" alt="学科网(www.zxxk.com)--教育资源门户，提供试卷、教案、课件、论文、素材以及各类教学资源下载，还有大量而丰富的教学相关资讯！" type="#_x0000_t75" style="height:34.8pt;width:31.8pt;" o:ole="t" filled="f" o:preferrelative="t" stroked="f" coordsize="21600,21600">
            <v:path/>
            <v:fill on="f" focussize="0,0"/>
            <v:stroke on="f" joinstyle="miter"/>
            <v:imagedata r:id="rId88" o:title="eqIdd699e4e8282295f8764a6364eca98196"/>
            <o:lock v:ext="edit" aspectratio="t"/>
            <w10:wrap type="none"/>
            <w10:anchorlock/>
          </v:shape>
          <o:OLEObject Type="Embed" ProgID="Equation.DSMT4" ShapeID="_x0000_i1064" DrawAspect="Content" ObjectID="_1468075764" r:id="rId87">
            <o:LockedField>false</o:LockedField>
          </o:OLEObject>
        </w:object>
      </w:r>
      <w:r>
        <w:rPr>
          <w:color w:val="000000"/>
        </w:rPr>
        <w:t>_________</w:t>
      </w:r>
      <w:r>
        <w:object>
          <v:shape id="_x0000_i1065" o:spt="75" alt="学科网(www.zxxk.com)--教育资源门户，提供试卷、教案、课件、论文、素材以及各类教学资源下载，还有大量而丰富的教学相关资讯！" type="#_x0000_t75" style="height:35pt;width:34pt;" o:ole="t" filled="f" o:preferrelative="t" stroked="f" coordsize="21600,21600">
            <v:path/>
            <v:fill on="f" focussize="0,0"/>
            <v:stroke on="f" joinstyle="miter"/>
            <v:imagedata r:id="rId90" o:title="eqId3c650487fd8725e03d14c35fab598d85"/>
            <o:lock v:ext="edit" aspectratio="t"/>
            <w10:wrap type="none"/>
            <w10:anchorlock/>
          </v:shape>
          <o:OLEObject Type="Embed" ProgID="Equation.DSMT4" ShapeID="_x0000_i1065" DrawAspect="Content" ObjectID="_1468075765" r:id="rId89">
            <o:LockedField>false</o:LockedField>
          </o:OLEObject>
        </w:object>
      </w:r>
    </w:p>
    <w:p w14:paraId="642A69E0">
      <w:pPr>
        <w:spacing w:line="360" w:lineRule="auto"/>
        <w:jc w:val="left"/>
        <w:textAlignment w:val="center"/>
        <w:rPr>
          <w:color w:val="000000"/>
        </w:rPr>
      </w:pPr>
      <w:r>
        <w:rPr>
          <w:color w:val="000000"/>
        </w:rPr>
        <w:t xml:space="preserve">11. </w:t>
      </w:r>
      <w:r>
        <w:rPr>
          <w:rFonts w:ascii="宋体" w:hAnsi="宋体" w:eastAsia="宋体" w:cs="宋体"/>
          <w:color w:val="000000"/>
        </w:rPr>
        <w:t>关于</w:t>
      </w:r>
      <w:r>
        <w:object>
          <v:shape id="_x0000_i106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的方程</w:t>
      </w:r>
      <w:r>
        <w:object>
          <v:shape id="_x0000_i1067" o:spt="75" alt="学科网(www.zxxk.com)--教育资源门户，提供试卷、教案、课件、论文、素材以及各类教学资源下载，还有大量而丰富的教学相关资讯！" type="#_x0000_t75" style="height:20pt;width:164pt;" o:ole="t" filled="f" o:preferrelative="t" stroked="f" coordsize="21600,21600">
            <v:path/>
            <v:fill on="f" focussize="0,0"/>
            <v:stroke on="f" joinstyle="miter"/>
            <v:imagedata r:id="rId93" o:title="eqIdd0797ad3dee5f44c4b3364bea144391a"/>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，当</w:t>
      </w:r>
      <w:r>
        <w:object>
          <v:shape id="_x0000_i1068"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95" o:title="eqId294f5ba74cdf695fc9a8a8e52f421328"/>
            <o:lock v:ext="edit" aspectratio="t"/>
            <w10:wrap type="none"/>
            <w10:anchorlock/>
          </v:shape>
          <o:OLEObject Type="Embed" ProgID="Equation.DSMT4" ShapeID="_x0000_i1068" DrawAspect="Content" ObjectID="_1468075768" r:id="rId94">
            <o:LockedField>false</o:LockedField>
          </o:OLEObject>
        </w:object>
      </w:r>
      <w:r>
        <w:rPr>
          <w:color w:val="000000"/>
        </w:rPr>
        <w:t>_____</w:t>
      </w:r>
      <w:r>
        <w:rPr>
          <w:rFonts w:ascii="宋体" w:hAnsi="宋体" w:eastAsia="宋体" w:cs="宋体"/>
          <w:color w:val="000000"/>
        </w:rPr>
        <w:t>时为一元一次方程．</w:t>
      </w:r>
    </w:p>
    <w:p w14:paraId="5AE067D6">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在实数范围内分解因式</w:t>
      </w:r>
      <w:r>
        <w:object>
          <v:shape id="_x0000_i1069"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97" o:title="eqId8ec7090ac650597d01a485e2e9f0fbc2"/>
            <o:lock v:ext="edit" aspectratio="t"/>
            <w10:wrap type="none"/>
            <w10:anchorlock/>
          </v:shape>
          <o:OLEObject Type="Embed" ProgID="Equation.DSMT4" ShapeID="_x0000_i1069" DrawAspect="Content" ObjectID="_1468075769" r:id="rId96">
            <o:LockedField>false</o:LockedField>
          </o:OLEObject>
        </w:object>
      </w:r>
      <w:r>
        <w:rPr>
          <w:color w:val="000000"/>
        </w:rPr>
        <w:t>__________</w:t>
      </w:r>
      <w:r>
        <w:rPr>
          <w:rFonts w:ascii="宋体" w:hAnsi="宋体" w:eastAsia="宋体" w:cs="宋体"/>
          <w:color w:val="000000"/>
        </w:rPr>
        <w:t>．</w:t>
      </w:r>
    </w:p>
    <w:p w14:paraId="57FADA7C">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070"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99" o:title="eqId04beea76c59a6c5b096d8c5a3b77f8a9"/>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101" o:title="eqIdb85a4c2abfcb5dc74774dc5feeb529dc"/>
            <o:lock v:ext="edit" aspectratio="t"/>
            <w10:wrap type="none"/>
            <w10:anchorlock/>
          </v:shape>
          <o:OLEObject Type="Embed" ProgID="Equation.DSMT4" ShapeID="_x0000_i1071" DrawAspect="Content" ObjectID="_1468075771" r:id="rId100">
            <o:LockedField>false</o:LockedField>
          </o:OLEObject>
        </w:object>
      </w:r>
      <w:r>
        <w:rPr>
          <w:color w:val="000000"/>
        </w:rPr>
        <w:t>__________</w:t>
      </w:r>
      <w:r>
        <w:rPr>
          <w:rFonts w:ascii="宋体" w:hAnsi="宋体" w:eastAsia="宋体" w:cs="宋体"/>
          <w:color w:val="000000"/>
        </w:rPr>
        <w:t>．</w:t>
      </w:r>
    </w:p>
    <w:p w14:paraId="32F1F21D">
      <w:pPr>
        <w:spacing w:line="360" w:lineRule="auto"/>
        <w:jc w:val="left"/>
        <w:textAlignment w:val="center"/>
        <w:rPr>
          <w:color w:val="000000"/>
        </w:rPr>
      </w:pPr>
      <w:r>
        <w:rPr>
          <w:color w:val="000000"/>
        </w:rPr>
        <w:t xml:space="preserve">14. </w:t>
      </w:r>
      <w:r>
        <w:rPr>
          <w:rFonts w:ascii="宋体" w:hAnsi="宋体" w:eastAsia="宋体" w:cs="宋体"/>
          <w:color w:val="000000"/>
        </w:rPr>
        <w:t>如果函数</w:t>
      </w:r>
      <w:r>
        <w:object>
          <v:shape id="_x0000_i107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03" o:title="eqIdb4f75176836f44e3c7f06293012dc577"/>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是正比例函数，则</w:t>
      </w:r>
      <w:r>
        <w:object>
          <v:shape id="_x0000_i107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05" o:title="eqIda6c57bbef89a37f1a3808c0ceeac0c22"/>
            <o:lock v:ext="edit" aspectratio="t"/>
            <w10:wrap type="none"/>
            <w10:anchorlock/>
          </v:shape>
          <o:OLEObject Type="Embed" ProgID="Equation.DSMT4" ShapeID="_x0000_i1073" DrawAspect="Content" ObjectID="_1468075773" r:id="rId104">
            <o:LockedField>false</o:LockedField>
          </o:OLEObject>
        </w:object>
      </w:r>
      <w:r>
        <w:rPr>
          <w:color w:val="000000"/>
        </w:rPr>
        <w:t>__________</w:t>
      </w:r>
      <w:r>
        <w:rPr>
          <w:rFonts w:ascii="宋体" w:hAnsi="宋体" w:eastAsia="宋体" w:cs="宋体"/>
          <w:color w:val="000000"/>
        </w:rPr>
        <w:t>．</w:t>
      </w:r>
    </w:p>
    <w:p w14:paraId="2E34F696">
      <w:pPr>
        <w:spacing w:line="360" w:lineRule="auto"/>
        <w:jc w:val="left"/>
        <w:textAlignment w:val="center"/>
        <w:rPr>
          <w:color w:val="000000"/>
        </w:rPr>
      </w:pPr>
      <w:r>
        <w:rPr>
          <w:color w:val="000000"/>
        </w:rPr>
        <w:t xml:space="preserve">15. </w:t>
      </w:r>
      <w:r>
        <w:rPr>
          <w:rFonts w:ascii="宋体" w:hAnsi="宋体" w:eastAsia="宋体" w:cs="宋体"/>
          <w:color w:val="000000"/>
        </w:rPr>
        <w:t>上海与杭州两地之间的距离是</w:t>
      </w:r>
      <w:r>
        <w:object>
          <v:shape id="_x0000_i1074"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107" o:title="eqId7a88e628d86100a738311dd6c3f732b4"/>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，若汽车以每小时</w:t>
      </w:r>
      <w:r>
        <w:object>
          <v:shape id="_x0000_i1075"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109" o:title="eqId121e0dd171cc3f7711c54a64d648f96e"/>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的速度匀速从杭州开往上海，则汽车距杭州的路程</w:t>
      </w:r>
      <w:r>
        <w:object>
          <v:shape id="_x0000_i1076"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111" o:title="eqIdc5873c01192b7d33b7483f444f90b5b0"/>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与行驶的时间</w:t>
      </w:r>
      <w:r>
        <w:object>
          <v:shape id="_x0000_i107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8" o:title="eqId36a1b09c653185842513e24ebba60bb3"/>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之间的函数关系式为</w:t>
      </w:r>
      <w:r>
        <w:rPr>
          <w:color w:val="000000"/>
        </w:rPr>
        <w:t>__________</w:t>
      </w:r>
      <w:r>
        <w:rPr>
          <w:rFonts w:ascii="宋体" w:hAnsi="宋体" w:eastAsia="宋体" w:cs="宋体"/>
          <w:color w:val="000000"/>
        </w:rPr>
        <w:t>．</w:t>
      </w:r>
    </w:p>
    <w:p w14:paraId="61A55CCA">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2014</w:t>
      </w:r>
      <w:r>
        <w:rPr>
          <w:rFonts w:ascii="宋体" w:hAnsi="宋体" w:eastAsia="宋体" w:cs="宋体"/>
          <w:color w:val="000000"/>
        </w:rPr>
        <w:t>年某市人均</w:t>
      </w:r>
      <w:r>
        <w:rPr>
          <w:rFonts w:ascii="Times New Roman" w:hAnsi="Times New Roman" w:eastAsia="Times New Roman" w:cs="Times New Roman"/>
          <w:color w:val="000000"/>
        </w:rPr>
        <w:t>GDP</w:t>
      </w:r>
      <w:r>
        <w:rPr>
          <w:rFonts w:ascii="宋体" w:hAnsi="宋体" w:eastAsia="宋体" w:cs="宋体"/>
          <w:color w:val="000000"/>
        </w:rPr>
        <w:t>约为</w:t>
      </w:r>
      <w:r>
        <w:rPr>
          <w:rFonts w:ascii="Times New Roman" w:hAnsi="Times New Roman" w:eastAsia="Times New Roman" w:cs="Times New Roman"/>
          <w:color w:val="000000"/>
        </w:rPr>
        <w:t>2012</w:t>
      </w:r>
      <w:r>
        <w:rPr>
          <w:rFonts w:ascii="宋体" w:hAnsi="宋体" w:eastAsia="宋体" w:cs="宋体"/>
          <w:color w:val="000000"/>
        </w:rPr>
        <w:t>年的</w:t>
      </w:r>
      <w:r>
        <w:rPr>
          <w:rFonts w:ascii="Times New Roman" w:hAnsi="Times New Roman" w:eastAsia="Times New Roman" w:cs="Times New Roman"/>
          <w:color w:val="000000"/>
        </w:rPr>
        <w:t>1.21</w:t>
      </w:r>
      <w:r>
        <w:rPr>
          <w:rFonts w:ascii="宋体" w:hAnsi="宋体" w:eastAsia="宋体" w:cs="宋体"/>
          <w:color w:val="000000"/>
        </w:rPr>
        <w:t>倍，如果该市每年的人均</w:t>
      </w:r>
      <w:r>
        <w:rPr>
          <w:rFonts w:ascii="Times New Roman" w:hAnsi="Times New Roman" w:eastAsia="Times New Roman" w:cs="Times New Roman"/>
          <w:color w:val="000000"/>
        </w:rPr>
        <w:t>GDP</w:t>
      </w:r>
      <w:r>
        <w:rPr>
          <w:rFonts w:ascii="宋体" w:hAnsi="宋体" w:eastAsia="宋体" w:cs="宋体"/>
          <w:color w:val="000000"/>
        </w:rPr>
        <w:t>增长率相同，那么增长率为</w:t>
      </w:r>
      <w:r>
        <w:rPr>
          <w:color w:val="000000"/>
        </w:rPr>
        <w:t>__________</w:t>
      </w:r>
      <w:r>
        <w:rPr>
          <w:rFonts w:ascii="宋体" w:hAnsi="宋体" w:eastAsia="宋体" w:cs="宋体"/>
          <w:color w:val="000000"/>
        </w:rPr>
        <w:t>．</w:t>
      </w:r>
    </w:p>
    <w:p w14:paraId="51ED6BAB">
      <w:pPr>
        <w:spacing w:line="360" w:lineRule="auto"/>
        <w:jc w:val="left"/>
        <w:textAlignment w:val="center"/>
        <w:rPr>
          <w:color w:val="000000"/>
        </w:rPr>
      </w:pPr>
      <w:r>
        <w:rPr>
          <w:color w:val="000000"/>
        </w:rPr>
        <w:t xml:space="preserve">17. </w:t>
      </w:r>
      <w:r>
        <w:rPr>
          <w:rFonts w:ascii="宋体" w:hAnsi="宋体" w:eastAsia="宋体" w:cs="宋体"/>
          <w:color w:val="000000"/>
        </w:rPr>
        <w:t>若方程</w:t>
      </w:r>
      <w:r>
        <w:object>
          <v:shape id="_x0000_i1078"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114" o:title="eqId783a7b78d895784b4af75b962bd40f07"/>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的两个根是</w:t>
      </w:r>
      <w:r>
        <w:object>
          <v:shape id="_x0000_i107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16" o:title="eqId81fb134b2b48acc99213fff6ccfee65f"/>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12.9pt;width:20.95pt;" o:ole="t" filled="f" o:preferrelative="t" stroked="f" coordsize="21600,21600">
            <v:path/>
            <v:fill on="f" focussize="0,0"/>
            <v:stroke on="f" joinstyle="miter"/>
            <v:imagedata r:id="rId118" o:title="eqIddf5be1440d099f464ef46dee39de6010"/>
            <o:lock v:ext="edit" aspectratio="t"/>
            <w10:wrap type="none"/>
            <w10:anchorlock/>
          </v:shape>
          <o:OLEObject Type="Embed" ProgID="Equation.DSMT4" ShapeID="_x0000_i1080" DrawAspect="Content" ObjectID="_1468075780" r:id="rId117">
            <o:LockedField>false</o:LockedField>
          </o:OLEObject>
        </w:object>
      </w:r>
      <w:r>
        <w:rPr>
          <w:color w:val="000000"/>
        </w:rPr>
        <w:t>__________</w:t>
      </w:r>
      <w:r>
        <w:rPr>
          <w:rFonts w:ascii="宋体" w:hAnsi="宋体" w:eastAsia="宋体" w:cs="宋体"/>
          <w:color w:val="000000"/>
        </w:rPr>
        <w:t>．</w:t>
      </w:r>
    </w:p>
    <w:p w14:paraId="38D8035E">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081"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20" o:title="eqId94440d3e4c073f94f2b266ff99d50e74"/>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122" o:title="eqId67ca5fd57c2c2fcc3c7a574fdd1467d9"/>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94pt;" o:ole="t" filled="f" o:preferrelative="t" stroked="f" coordsize="21600,21600">
            <v:path/>
            <v:fill on="f" focussize="0,0"/>
            <v:stroke on="f" joinstyle="miter"/>
            <v:imagedata r:id="rId124" o:title="eqId312812c5334661f6af61fd12b803a3de"/>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26" o:title="eqId64bcbc549000cedc6c7f927998533457"/>
            <o:lock v:ext="edit" aspectratio="t"/>
            <w10:wrap type="none"/>
            <w10:anchorlock/>
          </v:shape>
          <o:OLEObject Type="Embed" ProgID="Equation.DSMT4" ShapeID="_x0000_i1084" DrawAspect="Content" ObjectID="_1468075784" r:id="rId125">
            <o:LockedField>false</o:LockedField>
          </o:OLEObject>
        </w:object>
      </w:r>
      <w:r>
        <w:rPr>
          <w:color w:val="000000"/>
        </w:rPr>
        <w:t>__________</w:t>
      </w:r>
      <w:r>
        <w:rPr>
          <w:rFonts w:ascii="宋体" w:hAnsi="宋体" w:eastAsia="宋体" w:cs="宋体"/>
          <w:color w:val="000000"/>
        </w:rPr>
        <w:t>．</w:t>
      </w:r>
    </w:p>
    <w:p w14:paraId="54B1ACF8">
      <w:pPr>
        <w:spacing w:line="285"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19-23</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50B3FFCE">
      <w:pPr>
        <w:spacing w:line="360" w:lineRule="auto"/>
        <w:jc w:val="left"/>
        <w:textAlignment w:val="center"/>
        <w:rPr>
          <w:color w:val="000000"/>
        </w:rPr>
      </w:pPr>
      <w:r>
        <w:rPr>
          <w:color w:val="000000"/>
        </w:rPr>
        <w:t xml:space="preserve">19. </w:t>
      </w:r>
      <w:r>
        <w:rPr>
          <w:rFonts w:ascii="宋体" w:hAnsi="宋体" w:eastAsia="宋体" w:cs="宋体"/>
          <w:color w:val="000000"/>
        </w:rPr>
        <w:t>（1）计算：</w:t>
      </w:r>
      <w:r>
        <w:object>
          <v:shape id="_x0000_i1085" o:spt="75" alt="学科网(www.zxxk.com)--教育资源门户，提供试卷、教案、课件、论文、素材以及各类教学资源下载，还有大量而丰富的教学相关资讯！" type="#_x0000_t75" style="height:36pt;width:129pt;" o:ole="t" filled="f" o:preferrelative="t" stroked="f" coordsize="21600,21600">
            <v:path/>
            <v:fill on="f" focussize="0,0"/>
            <v:stroke on="f" joinstyle="miter"/>
            <v:imagedata r:id="rId128" o:title="eqId0b7bbf27c64e3a140e7d5ede23f0fd66"/>
            <o:lock v:ext="edit" aspectratio="t"/>
            <w10:wrap type="none"/>
            <w10:anchorlock/>
          </v:shape>
          <o:OLEObject Type="Embed" ProgID="Equation.DSMT4" ShapeID="_x0000_i1085" DrawAspect="Content" ObjectID="_1468075785" r:id="rId127">
            <o:LockedField>false</o:LockedField>
          </o:OLEObject>
        </w:object>
      </w:r>
      <w:r>
        <w:rPr>
          <w:rFonts w:ascii="Times New Roman" w:hAnsi="Times New Roman" w:eastAsia="Times New Roman" w:cs="Times New Roman"/>
          <w:color w:val="000000"/>
        </w:rPr>
        <w:t xml:space="preserve">    </w:t>
      </w:r>
    </w:p>
    <w:p w14:paraId="293FD0E9">
      <w:pPr>
        <w:spacing w:line="360" w:lineRule="auto"/>
        <w:jc w:val="left"/>
        <w:textAlignment w:val="center"/>
        <w:rPr>
          <w:color w:val="000000"/>
        </w:rPr>
      </w:pPr>
      <w:r>
        <w:rPr>
          <w:rFonts w:ascii="宋体" w:hAnsi="宋体" w:eastAsia="宋体" w:cs="宋体"/>
          <w:color w:val="000000"/>
        </w:rPr>
        <w:t>（2）解不等式：</w:t>
      </w:r>
      <w:r>
        <w:object>
          <v:shape id="_x0000_i1086"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130" o:title="eqId43e02b58ed0e0e1121319d52348c7a56"/>
            <o:lock v:ext="edit" aspectratio="t"/>
            <w10:wrap type="none"/>
            <w10:anchorlock/>
          </v:shape>
          <o:OLEObject Type="Embed" ProgID="Equation.DSMT4" ShapeID="_x0000_i1086" DrawAspect="Content" ObjectID="_1468075786" r:id="rId129">
            <o:LockedField>false</o:LockedField>
          </o:OLEObject>
        </w:object>
      </w:r>
    </w:p>
    <w:p w14:paraId="5E327084">
      <w:pPr>
        <w:spacing w:line="360" w:lineRule="auto"/>
        <w:jc w:val="left"/>
        <w:textAlignment w:val="center"/>
        <w:rPr>
          <w:color w:val="000000"/>
        </w:rPr>
      </w:pPr>
      <w:r>
        <w:rPr>
          <w:color w:val="000000"/>
        </w:rPr>
        <w:t xml:space="preserve">20. </w:t>
      </w:r>
      <w:r>
        <w:rPr>
          <w:rFonts w:ascii="宋体" w:hAnsi="宋体" w:eastAsia="宋体" w:cs="宋体"/>
          <w:color w:val="000000"/>
        </w:rPr>
        <w:t>（1）用配方法解方程：</w:t>
      </w:r>
      <w:r>
        <w:object>
          <v:shape id="_x0000_i1087"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132" o:title="eqId4e09ffa17571f31dfd3cf1a4c7d1fc0b"/>
            <o:lock v:ext="edit" aspectratio="t"/>
            <w10:wrap type="none"/>
            <w10:anchorlock/>
          </v:shape>
          <o:OLEObject Type="Embed" ProgID="Equation.DSMT4" ShapeID="_x0000_i1087" DrawAspect="Content" ObjectID="_1468075787" r:id="rId131">
            <o:LockedField>false</o:LockedField>
          </o:OLEObject>
        </w:object>
      </w:r>
      <w:r>
        <w:rPr>
          <w:rFonts w:ascii="Times New Roman" w:hAnsi="Times New Roman" w:eastAsia="Times New Roman" w:cs="Times New Roman"/>
          <w:color w:val="000000"/>
        </w:rPr>
        <w:t xml:space="preserve">    </w:t>
      </w:r>
    </w:p>
    <w:p w14:paraId="094DA5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）解方程：</w:t>
      </w:r>
      <w:r>
        <w:object>
          <v:shape id="_x0000_i1088" o:spt="75" alt="学科网(www.zxxk.com)--教育资源门户，提供试卷、教案、课件、论文、素材以及各类教学资源下载，还有大量而丰富的教学相关资讯！" type="#_x0000_t75" style="height:20.05pt;width:92.05pt;" o:ole="t" filled="f" o:preferrelative="t" stroked="f" coordsize="21600,21600">
            <v:path/>
            <v:fill on="f" focussize="0,0"/>
            <v:stroke on="f" joinstyle="miter"/>
            <v:imagedata r:id="rId134" o:title="eqIda5562e35b20fb02526e53ffb559ed69b"/>
            <o:lock v:ext="edit" aspectratio="t"/>
            <w10:wrap type="none"/>
            <w10:anchorlock/>
          </v:shape>
          <o:OLEObject Type="Embed" ProgID="Equation.DSMT4" ShapeID="_x0000_i1088" DrawAspect="Content" ObjectID="_1468075788" r:id="rId133">
            <o:LockedField>false</o:LockedField>
          </o:OLEObject>
        </w:object>
      </w:r>
    </w:p>
    <w:p w14:paraId="007E2A0D">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089"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37" o:title="eqIdb1b8d3f7a166ff5db92d9ee0014a960d"/>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成正比例，当</w:t>
      </w:r>
      <w:r>
        <w:object>
          <v:shape id="_x0000_i109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9" o:title="eqId707ea658f3a9359f5740d5aab48f7948"/>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时，</w:t>
      </w:r>
      <w:r>
        <w:object>
          <v:shape id="_x0000_i1092"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141" o:title="eqIdab907e757047a880cce2dc79635394cd"/>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w:t>
      </w:r>
    </w:p>
    <w:p w14:paraId="50A67B63">
      <w:pPr>
        <w:spacing w:line="360" w:lineRule="auto"/>
        <w:jc w:val="left"/>
        <w:textAlignment w:val="center"/>
        <w:rPr>
          <w:color w:val="000000"/>
        </w:rPr>
      </w:pPr>
      <w:r>
        <w:rPr>
          <w:color w:val="000000"/>
        </w:rPr>
        <w:t>（1）</w:t>
      </w:r>
      <w:r>
        <w:rPr>
          <w:rFonts w:ascii="宋体" w:hAnsi="宋体" w:eastAsia="宋体" w:cs="宋体"/>
          <w:color w:val="000000"/>
        </w:rPr>
        <w:t>写出</w:t>
      </w:r>
      <w:r>
        <w:object>
          <v:shape id="_x0000_i1093"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与</w:t>
      </w:r>
      <w:r>
        <w:object>
          <v:shape id="_x0000_i109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之间的函数关系式</w:t>
      </w:r>
    </w:p>
    <w:p w14:paraId="6E640B91">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09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45" o:title="eqId639c3d2ff5ee566fcc1b69c65712a661"/>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时，求函数值</w:t>
      </w:r>
      <w:r>
        <w:object>
          <v:shape id="_x0000_i1096"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096" DrawAspect="Content" ObjectID="_1468075796" r:id="rId146">
            <o:LockedField>false</o:LockedField>
          </o:OLEObject>
        </w:object>
      </w:r>
    </w:p>
    <w:p w14:paraId="3DE8808A">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09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48" o:title="eqIdb2bbf68714436abcc9a8fdc01bd04895"/>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，求自变量</w:t>
      </w:r>
      <w:r>
        <w:object>
          <v:shape id="_x0000_i109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的值</w:t>
      </w:r>
    </w:p>
    <w:p w14:paraId="579B0CFA">
      <w:pPr>
        <w:spacing w:line="360" w:lineRule="auto"/>
        <w:jc w:val="left"/>
        <w:textAlignment w:val="center"/>
        <w:rPr>
          <w:color w:val="000000"/>
        </w:rPr>
      </w:pPr>
      <w:r>
        <w:rPr>
          <w:color w:val="000000"/>
        </w:rPr>
        <w:t xml:space="preserve">22. </w:t>
      </w:r>
      <w:r>
        <w:rPr>
          <w:rFonts w:ascii="宋体" w:hAnsi="宋体" w:eastAsia="宋体" w:cs="宋体"/>
          <w:color w:val="000000"/>
        </w:rPr>
        <w:t>已知：关于</w:t>
      </w:r>
      <w:r>
        <w:object>
          <v:shape id="_x0000_i109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的方程</w:t>
      </w:r>
      <w:r>
        <w:object>
          <v:shape id="_x0000_i1100" o:spt="75" alt="学科网(www.zxxk.com)--教育资源门户，提供试卷、教案、课件、论文、素材以及各类教学资源下载，还有大量而丰富的教学相关资讯！" type="#_x0000_t75" style="height:20pt;width:147pt;" o:ole="t" filled="f" o:preferrelative="t" stroked="f" coordsize="21600,21600">
            <v:path/>
            <v:fill on="f" focussize="0,0"/>
            <v:stroke on="f" joinstyle="miter"/>
            <v:imagedata r:id="rId152" o:title="eqId6a648c925df8405baf45ff7154f596f9"/>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有两个相等的实数根</w:t>
      </w:r>
    </w:p>
    <w:p w14:paraId="3E04CF21">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1"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95" o:title="eqId294f5ba74cdf695fc9a8a8e52f421328"/>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68688992" name="图片 868688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88992" name="图片 868688992"/>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292E33C8">
      <w:pPr>
        <w:spacing w:line="360" w:lineRule="auto"/>
        <w:jc w:val="left"/>
        <w:textAlignment w:val="center"/>
        <w:rPr>
          <w:color w:val="000000"/>
        </w:rPr>
      </w:pPr>
      <w:r>
        <w:rPr>
          <w:color w:val="000000"/>
        </w:rPr>
        <w:t>（2）</w:t>
      </w:r>
      <w:r>
        <w:rPr>
          <w:rFonts w:ascii="宋体" w:hAnsi="宋体" w:eastAsia="宋体" w:cs="宋体"/>
          <w:color w:val="000000"/>
        </w:rPr>
        <w:t>求此时方程的根</w:t>
      </w:r>
    </w:p>
    <w:p w14:paraId="5AA29BD1">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102"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155" o:title="eqId11bdcd8d50b5d554a254560ee080e94c"/>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157" o:title="eqIdb0f10dcbe62de579f8c998161a7d1ad8"/>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，求</w:t>
      </w:r>
      <w:r>
        <w:object>
          <v:shape id="_x0000_i1104"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59" o:title="eqIdff05920f9ef5a8939df31eb07fd55110"/>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的平方根；</w:t>
      </w:r>
    </w:p>
    <w:p w14:paraId="00C44435">
      <w:pPr>
        <w:spacing w:line="360" w:lineRule="auto"/>
        <w:jc w:val="left"/>
        <w:textAlignment w:val="center"/>
        <w:rPr>
          <w:color w:val="000000"/>
        </w:rPr>
      </w:pPr>
      <w:r>
        <w:rPr>
          <w:color w:val="000000"/>
        </w:rPr>
        <w:t xml:space="preserve">24. </w:t>
      </w:r>
      <w:r>
        <w:rPr>
          <w:rFonts w:ascii="宋体" w:hAnsi="宋体" w:eastAsia="宋体" w:cs="宋体"/>
          <w:color w:val="000000"/>
        </w:rPr>
        <w:t>探究活动：函数</w:t>
      </w:r>
      <w:r>
        <w:object>
          <v:shape id="_x0000_i1105"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161" o:title="eqId39d25432b6ee64d73445a4d504cd7f38"/>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的图象与性质．</w:t>
      </w:r>
    </w:p>
    <w:p w14:paraId="616E93B2">
      <w:pPr>
        <w:spacing w:line="360" w:lineRule="auto"/>
        <w:jc w:val="left"/>
        <w:textAlignment w:val="center"/>
        <w:rPr>
          <w:color w:val="000000"/>
        </w:rPr>
      </w:pPr>
      <w:r>
        <w:rPr>
          <w:color w:val="000000"/>
        </w:rPr>
        <w:t>（1）</w:t>
      </w:r>
      <w:r>
        <w:rPr>
          <w:rFonts w:ascii="宋体" w:hAnsi="宋体" w:eastAsia="宋体" w:cs="宋体"/>
          <w:color w:val="000000"/>
        </w:rPr>
        <w:t>函数</w:t>
      </w:r>
      <w:r>
        <w:object>
          <v:shape id="_x0000_i1106"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161" o:title="eqId39d25432b6ee64d73445a4d504cd7f38"/>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的自变量</w:t>
      </w:r>
      <w:r>
        <w:object>
          <v:shape id="_x0000_i110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取值范围是</w:t>
      </w:r>
      <w:r>
        <w:rPr>
          <w:rFonts w:ascii="Times New Roman" w:hAnsi="Times New Roman" w:eastAsia="Times New Roman" w:cs="Times New Roman"/>
          <w:color w:val="000000"/>
        </w:rPr>
        <w:t>__________</w:t>
      </w:r>
      <w:r>
        <w:rPr>
          <w:rFonts w:ascii="宋体" w:hAnsi="宋体" w:eastAsia="宋体" w:cs="宋体"/>
          <w:color w:val="000000"/>
        </w:rPr>
        <w:t>；</w:t>
      </w:r>
    </w:p>
    <w:p w14:paraId="4FA098AA">
      <w:pPr>
        <w:spacing w:line="360" w:lineRule="auto"/>
        <w:jc w:val="left"/>
        <w:textAlignment w:val="center"/>
        <w:rPr>
          <w:color w:val="000000"/>
        </w:rPr>
      </w:pPr>
      <w:r>
        <w:rPr>
          <w:color w:val="000000"/>
        </w:rPr>
        <w:t>（2）</w:t>
      </w:r>
      <w:r>
        <w:rPr>
          <w:rFonts w:ascii="宋体" w:hAnsi="宋体" w:eastAsia="宋体" w:cs="宋体"/>
          <w:color w:val="000000"/>
        </w:rPr>
        <w:t>在下面网格中，建立平面直角坐标系</w:t>
      </w:r>
      <w:r>
        <w:object>
          <v:shape id="_x0000_i1108"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165" o:title="eqId7ee31829d0d4d5f779a957d7df8058ab"/>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，参考画正比例函数图形的经验，画出</w:t>
      </w:r>
      <w:r>
        <w:object>
          <v:shape id="_x0000_i1109"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161" o:title="eqId39d25432b6ee64d73445a4d504cd7f38"/>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的图象；</w:t>
      </w:r>
    </w:p>
    <w:p w14:paraId="0029E888">
      <w:pPr>
        <w:spacing w:line="360" w:lineRule="auto"/>
        <w:jc w:val="left"/>
        <w:textAlignment w:val="center"/>
        <w:rPr>
          <w:color w:val="000000"/>
        </w:rPr>
      </w:pPr>
      <w:r>
        <w:rPr>
          <w:color w:val="000000"/>
        </w:rPr>
        <w:t>（3）</w:t>
      </w:r>
      <w:r>
        <w:rPr>
          <w:rFonts w:ascii="宋体" w:hAnsi="宋体" w:eastAsia="宋体" w:cs="宋体"/>
          <w:color w:val="000000"/>
        </w:rPr>
        <w:t>根据画出的函数图象，得出了如下几条结论：</w:t>
      </w:r>
    </w:p>
    <w:p w14:paraId="56DE69C4">
      <w:pPr>
        <w:spacing w:line="360" w:lineRule="auto"/>
        <w:jc w:val="left"/>
        <w:textAlignment w:val="center"/>
        <w:rPr>
          <w:color w:val="000000"/>
        </w:rPr>
      </w:pPr>
      <w:r>
        <w:rPr>
          <w:color w:val="000000"/>
        </w:rPr>
        <w:drawing>
          <wp:inline distT="0" distB="0" distL="114300" distR="114300">
            <wp:extent cx="1895475" cy="1876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895475" cy="1876425"/>
                    </a:xfrm>
                    <a:prstGeom prst="rect">
                      <a:avLst/>
                    </a:prstGeom>
                  </pic:spPr>
                </pic:pic>
              </a:graphicData>
            </a:graphic>
          </wp:inline>
        </w:drawing>
      </w:r>
    </w:p>
    <w:p w14:paraId="010E747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函数有最小值为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当</w:t>
      </w:r>
      <w:r>
        <w:object>
          <v:shape id="_x0000_i1110"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169" o:title="eqId0fde64f4d3c38e43fbdee24eadc4b0dd"/>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时，</w:t>
      </w:r>
      <w:r>
        <w:object>
          <v:shape id="_x0000_i1111"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72" o:title="eqIdd053b14c8588eee2acbbe44fc37a6886"/>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随</w:t>
      </w:r>
      <w:r>
        <w:object>
          <v:shape id="_x0000_i111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的增大而增大；</w:t>
      </w:r>
    </w:p>
    <w:p w14:paraId="6B5E4507">
      <w:pPr>
        <w:spacing w:line="360" w:lineRule="auto"/>
        <w:jc w:val="left"/>
        <w:textAlignment w:val="center"/>
        <w:rPr>
          <w:color w:val="000000"/>
        </w:rPr>
      </w:pPr>
      <w:r>
        <w:rPr>
          <w:rFonts w:ascii="宋体" w:hAnsi="宋体" w:eastAsia="宋体" w:cs="宋体"/>
          <w:color w:val="000000"/>
        </w:rPr>
        <w:t>③图像关于过点</w:t>
      </w:r>
      <w:r>
        <w:object>
          <v:shape id="_x0000_i1113" o:spt="75" alt="学科网(www.zxxk.com)--教育资源门户，提供试卷、教案、课件、论文、素材以及各类教学资源下载，还有大量而丰富的教学相关资讯！" type="#_x0000_t75" style="height:16.2pt;width:25.8pt;" o:ole="t" filled="f" o:preferrelative="t" stroked="f" coordsize="21600,21600">
            <v:path/>
            <v:fill on="f" focussize="0,0"/>
            <v:stroke on="f" joinstyle="miter"/>
            <v:imagedata r:id="rId173" o:title="eqId53a948d2f7732d7f03e986c63712089b"/>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且垂直于</w:t>
      </w:r>
      <w:r>
        <w:object>
          <v:shape id="_x0000_i111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轴的直线对称；</w:t>
      </w:r>
    </w:p>
    <w:p w14:paraId="0AA6DE7C">
      <w:pPr>
        <w:spacing w:line="360" w:lineRule="auto"/>
        <w:jc w:val="left"/>
        <w:textAlignment w:val="center"/>
        <w:rPr>
          <w:color w:val="000000"/>
        </w:rPr>
      </w:pPr>
      <w:r>
        <w:rPr>
          <w:rFonts w:ascii="宋体" w:hAnsi="宋体" w:eastAsia="宋体" w:cs="宋体"/>
          <w:color w:val="000000"/>
        </w:rPr>
        <w:t>④图像关于点</w:t>
      </w:r>
      <w:r>
        <w:object>
          <v:shape id="_x0000_i1115" o:spt="75" alt="学科网(www.zxxk.com)--教育资源门户，提供试卷、教案、课件、论文、素材以及各类教学资源下载，还有大量而丰富的教学相关资讯！" type="#_x0000_t75" style="height:16.2pt;width:25.8pt;" o:ole="t" filled="f" o:preferrelative="t" stroked="f" coordsize="21600,21600">
            <v:path/>
            <v:fill on="f" focussize="0,0"/>
            <v:stroke on="f" joinstyle="miter"/>
            <v:imagedata r:id="rId173" o:title="eqId53a948d2f7732d7f03e986c63712089b"/>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中心对称．</w:t>
      </w:r>
    </w:p>
    <w:p w14:paraId="07D7E654">
      <w:pPr>
        <w:spacing w:line="360" w:lineRule="auto"/>
        <w:jc w:val="left"/>
        <w:textAlignment w:val="center"/>
        <w:rPr>
          <w:color w:val="000000"/>
        </w:rPr>
      </w:pPr>
      <w:r>
        <w:rPr>
          <w:rFonts w:ascii="宋体" w:hAnsi="宋体" w:eastAsia="宋体" w:cs="宋体"/>
          <w:color w:val="000000"/>
        </w:rPr>
        <w:t>上述结论中正确的是</w:t>
      </w:r>
      <w:r>
        <w:rPr>
          <w:rFonts w:ascii="Times New Roman" w:hAnsi="Times New Roman" w:eastAsia="Times New Roman" w:cs="Times New Roman"/>
          <w:color w:val="000000"/>
        </w:rPr>
        <w:t>_____</w:t>
      </w:r>
      <w:r>
        <w:rPr>
          <w:rFonts w:ascii="宋体" w:hAnsi="宋体" w:eastAsia="宋体" w:cs="宋体"/>
          <w:color w:val="000000"/>
        </w:rPr>
        <w:t>．（只填序号）</w:t>
      </w:r>
    </w:p>
    <w:p w14:paraId="7EC141E7">
      <w:pPr>
        <w:spacing w:line="360" w:lineRule="auto"/>
        <w:jc w:val="left"/>
        <w:textAlignment w:val="center"/>
        <w:rPr>
          <w:color w:val="000000"/>
        </w:rPr>
      </w:pPr>
      <w:r>
        <w:rPr>
          <w:color w:val="000000"/>
        </w:rPr>
        <w:t>（4）</w:t>
      </w:r>
      <w:r>
        <w:rPr>
          <w:rFonts w:ascii="宋体" w:hAnsi="宋体" w:eastAsia="宋体" w:cs="宋体"/>
          <w:color w:val="000000"/>
        </w:rPr>
        <w:t>已知</w:t>
      </w:r>
      <w:r>
        <w:object>
          <v:shape id="_x0000_i111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77" o:title="eqId9e51c602f25c82c7db0bddaaac37e383"/>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为</w:t>
      </w:r>
      <w:r>
        <w:object>
          <v:shape id="_x0000_i1117"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161" o:title="eqId39d25432b6ee64d73445a4d504cd7f38"/>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图像上一点，</w:t>
      </w:r>
      <w:r>
        <w:object>
          <v:shape id="_x0000_i111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80" o:title="eqId5963abe8f421bd99a2aaa94831a951e9"/>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点是</w:t>
      </w:r>
      <w:r>
        <w:object>
          <v:shape id="_x0000_i1119"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161" o:title="eqId39d25432b6ee64d73445a4d504cd7f38"/>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图像与</w:t>
      </w:r>
      <w:r>
        <w:object>
          <v:shape id="_x0000_i112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74" o:title="eqId81dea63b8ce3e51adf66cf7b9982a248"/>
            <o:lock v:ext="edit" aspectratio="t"/>
            <w10:wrap type="none"/>
            <w10:anchorlock/>
          </v:shape>
          <o:OLEObject Type="Embed" ProgID="Equation.DSMT4" ShapeID="_x0000_i1120" DrawAspect="Content" ObjectID="_1468075820" r:id="rId182">
            <o:LockedField>false</o:LockedField>
          </o:OLEObject>
        </w:object>
      </w:r>
      <w:r>
        <w:rPr>
          <w:rFonts w:ascii="宋体" w:hAnsi="宋体" w:eastAsia="宋体" w:cs="宋体"/>
          <w:color w:val="000000"/>
        </w:rPr>
        <w:t>轴的交点，</w:t>
      </w:r>
      <m:oMath>
        <m:r>
          <m:rPr/>
          <w:rPr>
            <w:rFonts w:ascii="Cambria Math" w:hAnsi="Cambria Math" w:eastAsia="宋体" w:cs="Cambria Math"/>
          </w:rPr>
          <m:t>B</m:t>
        </m:r>
        <m:d>
          <m:dPr>
            <m:sepChr m:val=","/>
          </m:dPr>
          <m:e>
            <m:r>
              <m:rPr/>
              <w:rPr>
                <w:rFonts w:ascii="Cambria Math" w:hAnsi="Cambria Math" w:eastAsia="宋体" w:cs="Cambria Math"/>
              </w:rPr>
              <m:t>0,3</m:t>
            </m:r>
          </m:e>
        </m:d>
      </m:oMath>
      <w:r>
        <w:rPr>
          <w:rFonts w:ascii="宋体" w:hAnsi="宋体" w:eastAsia="宋体" w:cs="宋体"/>
          <w:color w:val="000000"/>
        </w:rPr>
        <w:t>，那么</w:t>
      </w:r>
      <w:r>
        <w:object>
          <v:shape id="_x0000_i112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84" o:title="eqId7a855335176fc36a15017f50a8561348"/>
            <o:lock v:ext="edit" aspectratio="t"/>
            <w10:wrap type="none"/>
            <w10:anchorlock/>
          </v:shape>
          <o:OLEObject Type="Embed" ProgID="Equation.DSMT4" ShapeID="_x0000_i1121" DrawAspect="Content" ObjectID="_1468075821" r:id="rId183">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__________</w:t>
      </w:r>
      <w:r>
        <w:rPr>
          <w:rFonts w:ascii="宋体" w:hAnsi="宋体" w:eastAsia="宋体" w:cs="宋体"/>
          <w:color w:val="000000"/>
        </w:rPr>
        <w:t>．</w:t>
      </w:r>
    </w:p>
    <w:p w14:paraId="47942DE3">
      <w:pPr>
        <w:spacing w:line="360" w:lineRule="auto"/>
        <w:jc w:val="left"/>
        <w:textAlignment w:val="center"/>
        <w:rPr>
          <w:color w:val="000000"/>
        </w:rPr>
      </w:pPr>
      <w:r>
        <w:rPr>
          <w:color w:val="000000"/>
        </w:rPr>
        <w:t xml:space="preserve">25. </w:t>
      </w:r>
      <w:r>
        <w:rPr>
          <w:rFonts w:ascii="宋体" w:hAnsi="宋体" w:eastAsia="宋体" w:cs="宋体"/>
          <w:color w:val="000000"/>
        </w:rPr>
        <w:t>“中秋季”是我国传统节日，某商店销售“美心”和“杏花楼”两个品牌的月饼，每盒“美心”月饼的售价是</w:t>
      </w:r>
      <w:r>
        <w:rPr>
          <w:rFonts w:ascii="Times New Roman" w:hAnsi="Times New Roman" w:eastAsia="Times New Roman" w:cs="Times New Roman"/>
          <w:color w:val="000000"/>
        </w:rPr>
        <w:t>100</w:t>
      </w:r>
      <w:r>
        <w:rPr>
          <w:rFonts w:ascii="宋体" w:hAnsi="宋体" w:eastAsia="宋体" w:cs="宋体"/>
          <w:color w:val="000000"/>
        </w:rPr>
        <w:t>元，每盒“杏花楼”月饼的售价是</w:t>
      </w:r>
      <w:r>
        <w:rPr>
          <w:rFonts w:ascii="Times New Roman" w:hAnsi="Times New Roman" w:eastAsia="Times New Roman" w:cs="Times New Roman"/>
          <w:color w:val="000000"/>
        </w:rPr>
        <w:t>80</w:t>
      </w:r>
      <w:r>
        <w:rPr>
          <w:rFonts w:ascii="宋体" w:hAnsi="宋体" w:eastAsia="宋体" w:cs="宋体"/>
          <w:color w:val="000000"/>
        </w:rPr>
        <w:t>元．</w:t>
      </w:r>
      <w:r>
        <w:rPr>
          <w:rFonts w:ascii="Times New Roman" w:hAnsi="Times New Roman" w:eastAsia="Times New Roman" w:cs="Times New Roman"/>
          <w:color w:val="000000"/>
        </w:rPr>
        <w:t>8</w:t>
      </w:r>
      <w:r>
        <w:rPr>
          <w:rFonts w:ascii="宋体" w:hAnsi="宋体" w:eastAsia="宋体" w:cs="宋体"/>
          <w:color w:val="000000"/>
        </w:rPr>
        <w:t>月份，两个品牌的月饼一共销售</w:t>
      </w:r>
      <w:r>
        <w:rPr>
          <w:rFonts w:ascii="Times New Roman" w:hAnsi="Times New Roman" w:eastAsia="Times New Roman" w:cs="Times New Roman"/>
          <w:color w:val="000000"/>
        </w:rPr>
        <w:t>180</w:t>
      </w:r>
      <w:r>
        <w:rPr>
          <w:rFonts w:ascii="宋体" w:hAnsi="宋体" w:eastAsia="宋体" w:cs="宋体"/>
          <w:color w:val="000000"/>
        </w:rPr>
        <w:t>盒，且总销售额为</w:t>
      </w:r>
      <w:r>
        <w:rPr>
          <w:rFonts w:ascii="Times New Roman" w:hAnsi="Times New Roman" w:eastAsia="Times New Roman" w:cs="Times New Roman"/>
          <w:color w:val="000000"/>
        </w:rPr>
        <w:t>16400</w:t>
      </w:r>
      <w:r>
        <w:rPr>
          <w:rFonts w:ascii="宋体" w:hAnsi="宋体" w:eastAsia="宋体" w:cs="宋体"/>
          <w:color w:val="000000"/>
        </w:rPr>
        <w:t>元，</w:t>
      </w:r>
    </w:p>
    <w:p w14:paraId="14F37CC2">
      <w:pPr>
        <w:spacing w:line="360" w:lineRule="auto"/>
        <w:jc w:val="left"/>
        <w:textAlignment w:val="center"/>
        <w:rPr>
          <w:color w:val="000000"/>
        </w:rPr>
      </w:pPr>
      <w:r>
        <w:rPr>
          <w:color w:val="000000"/>
        </w:rPr>
        <w:t>（1）</w:t>
      </w:r>
      <w:r>
        <w:rPr>
          <w:rFonts w:ascii="Times New Roman" w:hAnsi="Times New Roman" w:eastAsia="Times New Roman" w:cs="Times New Roman"/>
          <w:color w:val="000000"/>
        </w:rPr>
        <w:t>8</w:t>
      </w:r>
      <w:r>
        <w:rPr>
          <w:rFonts w:ascii="宋体" w:hAnsi="宋体" w:eastAsia="宋体" w:cs="宋体"/>
          <w:color w:val="000000"/>
        </w:rPr>
        <w:t>月份卖出“美心”月饼多少盒？</w:t>
      </w:r>
    </w:p>
    <w:p w14:paraId="4BD5EFCF">
      <w:pPr>
        <w:spacing w:line="360" w:lineRule="auto"/>
        <w:jc w:val="left"/>
        <w:textAlignment w:val="center"/>
        <w:rPr>
          <w:color w:val="000000"/>
        </w:rPr>
      </w:pPr>
      <w:r>
        <w:rPr>
          <w:color w:val="000000"/>
        </w:rPr>
        <w:t>（2）</w:t>
      </w:r>
      <w:r>
        <w:rPr>
          <w:rFonts w:ascii="Times New Roman" w:hAnsi="Times New Roman" w:eastAsia="Times New Roman" w:cs="Times New Roman"/>
          <w:color w:val="000000"/>
        </w:rPr>
        <w:t>9</w:t>
      </w:r>
      <w:r>
        <w:rPr>
          <w:rFonts w:ascii="宋体" w:hAnsi="宋体" w:eastAsia="宋体" w:cs="宋体"/>
          <w:color w:val="000000"/>
        </w:rPr>
        <w:t>月份，月饼大量上市，受此影响，“美心”月饼售价降低了</w:t>
      </w:r>
      <w:r>
        <w:object>
          <v:shape id="_x0000_i1122" o:spt="75" alt="学科网(www.zxxk.com)--教育资源门户，提供试卷、教案、课件、论文、素材以及各类教学资源下载，还有大量而丰富的教学相关资讯！" type="#_x0000_t75" style="height:20pt;width:83pt;" o:ole="t" filled="f" o:preferrelative="t" stroked="f" coordsize="21600,21600">
            <v:path/>
            <v:fill on="f" focussize="0,0"/>
            <v:stroke on="f" joinstyle="miter"/>
            <v:imagedata r:id="rId186" o:title="eqId22fb569ba26ab53561202ca86721fa24"/>
            <o:lock v:ext="edit" aspectratio="t"/>
            <w10:wrap type="none"/>
            <w10:anchorlock/>
          </v:shape>
          <o:OLEObject Type="Embed" ProgID="Equation.DSMT4" ShapeID="_x0000_i1122" DrawAspect="Content" ObjectID="_1468075822" r:id="rId185">
            <o:LockedField>false</o:LockedField>
          </o:OLEObject>
        </w:object>
      </w:r>
      <w:r>
        <w:rPr>
          <w:rFonts w:ascii="宋体" w:hAnsi="宋体" w:eastAsia="宋体" w:cs="宋体"/>
          <w:color w:val="000000"/>
        </w:rPr>
        <w:t>，销售量在</w:t>
      </w:r>
      <w:r>
        <w:rPr>
          <w:rFonts w:ascii="Times New Roman" w:hAnsi="Times New Roman" w:eastAsia="Times New Roman" w:cs="Times New Roman"/>
          <w:color w:val="000000"/>
        </w:rPr>
        <w:t>8</w:t>
      </w:r>
      <w:r>
        <w:rPr>
          <w:rFonts w:ascii="宋体" w:hAnsi="宋体" w:eastAsia="宋体" w:cs="宋体"/>
          <w:color w:val="000000"/>
        </w:rPr>
        <w:t>月份销售量的基础上增加了</w:t>
      </w:r>
      <w:r>
        <w:object>
          <v:shape id="_x0000_i1123"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188" o:title="eqId1ec5a67f656a8fdbf938bbc7211e9bb8"/>
            <o:lock v:ext="edit" aspectratio="t"/>
            <w10:wrap type="none"/>
            <w10:anchorlock/>
          </v:shape>
          <o:OLEObject Type="Embed" ProgID="Equation.DSMT4" ShapeID="_x0000_i1123" DrawAspect="Content" ObjectID="_1468075823" r:id="rId187">
            <o:LockedField>false</o:LockedField>
          </o:OLEObject>
        </w:object>
      </w:r>
      <w:r>
        <w:rPr>
          <w:rFonts w:ascii="宋体" w:hAnsi="宋体" w:eastAsia="宋体" w:cs="宋体"/>
          <w:color w:val="000000"/>
        </w:rPr>
        <w:t>，“杏花楼”月饼的售价降低了</w:t>
      </w:r>
      <w:r>
        <w:object>
          <v:shape id="_x0000_i112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90" o:title="eqIdbe9daa9f2338740e7b7741fa139dab51"/>
            <o:lock v:ext="edit" aspectratio="t"/>
            <w10:wrap type="none"/>
            <w10:anchorlock/>
          </v:shape>
          <o:OLEObject Type="Embed" ProgID="Equation.DSMT4" ShapeID="_x0000_i1124" DrawAspect="Content" ObjectID="_1468075824" r:id="rId189">
            <o:LockedField>false</o:LockedField>
          </o:OLEObject>
        </w:object>
      </w:r>
      <w:r>
        <w:rPr>
          <w:rFonts w:ascii="宋体" w:hAnsi="宋体" w:eastAsia="宋体" w:cs="宋体"/>
          <w:color w:val="000000"/>
        </w:rPr>
        <w:t>，销售量在</w:t>
      </w:r>
      <w:r>
        <w:rPr>
          <w:rFonts w:ascii="Times New Roman" w:hAnsi="Times New Roman" w:eastAsia="Times New Roman" w:cs="Times New Roman"/>
          <w:color w:val="000000"/>
        </w:rPr>
        <w:t>8</w:t>
      </w:r>
      <w:r>
        <w:rPr>
          <w:rFonts w:ascii="宋体" w:hAnsi="宋体" w:eastAsia="宋体" w:cs="宋体"/>
          <w:color w:val="000000"/>
        </w:rPr>
        <w:t>月份销售量的基础上增加了</w:t>
      </w:r>
      <w:r>
        <w:object>
          <v:shape id="_x0000_i112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92" o:title="eqId9d68d00dffb5196ec5ecffe62ade1ec8"/>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，结果</w:t>
      </w:r>
      <w:r>
        <w:rPr>
          <w:rFonts w:ascii="Times New Roman" w:hAnsi="Times New Roman" w:eastAsia="Times New Roman" w:cs="Times New Roman"/>
          <w:color w:val="000000"/>
        </w:rPr>
        <w:t>9</w:t>
      </w:r>
      <w:r>
        <w:rPr>
          <w:rFonts w:ascii="宋体" w:hAnsi="宋体" w:eastAsia="宋体" w:cs="宋体"/>
          <w:color w:val="000000"/>
        </w:rPr>
        <w:t>月份总销售额比</w:t>
      </w:r>
      <w:r>
        <w:rPr>
          <w:rFonts w:ascii="Times New Roman" w:hAnsi="Times New Roman" w:eastAsia="Times New Roman" w:cs="Times New Roman"/>
          <w:color w:val="000000"/>
        </w:rPr>
        <w:t>8</w:t>
      </w:r>
      <w:r>
        <w:rPr>
          <w:rFonts w:ascii="宋体" w:hAnsi="宋体" w:eastAsia="宋体" w:cs="宋体"/>
          <w:color w:val="000000"/>
        </w:rPr>
        <w:t>月份总销售额增加了</w:t>
      </w:r>
      <w:r>
        <w:rPr>
          <w:rFonts w:ascii="Times New Roman" w:hAnsi="Times New Roman" w:eastAsia="Times New Roman" w:cs="Times New Roman"/>
          <w:color w:val="000000"/>
        </w:rPr>
        <w:t>6800</w:t>
      </w:r>
      <w:r>
        <w:rPr>
          <w:rFonts w:ascii="宋体" w:hAnsi="宋体" w:eastAsia="宋体" w:cs="宋体"/>
          <w:color w:val="000000"/>
        </w:rPr>
        <w:t>元，那么</w:t>
      </w:r>
      <w:r>
        <w:rPr>
          <w:rFonts w:ascii="Times New Roman" w:hAnsi="Times New Roman" w:eastAsia="Times New Roman" w:cs="Times New Roman"/>
          <w:color w:val="000000"/>
        </w:rPr>
        <w:t>9</w:t>
      </w:r>
      <w:r>
        <w:rPr>
          <w:rFonts w:ascii="宋体" w:hAnsi="宋体" w:eastAsia="宋体" w:cs="宋体"/>
          <w:color w:val="000000"/>
        </w:rPr>
        <w:t>月份“美心”月饼的售价为</w:t>
      </w:r>
      <w:r>
        <w:rPr>
          <w:rFonts w:ascii="Times New Roman" w:hAnsi="Times New Roman" w:eastAsia="Times New Roman" w:cs="Times New Roman"/>
          <w:color w:val="000000"/>
        </w:rPr>
        <w:t>_____</w:t>
      </w:r>
      <w:r>
        <w:rPr>
          <w:rFonts w:ascii="宋体" w:hAnsi="宋体" w:eastAsia="宋体" w:cs="宋体"/>
          <w:color w:val="000000"/>
        </w:rPr>
        <w:t>（用含</w:t>
      </w:r>
      <w:r>
        <w:object>
          <v:shape id="_x0000_i11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4" o:title="eqId0a6936d370d6a238a608ca56f87198de"/>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的代数式表示），</w:t>
      </w:r>
      <w:r>
        <w:rPr>
          <w:rFonts w:ascii="Times New Roman" w:hAnsi="Times New Roman" w:eastAsia="Times New Roman" w:cs="Times New Roman"/>
          <w:color w:val="000000"/>
        </w:rPr>
        <w:t>9</w:t>
      </w:r>
      <w:r>
        <w:rPr>
          <w:rFonts w:ascii="宋体" w:hAnsi="宋体" w:eastAsia="宋体" w:cs="宋体"/>
          <w:color w:val="000000"/>
        </w:rPr>
        <w:t>月份“杏花楼”月饼的销售量为</w:t>
      </w:r>
      <w:r>
        <w:rPr>
          <w:rFonts w:ascii="Times New Roman" w:hAnsi="Times New Roman" w:eastAsia="Times New Roman" w:cs="Times New Roman"/>
          <w:color w:val="000000"/>
        </w:rPr>
        <w:t>_____</w:t>
      </w:r>
      <w:r>
        <w:rPr>
          <w:rFonts w:ascii="宋体" w:hAnsi="宋体" w:eastAsia="宋体" w:cs="宋体"/>
          <w:color w:val="000000"/>
        </w:rPr>
        <w:t>（用含</w:t>
      </w:r>
      <w:r>
        <w:object>
          <v:shape id="_x0000_i11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4" o:title="eqId0a6936d370d6a238a608ca56f87198de"/>
            <o:lock v:ext="edit" aspectratio="t"/>
            <w10:wrap type="none"/>
            <w10:anchorlock/>
          </v:shape>
          <o:OLEObject Type="Embed" ProgID="Equation.DSMT4" ShapeID="_x0000_i1127" DrawAspect="Content" ObjectID="_1468075827" r:id="rId195">
            <o:LockedField>false</o:LockedField>
          </o:OLEObject>
        </w:object>
      </w:r>
      <w:r>
        <w:rPr>
          <w:rFonts w:ascii="宋体" w:hAnsi="宋体" w:eastAsia="宋体" w:cs="宋体"/>
          <w:color w:val="000000"/>
        </w:rPr>
        <w:t>的代数式表示），直接写出</w:t>
      </w:r>
      <w:r>
        <w:object>
          <v:shape id="_x0000_i11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4" o:title="eqId0a6936d370d6a238a608ca56f87198de"/>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36AEB0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0F5E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DA1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8" Type="http://schemas.openxmlformats.org/officeDocument/2006/relationships/fontTable" Target="fontTable.xml"/><Relationship Id="rId197" Type="http://schemas.openxmlformats.org/officeDocument/2006/relationships/customXml" Target="../customXml/item1.xml"/><Relationship Id="rId196" Type="http://schemas.openxmlformats.org/officeDocument/2006/relationships/oleObject" Target="embeddings/oleObject104.bin"/><Relationship Id="rId195" Type="http://schemas.openxmlformats.org/officeDocument/2006/relationships/oleObject" Target="embeddings/oleObject103.bin"/><Relationship Id="rId194" Type="http://schemas.openxmlformats.org/officeDocument/2006/relationships/image" Target="media/image87.wmf"/><Relationship Id="rId193" Type="http://schemas.openxmlformats.org/officeDocument/2006/relationships/oleObject" Target="embeddings/oleObject102.bin"/><Relationship Id="rId192" Type="http://schemas.openxmlformats.org/officeDocument/2006/relationships/image" Target="media/image86.wmf"/><Relationship Id="rId191" Type="http://schemas.openxmlformats.org/officeDocument/2006/relationships/oleObject" Target="embeddings/oleObject101.bin"/><Relationship Id="rId190" Type="http://schemas.openxmlformats.org/officeDocument/2006/relationships/image" Target="media/image85.wmf"/><Relationship Id="rId19" Type="http://schemas.openxmlformats.org/officeDocument/2006/relationships/image" Target="media/image8.wmf"/><Relationship Id="rId189" Type="http://schemas.openxmlformats.org/officeDocument/2006/relationships/oleObject" Target="embeddings/oleObject100.bin"/><Relationship Id="rId188" Type="http://schemas.openxmlformats.org/officeDocument/2006/relationships/image" Target="media/image84.wmf"/><Relationship Id="rId187" Type="http://schemas.openxmlformats.org/officeDocument/2006/relationships/oleObject" Target="embeddings/oleObject99.bin"/><Relationship Id="rId186" Type="http://schemas.openxmlformats.org/officeDocument/2006/relationships/image" Target="media/image83.wmf"/><Relationship Id="rId185" Type="http://schemas.openxmlformats.org/officeDocument/2006/relationships/oleObject" Target="embeddings/oleObject98.bin"/><Relationship Id="rId184" Type="http://schemas.openxmlformats.org/officeDocument/2006/relationships/image" Target="media/image82.wmf"/><Relationship Id="rId183" Type="http://schemas.openxmlformats.org/officeDocument/2006/relationships/oleObject" Target="embeddings/oleObject97.bin"/><Relationship Id="rId182" Type="http://schemas.openxmlformats.org/officeDocument/2006/relationships/oleObject" Target="embeddings/oleObject96.bin"/><Relationship Id="rId181" Type="http://schemas.openxmlformats.org/officeDocument/2006/relationships/oleObject" Target="embeddings/oleObject95.bin"/><Relationship Id="rId180" Type="http://schemas.openxmlformats.org/officeDocument/2006/relationships/image" Target="media/image81.wmf"/><Relationship Id="rId18" Type="http://schemas.openxmlformats.org/officeDocument/2006/relationships/oleObject" Target="embeddings/oleObject6.bin"/><Relationship Id="rId179" Type="http://schemas.openxmlformats.org/officeDocument/2006/relationships/oleObject" Target="embeddings/oleObject94.bin"/><Relationship Id="rId178" Type="http://schemas.openxmlformats.org/officeDocument/2006/relationships/oleObject" Target="embeddings/oleObject93.bin"/><Relationship Id="rId177" Type="http://schemas.openxmlformats.org/officeDocument/2006/relationships/image" Target="media/image80.wmf"/><Relationship Id="rId176" Type="http://schemas.openxmlformats.org/officeDocument/2006/relationships/oleObject" Target="embeddings/oleObject92.bin"/><Relationship Id="rId175" Type="http://schemas.openxmlformats.org/officeDocument/2006/relationships/oleObject" Target="embeddings/oleObject91.bin"/><Relationship Id="rId174" Type="http://schemas.openxmlformats.org/officeDocument/2006/relationships/oleObject" Target="embeddings/oleObject90.bin"/><Relationship Id="rId173" Type="http://schemas.openxmlformats.org/officeDocument/2006/relationships/image" Target="media/image79.wmf"/><Relationship Id="rId172" Type="http://schemas.openxmlformats.org/officeDocument/2006/relationships/oleObject" Target="embeddings/oleObject89.bin"/><Relationship Id="rId171" Type="http://schemas.openxmlformats.org/officeDocument/2006/relationships/oleObject" Target="embeddings/oleObject88.bin"/><Relationship Id="rId170" Type="http://schemas.openxmlformats.org/officeDocument/2006/relationships/oleObject" Target="embeddings/oleObject87.bin"/><Relationship Id="rId17" Type="http://schemas.openxmlformats.org/officeDocument/2006/relationships/image" Target="media/image7.wmf"/><Relationship Id="rId169" Type="http://schemas.openxmlformats.org/officeDocument/2006/relationships/image" Target="media/image78.wmf"/><Relationship Id="rId168" Type="http://schemas.openxmlformats.org/officeDocument/2006/relationships/oleObject" Target="embeddings/oleObject86.bin"/><Relationship Id="rId167" Type="http://schemas.openxmlformats.org/officeDocument/2006/relationships/image" Target="media/image77.png"/><Relationship Id="rId166" Type="http://schemas.openxmlformats.org/officeDocument/2006/relationships/oleObject" Target="embeddings/oleObject85.bin"/><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oleObject" Target="embeddings/oleObject83.bin"/><Relationship Id="rId162" Type="http://schemas.openxmlformats.org/officeDocument/2006/relationships/oleObject" Target="embeddings/oleObject82.bin"/><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oleObject" Target="embeddings/oleObject5.bin"/><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image" Target="media/image73.wmf"/><Relationship Id="rId156" Type="http://schemas.openxmlformats.org/officeDocument/2006/relationships/oleObject" Target="embeddings/oleObject79.bin"/><Relationship Id="rId155" Type="http://schemas.openxmlformats.org/officeDocument/2006/relationships/image" Target="media/image72.wmf"/><Relationship Id="rId154" Type="http://schemas.openxmlformats.org/officeDocument/2006/relationships/oleObject" Target="embeddings/oleObject78.bin"/><Relationship Id="rId153" Type="http://schemas.openxmlformats.org/officeDocument/2006/relationships/oleObject" Target="embeddings/oleObject77.bin"/><Relationship Id="rId152" Type="http://schemas.openxmlformats.org/officeDocument/2006/relationships/image" Target="media/image71.wmf"/><Relationship Id="rId151" Type="http://schemas.openxmlformats.org/officeDocument/2006/relationships/oleObject" Target="embeddings/oleObject76.bin"/><Relationship Id="rId150" Type="http://schemas.openxmlformats.org/officeDocument/2006/relationships/oleObject" Target="embeddings/oleObject75.bin"/><Relationship Id="rId15" Type="http://schemas.openxmlformats.org/officeDocument/2006/relationships/image" Target="media/image6.wmf"/><Relationship Id="rId149" Type="http://schemas.openxmlformats.org/officeDocument/2006/relationships/oleObject" Target="embeddings/oleObject74.bin"/><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oleObject" Target="embeddings/oleObject70.bin"/><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oleObject" Target="embeddings/oleObject4.bin"/><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image" Target="media/image5.wmf"/><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2024-11-13T21:55:00Z</dcterms:created>
  <dc:creator>学科网试题生产平台</dc:creator>
  <dc:description>3623346938716160</dc:description>
  <cp:lastModifiedBy>Administrator</cp:lastModifiedBy>
  <dcterms:modified xsi:type="dcterms:W3CDTF">2024-11-21T12:37:47Z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0B86F8ACE83F44D3A08BC7D19711C154_12</vt:lpwstr>
  </property>
</Properties>
</file>