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10528300</wp:posOffset>
            </wp:positionV>
            <wp:extent cx="457200" cy="355600"/>
            <wp:wrapNone/>
            <wp:docPr id="1001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学年第一学期八年级数学适应性练习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下列二次根式中，与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6" o:title="eqIda7ffe8515ff6183c1c7775dc6f94bdb8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是同类二次根式的是（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8" o:title="eqId35361e76a7c85d1886728c8d0200b234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0" o:title="eqIdca5be7821872c2f83d39ffaea5216d09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4pt;height:17.25pt" o:oleicon="f" o:ole="">
            <v:imagedata r:id="rId12" o:title="eqIdcde029ac94c601540583c64bc48c17bb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14" o:title="eqIdaea872287a155776bf38d4a4cab7e464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0.85pt;height:17.15pt" o:oleicon="f" o:ole="">
            <v:imagedata r:id="rId16" o:title="eqId1bada0580fcbdf14d125bd57b4b02de8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的有理化因式是（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0.85pt;height:17.15pt" o:oleicon="f" o:ole="">
            <v:imagedata r:id="rId16" o:title="eqId1bada0580fcbdf14d125bd57b4b02de8"/>
          </v:shape>
          <o:OLEObject Type="Embed" ProgID="Equation.DSMT4" ShapeID="_x0000_i1031" DrawAspect="Content" ObjectID="_7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9" o:title="eqId8238d95ba6452e716b377367c116f4ac"/>
          </v:shape>
          <o:OLEObject Type="Embed" ProgID="Equation.DSMT4" ShapeID="_x0000_i1032" DrawAspect="Content" ObjectID="_8" r:id="rId2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5.6pt;height:20.4pt" o:oleicon="f" o:ole="">
            <v:imagedata r:id="rId21" o:title="eqIdb564b1bd7e4df7b427000c95b5fe03b0"/>
          </v:shape>
          <o:OLEObject Type="Embed" ProgID="Equation.DSMT4" ShapeID="_x0000_i1033" DrawAspect="Content" ObjectID="_9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5.75pt;height:20.25pt" o:oleicon="f" o:ole="">
            <v:imagedata r:id="rId23" o:title="eqId1295333db25226b7e4d5af5caeeed28d"/>
          </v:shape>
          <o:OLEObject Type="Embed" ProgID="Equation.DSMT4" ShapeID="_x0000_i1034" DrawAspect="Content" ObjectID="_10" r:id="rId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25" o:title="eqId07854693dd2e33f66030d6106eb6e0ee"/>
          </v:shape>
          <o:OLEObject Type="Embed" ProgID="Equation.DSMT4" ShapeID="_x0000_i1035" DrawAspect="Content" ObjectID="_11" r:id="rId26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4.75pt;height:12pt" o:oleicon="f" o:ole="">
            <v:imagedata r:id="rId27" o:title="eqId08115d6d9f876dea921a4d32260ff1fb"/>
          </v:shape>
          <o:OLEObject Type="Embed" ProgID="Equation.DSMT4" ShapeID="_x0000_i1036" DrawAspect="Content" ObjectID="_12" r:id="rId28"/>
        </w:object>
      </w:r>
      <w:r>
        <w:rPr>
          <w:rFonts w:ascii="宋体" w:eastAsia="宋体" w:hAnsi="宋体" w:cs="宋体"/>
          <w:color w:val="000000"/>
        </w:rPr>
        <w:t>）第一象限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54207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207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图像上，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30" o:title="eqId7a5f1641947153c80b987320885a2b57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垂直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轴，垂足为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0pt;height:16pt" o:oleicon="f" o:ole="">
            <v:imagedata r:id="rId32" o:title="eqId0fdc02f00cf00a6dfd88b53a90f1f7a4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和面积是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之间的数量关系是（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4859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9.15pt;height:30.9pt" o:oleicon="f" o:ole="">
            <v:imagedata r:id="rId35" o:title="eqId483ab2b2775afd0199970d1a3ed8635e"/>
          </v:shape>
          <o:OLEObject Type="Embed" ProgID="Equation.DSMT4" ShapeID="_x0000_i1039" DrawAspect="Content" ObjectID="_15" r:id="rId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9.15pt;height:30.9pt" o:oleicon="f" o:ole="">
            <v:imagedata r:id="rId37" o:title="eqId9587a70f5a332ba2f1956a7ae58093c6"/>
          </v:shape>
          <o:OLEObject Type="Embed" ProgID="Equation.DSMT4" ShapeID="_x0000_i1040" DrawAspect="Content" ObjectID="_16" r:id="rId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5.5pt;height:15.5pt" o:oleicon="f" o:ole="">
            <v:imagedata r:id="rId39" o:title="eqIdb16b80942a454af7d0fca32bc7c3cece"/>
          </v:shape>
          <o:OLEObject Type="Embed" ProgID="Equation.DSMT4" ShapeID="_x0000_i1041" DrawAspect="Content" ObjectID="_17" r:id="rId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不能确定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1" o:title="eqIdd053b14c8588eee2acbbe44fc37a6886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3" o:title="eqId81dea63b8ce3e51adf66cf7b9982a248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的函数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5.4pt;height:22.2pt" o:oleicon="f" o:ole="">
            <v:imagedata r:id="rId45" o:title="eqId8734793d72c78c51179b24c82b732728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是正比例函数，那么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47" o:title="eqIdf0a532e15e232cb4b99a8d4d07c89575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9" o:title="eqIdf2c80c26a794a844127aae7dee87c93b"/>
          </v:shape>
          <o:OLEObject Type="Embed" ProgID="Equation.DSMT4" ShapeID="_x0000_i1046" DrawAspect="Content" ObjectID="_22" r:id="rId5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1" o:title="eqIdb283b0b9319409f997ab20fc2cadc241"/>
          </v:shape>
          <o:OLEObject Type="Embed" ProgID="Equation.DSMT4" ShapeID="_x0000_i1047" DrawAspect="Content" ObjectID="_23" r:id="rId5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不能确定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一切实数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53" o:title="eqIde02dc0ffb5542ab5297a6d1b67adb8c7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有实数根，则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754207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207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3.8pt;height:14.2pt" o:oleicon="f" o:ole="">
            <v:imagedata r:id="rId56" o:title="eqId2b105a1882c3f9dd2fca8b724ebd013e"/>
          </v:shape>
          <o:OLEObject Type="Embed" ProgID="Equation.DSMT4" ShapeID="_x0000_i1049" DrawAspect="Content" ObjectID="_25" r:id="rId5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3.8pt;height:14.2pt" o:oleicon="f" o:ole="">
            <v:imagedata r:id="rId58" o:title="eqId16165ec4c1066974e6c136c9fc2ed720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9" o:title="eqIdf2c80c26a794a844127aae7dee87c93b"/>
          </v:shape>
          <o:OLEObject Type="Embed" ProgID="Equation.DSMT4" ShapeID="_x0000_i1051" DrawAspect="Content" ObjectID="_27" r:id="rId6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3.8pt;height:14.2pt" o:oleicon="f" o:ole="">
            <v:imagedata r:id="rId58" o:title="eqId16165ec4c1066974e6c136c9fc2ed720"/>
          </v:shape>
          <o:OLEObject Type="Embed" ProgID="Equation.DSMT4" ShapeID="_x0000_i1052" DrawAspect="Content" ObjectID="_28" r:id="rId6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62" o:title="eqId285318c25863130b19c5a74712414e5e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9" o:title="eqIdf2c80c26a794a844127aae7dee87c93b"/>
          </v:shape>
          <o:OLEObject Type="Embed" ProgID="Equation.DSMT4" ShapeID="_x0000_i1054" DrawAspect="Content" ObjectID="_30" r:id="rId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容器内盛满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升纯酒精，倒出一部分后用水加满，第二次倒出比第一次多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升的溶液，再用水加满．这时容器内纯酒精和水正好各占一半，则第一次倒出了多少升酒精（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96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96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26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65" o:title="eqId498ee428ddf00e881180187a1c7f9fd8"/>
          </v:shape>
          <o:OLEObject Type="Embed" ProgID="Equation.DSMT4" ShapeID="_x0000_i1055" DrawAspect="Content" ObjectID="_31" r:id="rId66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函数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0pt;height:18.75pt" o:oleicon="f" o:ole="">
            <v:imagedata r:id="rId67" o:title="eqIddec8df81cab1deb93d15d0fa3d582e85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在实数范围内分解因式: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0.95pt;height:16pt" o:oleicon="f" o:ole="">
            <v:imagedata r:id="rId69" o:title="eqIdf1304d36d43f68f9dd8aed5b74b7730b"/>
          </v:shape>
          <o:OLEObject Type="Embed" ProgID="Equation.DSMT4" ShapeID="_x0000_i1057" DrawAspect="Content" ObjectID="_33" r:id="rId70"/>
        </w:object>
      </w:r>
      <w:r>
        <w:rPr>
          <w:color w:val="000000"/>
        </w:rPr>
        <w:t>_______________________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color w:val="000000"/>
          <w:position w:val="-22"/>
        </w:rPr>
        <w:drawing>
          <wp:inline>
            <wp:extent cx="31750" cy="88900"/>
            <wp:docPr id="754207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207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3.05pt;height:33.15pt" o:oleicon="f" o:ole="">
            <v:imagedata r:id="rId71" o:title="eqId7a73a48efa050b119f0626a19de36805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3.75pt;height:17.25pt" o:oleicon="f" o:ole="">
            <v:imagedata r:id="rId73" o:title="eqIdf9471b4864932cd4ea3410c5bb85e71b"/>
          </v:shape>
          <o:OLEObject Type="Embed" ProgID="Equation.DSMT4" ShapeID="_x0000_i1059" DrawAspect="Content" ObjectID="_35" r:id="rId74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75" o:title="eqId620a6c0dd68965305f065ddd135266b3"/>
          </v:shape>
          <o:OLEObject Type="Embed" ProgID="Equation.DSMT4" ShapeID="_x0000_i1060" DrawAspect="Content" ObjectID="_36" r:id="rId76"/>
        </w:objec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05.55pt;height:26.05pt" o:oleicon="f" o:ole="">
            <v:imagedata r:id="rId77" o:title="eqId2c0bff8e62c762ac6e77b5a326b851c6"/>
          </v:shape>
          <o:OLEObject Type="Embed" ProgID="Equation.DSMT4" ShapeID="_x0000_i1061" DrawAspect="Content" ObjectID="_37" r:id="rId78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若最简二次根式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79" o:title="eqIdfdcda7c7a37d33fad6750632bc247bf1"/>
          </v:shape>
          <o:OLEObject Type="Embed" ProgID="Equation.DSMT4" ShapeID="_x0000_i1062" DrawAspect="Content" ObjectID="_38" r:id="rId8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5.95pt;height:18.1pt" o:oleicon="f" o:ole="">
            <v:imagedata r:id="rId81" o:title="eqId438116d483259b7d2b172452a1e44efb"/>
          </v:shape>
          <o:OLEObject Type="Embed" ProgID="Equation.DSMT4" ShapeID="_x0000_i1063" DrawAspect="Content" ObjectID="_39" r:id="rId82"/>
        </w:object>
      </w:r>
      <w:r>
        <w:rPr>
          <w:rFonts w:ascii="宋体" w:eastAsia="宋体" w:hAnsi="宋体" w:cs="宋体"/>
          <w:color w:val="000000"/>
        </w:rPr>
        <w:t>是同类二次根式，则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7.2pt;height:14.4pt" o:oleicon="f" o:ole="">
            <v:imagedata r:id="rId83" o:title="eqIdedff1881635893293dd411ead8194aca"/>
          </v:shape>
          <o:OLEObject Type="Embed" ProgID="Equation.DSMT4" ShapeID="_x0000_i1064" DrawAspect="Content" ObjectID="_40" r:id="rId84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85" o:title="eqIda161dbd30d5111769e9685602e78d7fb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的一个根为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，则这个方程的另一个根是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0pt;height:20.25pt" o:oleicon="f" o:ole="">
            <v:imagedata r:id="rId87" o:title="eqId73e40d58ba71e00c366eaa4d2ef9bb9b"/>
          </v:shape>
          <o:OLEObject Type="Embed" ProgID="Equation.DSMT4" ShapeID="_x0000_i1066" DrawAspect="Content" ObjectID="_42" r:id="rId88"/>
        </w:object>
      </w:r>
      <w:r>
        <w:rPr>
          <w:rFonts w:ascii="宋体" w:eastAsia="宋体" w:hAnsi="宋体" w:cs="宋体"/>
          <w:color w:val="000000"/>
        </w:rPr>
        <w:t>的根为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89" o:title="eqId81c6be2c7b67d55d4d072e6cd81f1165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54207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207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整数部分是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，小数部分是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1.25pt;height:20.25pt" o:oleicon="f" o:ole="">
            <v:imagedata r:id="rId91" o:title="eqId88f5a86ec4fca559992096aca27a1d36"/>
          </v:shape>
          <o:OLEObject Type="Embed" ProgID="Equation.DSMT4" ShapeID="_x0000_i1068" DrawAspect="Content" ObjectID="_44" r:id="rId92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93" o:title="eqId845a73eeb5503d7b95dafee8dd0fece8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95" o:title="eqId54015ff5b49e3283901da1291b6b921d"/>
          </v:shape>
          <o:OLEObject Type="Embed" ProgID="Equation.DSMT4" ShapeID="_x0000_i1070" DrawAspect="Content" ObjectID="_46" r:id="rId96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成反比例，且比例系数为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1.9pt;height:18.15pt" o:oleicon="f" o:ole="">
            <v:imagedata r:id="rId97" o:title="eqId6defc43285a40f7ccb74c1cc04265eba"/>
          </v:shape>
          <o:OLEObject Type="Embed" ProgID="Equation.DSMT4" ShapeID="_x0000_i1071" DrawAspect="Content" ObjectID="_47" r:id="rId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99" o:title="eqId46f6872ffb1934339c53c2c2282d5889"/>
          </v:shape>
          <o:OLEObject Type="Embed" ProgID="Equation.DSMT4" ShapeID="_x0000_i1072" DrawAspect="Content" ObjectID="_48" r:id="rId10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3.8pt;height:16.2pt" o:oleicon="f" o:ole="">
            <v:imagedata r:id="rId101" o:title="eqId9b0a89e3c30f6e4d4c5db4378b05d987"/>
          </v:shape>
          <o:OLEObject Type="Embed" ProgID="Equation.DSMT4" ShapeID="_x0000_i1073" DrawAspect="Content" ObjectID="_49" r:id="rId102"/>
        </w:object>
      </w:r>
      <w:r>
        <w:rPr>
          <w:rFonts w:ascii="宋体" w:eastAsia="宋体" w:hAnsi="宋体" w:cs="宋体"/>
          <w:color w:val="000000"/>
        </w:rPr>
        <w:t>成正比例，且比例系数为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3.05pt;height:17.9pt" o:oleicon="f" o:ole="">
            <v:imagedata r:id="rId103" o:title="eqId423b7ae39db552e60ee8b1d27312306f"/>
          </v:shape>
          <o:OLEObject Type="Embed" ProgID="Equation.DSMT4" ShapeID="_x0000_i1074" DrawAspect="Content" ObjectID="_50" r:id="rId104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105" o:title="eqId99c6875d552e9fff3c7d655f3a59b166"/>
          </v:shape>
          <o:OLEObject Type="Embed" ProgID="Equation.DSMT4" ShapeID="_x0000_i1075" DrawAspect="Content" ObjectID="_51" r:id="rId10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107" o:title="eqIde2a7df955fc17e92fd86302f8c34664a"/>
          </v:shape>
          <o:OLEObject Type="Embed" ProgID="Equation.DSMT4" ShapeID="_x0000_i1076" DrawAspect="Content" ObjectID="_52" r:id="rId10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1.9pt;height:18.15pt" o:oleicon="f" o:ole="">
            <v:imagedata r:id="rId97" o:title="eqId6defc43285a40f7ccb74c1cc04265eba"/>
          </v:shape>
          <o:OLEObject Type="Embed" ProgID="Equation.DSMT4" ShapeID="_x0000_i1077" DrawAspect="Content" ObjectID="_53" r:id="rId10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3.05pt;height:17.9pt" o:oleicon="f" o:ole="">
            <v:imagedata r:id="rId103" o:title="eqId423b7ae39db552e60ee8b1d27312306f"/>
          </v:shape>
          <o:OLEObject Type="Embed" ProgID="Equation.DSMT4" ShapeID="_x0000_i1078" DrawAspect="Content" ObjectID="_54" r:id="rId110"/>
        </w:object>
      </w:r>
      <w:r>
        <w:rPr>
          <w:rFonts w:ascii="宋体" w:eastAsia="宋体" w:hAnsi="宋体" w:cs="宋体"/>
          <w:color w:val="000000"/>
        </w:rPr>
        <w:t>之间的数量关系是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87pt;height:23.25pt" o:oleicon="f" o:ole="">
            <v:imagedata r:id="rId111" o:title="eqId18761133d98449c6a8efa93559bdc384"/>
          </v:shape>
          <o:OLEObject Type="Embed" ProgID="Equation.DSMT4" ShapeID="_x0000_i1079" DrawAspect="Content" ObjectID="_55" r:id="rId112"/>
        </w:object>
      </w:r>
      <w:r>
        <w:rPr>
          <w:rFonts w:ascii="宋体" w:eastAsia="宋体" w:hAnsi="宋体" w:cs="宋体"/>
          <w:color w:val="000000"/>
        </w:rPr>
        <w:t>是正比例函数，那么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在函数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8.75pt;height:33pt" o:oleicon="f" o:ole="">
            <v:imagedata r:id="rId113" o:title="eqIde1de80df9dfa471bd583caf335b313af"/>
          </v:shape>
          <o:OLEObject Type="Embed" ProgID="Equation.DSMT4" ShapeID="_x0000_i1080" DrawAspect="Content" ObjectID="_56" r:id="rId114"/>
        </w:object>
      </w:r>
      <w:r>
        <w:rPr>
          <w:rFonts w:ascii="宋体" w:eastAsia="宋体" w:hAnsi="宋体" w:cs="宋体"/>
          <w:color w:val="000000"/>
        </w:rPr>
        <w:t>的图像上有三点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7.25pt;height:18pt" o:oleicon="f" o:ole="">
            <v:imagedata r:id="rId115" o:title="eqId84265c1221cb2fdda596a14632766f03"/>
          </v:shape>
          <o:OLEObject Type="Embed" ProgID="Equation.DSMT4" ShapeID="_x0000_i1081" DrawAspect="Content" ObjectID="_57" r:id="rId11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117" o:title="eqId5efd65018e470f4a09a3174319029c4e"/>
          </v:shape>
          <o:OLEObject Type="Embed" ProgID="Equation.DSMT4" ShapeID="_x0000_i1082" DrawAspect="Content" ObjectID="_58" r:id="rId11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8.6pt;height:18.1pt" o:oleicon="f" o:ole="">
            <v:imagedata r:id="rId119" o:title="eqId2f8b40620dd9607d41f0e0051a21bfab"/>
          </v:shape>
          <o:OLEObject Type="Embed" ProgID="Equation.DSMT4" ShapeID="_x0000_i1083" DrawAspect="Content" ObjectID="_59" r:id="rId12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74.25pt;height:18pt" o:oleicon="f" o:ole="">
            <v:imagedata r:id="rId121" o:title="eqId7ed2edae42fa90deb0e4f3d24589a78b"/>
          </v:shape>
          <o:OLEObject Type="Embed" ProgID="Equation.DSMT4" ShapeID="_x0000_i1084" DrawAspect="Content" ObjectID="_60" r:id="rId122"/>
        </w:object>
      </w:r>
      <w:r>
        <w:rPr>
          <w:rFonts w:ascii="宋体" w:eastAsia="宋体" w:hAnsi="宋体" w:cs="宋体"/>
          <w:color w:val="000000"/>
        </w:rPr>
        <w:t>．用“＜”连接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3.25pt;height:18.75pt" o:oleicon="f" o:ole="">
            <v:imagedata r:id="rId123" o:title="eqIdcecbbe6557a18e4886e97f43daae44d0"/>
          </v:shape>
          <o:OLEObject Type="Embed" ProgID="Equation.DSMT4" ShapeID="_x0000_i1085" DrawAspect="Content" ObjectID="_61" r:id="rId124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3.7pt;height:36.2pt" o:oleicon="f" o:ole="">
            <v:imagedata r:id="rId125" o:title="eqIdf417e13f924dffe2ff35aa11714dff32"/>
          </v:shape>
          <o:OLEObject Type="Embed" ProgID="Equation.DSMT4" ShapeID="_x0000_i1086" DrawAspect="Content" ObjectID="_62" r:id="rId1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5.4pt;height:35.35pt" o:oleicon="f" o:ole="">
            <v:imagedata r:id="rId127" o:title="eqIdb7c316afe3cfeedd6a2fae1ab4c34f25"/>
          </v:shape>
          <o:OLEObject Type="Embed" ProgID="Equation.DSMT4" ShapeID="_x0000_i1087" DrawAspect="Content" ObjectID="_63" r:id="rId12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解不等式：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89.25pt;height:18.1pt" o:oleicon="f" o:ole="">
            <v:imagedata r:id="rId129" o:title="eqIdcb3a169358b4186231e441e9cc73cfb3"/>
          </v:shape>
          <o:OLEObject Type="Embed" ProgID="Equation.DSMT4" ShapeID="_x0000_i1088" DrawAspect="Content" ObjectID="_64" r:id="rId1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用配方法解方程：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+3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如图，正比例函数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9pt;height:19.8pt" o:oleicon="f" o:ole="">
            <v:imagedata r:id="rId131" o:title="eqIdaa841ce5d58b64f747a3c1b69bb20a5b"/>
          </v:shape>
          <o:OLEObject Type="Embed" ProgID="Equation.DSMT4" ShapeID="_x0000_i1089" DrawAspect="Content" ObjectID="_65" r:id="rId132"/>
        </w:object>
      </w:r>
      <w:r>
        <w:rPr>
          <w:rFonts w:ascii="宋体" w:eastAsia="宋体" w:hAnsi="宋体" w:cs="宋体"/>
          <w:color w:val="000000"/>
        </w:rPr>
        <w:t>与反比例函数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133" o:title="eqId25b4f23770747042d68b0fa011762258"/>
          </v:shape>
          <o:OLEObject Type="Embed" ProgID="Equation.DSMT4" ShapeID="_x0000_i1090" DrawAspect="Content" ObjectID="_66" r:id="rId134"/>
        </w:object>
      </w:r>
      <w:r>
        <w:rPr>
          <w:rFonts w:ascii="宋体" w:eastAsia="宋体" w:hAnsi="宋体" w:cs="宋体"/>
          <w:color w:val="000000"/>
        </w:rPr>
        <w:t>的图像交于点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7.25pt;height:20.25pt" o:oleicon="f" o:ole="">
            <v:imagedata r:id="rId135" o:title="eqIdf5c56dc9cc4397ab5fcd9a689ccce41b"/>
          </v:shape>
          <o:OLEObject Type="Embed" ProgID="Equation.DSMT4" ShapeID="_x0000_i1091" DrawAspect="Content" ObjectID="_67" r:id="rId136"/>
        </w:objec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．求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14573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4.5pt;height:36pt" o:oleicon="f" o:ole="">
            <v:imagedata r:id="rId138" o:title="eqId9121562d14dfb1fca2b7e3b8bea18536"/>
          </v:shape>
          <o:OLEObject Type="Embed" ProgID="Equation.DSMT4" ShapeID="_x0000_i1092" DrawAspect="Content" ObjectID="_68" r:id="rId1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65.25pt;height:36pt" o:oleicon="f" o:ole="">
            <v:imagedata r:id="rId140" o:title="eqId672a6f65dd803aa592af2bfe3e877aa1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142" o:title="eqIdff05920f9ef5a8939df31eb07fd55110"/>
          </v:shape>
          <o:OLEObject Type="Embed" ProgID="Equation.DSMT4" ShapeID="_x0000_i1094" DrawAspect="Content" ObjectID="_70" r:id="rId143"/>
        </w:object>
      </w:r>
      <w:r>
        <w:rPr>
          <w:rFonts w:ascii="宋体" w:eastAsia="宋体" w:hAnsi="宋体" w:cs="宋体"/>
          <w:color w:val="000000"/>
        </w:rPr>
        <w:t>的平方根．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3" o:title="eqId81dea63b8ce3e51adf66cf7b9982a248"/>
          </v:shape>
          <o:OLEObject Type="Embed" ProgID="Equation.DSMT4" ShapeID="_x0000_i1095" DrawAspect="Content" ObjectID="_71" r:id="rId144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0pt;height:15.75pt" o:oleicon="f" o:ole="">
            <v:imagedata r:id="rId145" o:title="eqId10bd5887a89592318887d50e136b4c64"/>
          </v:shape>
          <o:OLEObject Type="Embed" ProgID="Equation.DSMT4" ShapeID="_x0000_i1096" DrawAspect="Content" ObjectID="_72" r:id="rId146"/>
        </w:object>
      </w:r>
      <w:r>
        <w:rPr>
          <w:rFonts w:ascii="宋体" w:eastAsia="宋体" w:hAnsi="宋体" w:cs="宋体"/>
          <w:color w:val="000000"/>
        </w:rPr>
        <w:t>没有实数根，试判断关于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1" o:title="eqIdd053b14c8588eee2acbbe44fc37a6886"/>
          </v:shape>
          <o:OLEObject Type="Embed" ProgID="Equation.DSMT4" ShapeID="_x0000_i1097" DrawAspect="Content" ObjectID="_73" r:id="rId147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70.8pt;height:18pt" o:oleicon="f" o:ole="">
            <v:imagedata r:id="rId148" o:title="eqIdb70c104e433b7f019aded3dccbd867cb"/>
          </v:shape>
          <o:OLEObject Type="Embed" ProgID="Equation.DSMT4" ShapeID="_x0000_i1098" DrawAspect="Content" ObjectID="_74" r:id="rId149"/>
        </w:object>
      </w:r>
      <w:r>
        <w:rPr>
          <w:rFonts w:ascii="宋体" w:eastAsia="宋体" w:hAnsi="宋体" w:cs="宋体"/>
          <w:color w:val="000000"/>
        </w:rPr>
        <w:t>实数根的情况，并说明理由．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某商店从厂家以每件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54207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207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价格购进一批商品，该店可以自行定价，若每件商品售价为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元，则可以卖出（</w:t>
      </w:r>
      <w:r>
        <w:rPr>
          <w:rFonts w:ascii="Times New Roman" w:eastAsia="Times New Roman" w:hAnsi="Times New Roman" w:cs="Times New Roman"/>
          <w:color w:val="000000"/>
        </w:rPr>
        <w:t>350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）件；但物价局限定每件商品加价不能超过进价的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，如果商店计划要赚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元，那么每件商品售价是多少元？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color w:val="000000"/>
        </w:rPr>
        <w:t>如图，已知正方形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150" o:title="eqId3241d7fedd89d85711acd7a2635298af"/>
          </v:shape>
          <o:OLEObject Type="Embed" ProgID="Equation.DSMT4" ShapeID="_x0000_i1099" DrawAspect="Content" ObjectID="_75" r:id="rId151"/>
        </w:object>
      </w:r>
      <w:r>
        <w:rPr>
          <w:color w:val="000000"/>
        </w:rPr>
        <w:t>的面积为9，点</w:t>
      </w:r>
      <w:r>
        <w:rPr>
          <w:i/>
          <w:color w:val="000000"/>
        </w:rPr>
        <w:t>O</w:t>
      </w:r>
      <w:r>
        <w:rPr>
          <w:color w:val="000000"/>
        </w:rPr>
        <w:t>为坐标原点，点</w:t>
      </w:r>
      <w:r>
        <w:rPr>
          <w:i/>
          <w:color w:val="000000"/>
        </w:rPr>
        <w:t>A</w:t>
      </w:r>
      <w:r>
        <w:rPr>
          <w:color w:val="000000"/>
        </w:rPr>
        <w:t>在</w:t>
      </w:r>
      <w:r>
        <w:rPr>
          <w:i/>
          <w:color w:val="000000"/>
        </w:rPr>
        <w:t>x</w:t>
      </w:r>
      <w:r>
        <w:rPr>
          <w:color w:val="000000"/>
        </w:rPr>
        <w:t>轴上，点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52" o:title="eqIdc5db41a1f31d6baee7c69990811edb9f"/>
          </v:shape>
          <o:OLEObject Type="Embed" ProgID="Equation.DSMT4" ShapeID="_x0000_i1100" DrawAspect="Content" ObjectID="_76" r:id="rId153"/>
        </w:object>
      </w:r>
      <w:r>
        <w:rPr>
          <w:color w:val="000000"/>
        </w:rPr>
        <w:t>在</w:t>
      </w:r>
      <w:r>
        <w:rPr>
          <w:i/>
          <w:color w:val="000000"/>
        </w:rPr>
        <w:t>y</w:t>
      </w:r>
      <w:r>
        <w:rPr>
          <w:color w:val="000000"/>
        </w:rPr>
        <w:t>轴上，点</w:t>
      </w:r>
      <w:r>
        <w:rPr>
          <w:i/>
          <w:color w:val="000000"/>
        </w:rPr>
        <w:t>B</w:t>
      </w:r>
      <w:r>
        <w:rPr>
          <w:color w:val="000000"/>
        </w:rPr>
        <w:t>在函数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25" o:title="eqId07854693dd2e33f66030d6106eb6e0ee"/>
          </v:shape>
          <o:OLEObject Type="Embed" ProgID="Equation.DSMT4" ShapeID="_x0000_i1101" DrawAspect="Content" ObjectID="_77" r:id="rId154"/>
        </w:object>
      </w:r>
      <w:r>
        <w:rPr>
          <w:color w:val="000000"/>
        </w:rPr>
        <w:t>（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155" o:title="eqId2f0d68648b10fce54dfc19c5ee60086d"/>
          </v:shape>
          <o:OLEObject Type="Embed" ProgID="Equation.DSMT4" ShapeID="_x0000_i1102" DrawAspect="Content" ObjectID="_78" r:id="rId156"/>
        </w:object>
      </w:r>
      <w:r>
        <w:rPr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4.75pt;height:12pt" o:oleicon="f" o:ole="">
            <v:imagedata r:id="rId27" o:title="eqId08115d6d9f876dea921a4d32260ff1fb"/>
          </v:shape>
          <o:OLEObject Type="Embed" ProgID="Equation.DSMT4" ShapeID="_x0000_i1103" DrawAspect="Content" ObjectID="_79" r:id="rId157"/>
        </w:object>
      </w:r>
      <w:r>
        <w:rPr>
          <w:color w:val="000000"/>
        </w:rPr>
        <w:t>）图象上，点</w:t>
      </w:r>
      <w:r>
        <w:rPr>
          <w:i/>
          <w:color w:val="000000"/>
        </w:rPr>
        <w:t>P</w:t>
      </w:r>
      <w:r>
        <w:rPr>
          <w:color w:val="000000"/>
        </w:rPr>
        <w:t>是函数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25" o:title="eqId07854693dd2e33f66030d6106eb6e0ee"/>
          </v:shape>
          <o:OLEObject Type="Embed" ProgID="Equation.DSMT4" ShapeID="_x0000_i1104" DrawAspect="Content" ObjectID="_80" r:id="rId158"/>
        </w:object>
      </w:r>
      <w:r>
        <w:rPr>
          <w:color w:val="000000"/>
        </w:rPr>
        <w:t>（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155" o:title="eqId2f0d68648b10fce54dfc19c5ee60086d"/>
          </v:shape>
          <o:OLEObject Type="Embed" ProgID="Equation.DSMT4" ShapeID="_x0000_i1105" DrawAspect="Content" ObjectID="_81" r:id="rId159"/>
        </w:object>
      </w:r>
      <w:r>
        <w:rPr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4.75pt;height:12pt" o:oleicon="f" o:ole="">
            <v:imagedata r:id="rId27" o:title="eqId08115d6d9f876dea921a4d32260ff1fb"/>
          </v:shape>
          <o:OLEObject Type="Embed" ProgID="Equation.DSMT4" ShapeID="_x0000_i1106" DrawAspect="Content" ObjectID="_82" r:id="rId160"/>
        </w:object>
      </w:r>
      <w:r>
        <w:rPr>
          <w:color w:val="000000"/>
        </w:rPr>
        <w:t>）图象上异于点</w:t>
      </w:r>
      <w:r>
        <w:rPr>
          <w:i/>
          <w:color w:val="000000"/>
        </w:rPr>
        <w:t>B</w:t>
      </w:r>
      <w:r>
        <w:rPr>
          <w:color w:val="000000"/>
        </w:rPr>
        <w:t>的任意一点，过点</w:t>
      </w:r>
      <w:r>
        <w:rPr>
          <w:i/>
          <w:color w:val="000000"/>
        </w:rPr>
        <w:t>P</w:t>
      </w:r>
      <w:r>
        <w:rPr>
          <w:color w:val="000000"/>
        </w:rPr>
        <w:t>分别作</w:t>
      </w:r>
      <w:r>
        <w:rPr>
          <w:i/>
          <w:color w:val="000000"/>
        </w:rPr>
        <w:t>x</w:t>
      </w:r>
      <w:r>
        <w:rPr>
          <w:color w:val="000000"/>
        </w:rPr>
        <w:t>轴、</w:t>
      </w:r>
      <w:r>
        <w:rPr>
          <w:i/>
          <w:color w:val="000000"/>
        </w:rPr>
        <w:t>y</w:t>
      </w:r>
      <w:r>
        <w:rPr>
          <w:color w:val="000000"/>
        </w:rPr>
        <w:t>轴的垂线，垂足分别为点</w:t>
      </w:r>
      <w:r>
        <w:rPr>
          <w:i/>
          <w:color w:val="000000"/>
        </w:rPr>
        <w:t>E</w:t>
      </w:r>
      <w:r>
        <w:rPr>
          <w:color w:val="000000"/>
        </w:rPr>
        <w:t>、</w:t>
      </w:r>
      <w:r>
        <w:rPr>
          <w:i/>
          <w:color w:val="000000"/>
        </w:rPr>
        <w:t>F</w:t>
      </w:r>
      <w:r>
        <w:rPr>
          <w:color w:val="000000"/>
        </w:rPr>
        <w:t>．设矩形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161" o:title="eqId02517f63010d2c5f93bd936b7fa45205"/>
          </v:shape>
          <o:OLEObject Type="Embed" ProgID="Equation.DSMT4" ShapeID="_x0000_i1107" DrawAspect="Content" ObjectID="_83" r:id="rId162"/>
        </w:object>
      </w:r>
      <w:r>
        <w:rPr>
          <w:color w:val="000000"/>
        </w:rPr>
        <w:t>和正方形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150" o:title="eqId3241d7fedd89d85711acd7a2635298af"/>
          </v:shape>
          <o:OLEObject Type="Embed" ProgID="Equation.DSMT4" ShapeID="_x0000_i1108" DrawAspect="Content" ObjectID="_84" r:id="rId163"/>
        </w:object>
      </w:r>
      <w:r>
        <w:rPr>
          <w:color w:val="000000"/>
        </w:rPr>
        <w:t>不重合部分的面积为</w:t>
      </w:r>
      <w:r>
        <w:rPr>
          <w:i/>
          <w:color w:val="000000"/>
        </w:rPr>
        <w:t>S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4382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=______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165" o:title="eqId6ffe639cc0fbec749c1519ba41902201"/>
          </v:shape>
          <o:OLEObject Type="Embed" ProgID="Equation.DSMT4" ShapeID="_x0000_i1109" DrawAspect="Content" ObjectID="_85" r:id="rId166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求出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的函数关系式．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06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68"/>
      <w:footerReference w:type="even" r:id="rId170"/>
      <w:headerReference w:type="first" r:id="rId172"/>
      <w:footerReference w:type="first" r:id="rId17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9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9" Type="http://schemas.openxmlformats.org/officeDocument/2006/relationships/image" Target="media/image57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9" Type="http://schemas.openxmlformats.org/officeDocument/2006/relationships/image" Target="media/image62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7" Type="http://schemas.openxmlformats.org/officeDocument/2006/relationships/image" Target="media/image66.png"/><Relationship Id="rId138" Type="http://schemas.openxmlformats.org/officeDocument/2006/relationships/image" Target="media/image67.wmf"/><Relationship Id="rId139" Type="http://schemas.openxmlformats.org/officeDocument/2006/relationships/oleObject" Target="embeddings/oleObject68.bin"/><Relationship Id="rId14" Type="http://schemas.openxmlformats.org/officeDocument/2006/relationships/image" Target="media/image6.wmf"/><Relationship Id="rId140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4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7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9" Type="http://schemas.openxmlformats.org/officeDocument/2006/relationships/oleObject" Target="embeddings/oleObject74.bin"/><Relationship Id="rId15" Type="http://schemas.openxmlformats.org/officeDocument/2006/relationships/oleObject" Target="embeddings/oleObject5.bin"/><Relationship Id="rId150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3" Type="http://schemas.openxmlformats.org/officeDocument/2006/relationships/oleObject" Target="embeddings/oleObject76.bin"/><Relationship Id="rId154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6" Type="http://schemas.openxmlformats.org/officeDocument/2006/relationships/oleObject" Target="embeddings/oleObject78.bin"/><Relationship Id="rId157" Type="http://schemas.openxmlformats.org/officeDocument/2006/relationships/oleObject" Target="embeddings/oleObject79.bin"/><Relationship Id="rId158" Type="http://schemas.openxmlformats.org/officeDocument/2006/relationships/oleObject" Target="embeddings/oleObject80.bin"/><Relationship Id="rId159" Type="http://schemas.openxmlformats.org/officeDocument/2006/relationships/oleObject" Target="embeddings/oleObject81.bin"/><Relationship Id="rId16" Type="http://schemas.openxmlformats.org/officeDocument/2006/relationships/image" Target="media/image7.wmf"/><Relationship Id="rId160" Type="http://schemas.openxmlformats.org/officeDocument/2006/relationships/oleObject" Target="embeddings/oleObject82.bin"/><Relationship Id="rId161" Type="http://schemas.openxmlformats.org/officeDocument/2006/relationships/image" Target="media/image75.wmf"/><Relationship Id="rId162" Type="http://schemas.openxmlformats.org/officeDocument/2006/relationships/oleObject" Target="embeddings/oleObject83.bin"/><Relationship Id="rId163" Type="http://schemas.openxmlformats.org/officeDocument/2006/relationships/oleObject" Target="embeddings/oleObject84.bin"/><Relationship Id="rId164" Type="http://schemas.openxmlformats.org/officeDocument/2006/relationships/image" Target="media/image76.png"/><Relationship Id="rId165" Type="http://schemas.openxmlformats.org/officeDocument/2006/relationships/image" Target="media/image77.wmf"/><Relationship Id="rId166" Type="http://schemas.openxmlformats.org/officeDocument/2006/relationships/oleObject" Target="embeddings/oleObject85.bin"/><Relationship Id="rId167" Type="http://schemas.openxmlformats.org/officeDocument/2006/relationships/image" Target="media/image78.png"/><Relationship Id="rId168" Type="http://schemas.openxmlformats.org/officeDocument/2006/relationships/header" Target="header1.xml"/><Relationship Id="rId17" Type="http://schemas.openxmlformats.org/officeDocument/2006/relationships/oleObject" Target="embeddings/oleObject6.bin"/><Relationship Id="rId170" Type="http://schemas.openxmlformats.org/officeDocument/2006/relationships/footer" Target="footer1.xml"/><Relationship Id="rId172" Type="http://schemas.openxmlformats.org/officeDocument/2006/relationships/header" Target="header3.xml"/><Relationship Id="rId173" Type="http://schemas.openxmlformats.org/officeDocument/2006/relationships/footer" Target="footer3.xml"/><Relationship Id="rId174" Type="http://schemas.openxmlformats.org/officeDocument/2006/relationships/theme" Target="theme/theme1.xml"/><Relationship Id="rId175" Type="http://schemas.openxmlformats.org/officeDocument/2006/relationships/numbering" Target="numbering.xml"/><Relationship Id="rId176" Type="http://schemas.openxmlformats.org/officeDocument/2006/relationships/styles" Target="styles.xml"/><Relationship Id="rId18" Type="http://schemas.openxmlformats.org/officeDocument/2006/relationships/oleObject" Target="embeddings/oleObject7.bin"/><Relationship Id="rId19" Type="http://schemas.openxmlformats.org/officeDocument/2006/relationships/image" Target="media/image8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1" Type="http://schemas.openxmlformats.org/officeDocument/2006/relationships/image" Target="media/image9.wmf"/><Relationship Id="rId22" Type="http://schemas.openxmlformats.org/officeDocument/2006/relationships/oleObject" Target="embeddings/oleObject9.bin"/><Relationship Id="rId23" Type="http://schemas.openxmlformats.org/officeDocument/2006/relationships/image" Target="media/image10.wmf"/><Relationship Id="rId24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9" Type="http://schemas.openxmlformats.org/officeDocument/2006/relationships/image" Target="media/image13.wmf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png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6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9" Type="http://schemas.openxmlformats.org/officeDocument/2006/relationships/oleObject" Target="embeddings/oleObject26.bin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4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9" Type="http://schemas.openxmlformats.org/officeDocument/2006/relationships/image" Target="media/image33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9" Type="http://schemas.openxmlformats.org/officeDocument/2006/relationships/image" Target="media/image38.wmf"/><Relationship Id="rId8" Type="http://schemas.openxmlformats.org/officeDocument/2006/relationships/image" Target="media/image3.wmf"/><Relationship Id="rId80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9" Type="http://schemas.openxmlformats.org/officeDocument/2006/relationships/image" Target="media/image43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9" Type="http://schemas.openxmlformats.org/officeDocument/2006/relationships/image" Target="media/image48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3328024064737280</dc:description>
  <cp:lastModifiedBy>学科网试题生产平台</cp:lastModifiedBy>
  <cp:revision>8</cp:revision>
  <dcterms:created xsi:type="dcterms:W3CDTF">2023-09-28T20:30:09Z</dcterms:created>
  <dcterms:modified xsi:type="dcterms:W3CDTF">2023-09-28T20:30:09Z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