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DBF1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12179300</wp:posOffset>
            </wp:positionV>
            <wp:extent cx="406400" cy="355600"/>
            <wp:effectExtent l="0" t="0" r="12700" b="635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6"/>
                    <a:stretch>
                      <a:fillRect/>
                    </a:stretch>
                  </pic:blipFill>
                  <pic:spPr>
                    <a:xfrm>
                      <a:off x="0" y="0"/>
                      <a:ext cx="4064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学年第一学期期中质量调研卷八年级数学学科</w:t>
      </w:r>
    </w:p>
    <w:p w14:paraId="0A76675C">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分值：基础</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附加</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FC4CBD5">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FE6207F">
      <w:pPr>
        <w:spacing w:line="360" w:lineRule="auto"/>
        <w:jc w:val="left"/>
        <w:rPr>
          <w:color w:val="000000"/>
        </w:rPr>
      </w:pPr>
      <w:r>
        <w:rPr>
          <w:color w:val="auto"/>
        </w:rPr>
        <w:t xml:space="preserve">1. </w:t>
      </w:r>
      <w:r>
        <w:rPr>
          <w:rFonts w:ascii="宋体" w:hAnsi="宋体" w:eastAsia="宋体" w:cs="宋体"/>
          <w:color w:val="auto"/>
        </w:rPr>
        <w:t>函数</w:t>
      </w:r>
      <w:r>
        <w:object>
          <v:shape id="_x0000_i1025" o:spt="75" alt="学科网(www.zxxk.com)--教育资源门户，提供试卷、教案、课件、论文、素材以及各类教学资源下载，还有大量而丰富的教学相关资讯！" type="#_x0000_t75" style="height:33pt;width:49.2pt;" o:ole="t" filled="f" o:preferrelative="t" stroked="f" coordsize="21600,21600">
            <v:path/>
            <v:fill on="f" focussize="0,0"/>
            <v:stroke on="f" joinstyle="miter"/>
            <v:imagedata r:id="rId8" o:title="eqId2cca7d53a2f76047e92ce5b799968d0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的定义域是</w:t>
      </w:r>
      <w:r>
        <w:t>_____________</w:t>
      </w:r>
      <w:r>
        <w:rPr>
          <w:rFonts w:ascii="宋体" w:hAnsi="宋体" w:eastAsia="宋体" w:cs="宋体"/>
          <w:color w:val="auto"/>
        </w:rPr>
        <w:t>．</w:t>
      </w:r>
    </w:p>
    <w:p w14:paraId="254286CA">
      <w:pPr>
        <w:spacing w:line="360" w:lineRule="auto"/>
        <w:jc w:val="left"/>
        <w:rPr>
          <w:color w:val="000000"/>
        </w:rPr>
      </w:pPr>
      <w:r>
        <w:rPr>
          <w:color w:val="000000"/>
        </w:rPr>
        <w:t xml:space="preserve">2.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0" o:title="eqId0b4515f89a626f76189663da498cfa8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与最简二次根式</w:t>
      </w:r>
      <w:r>
        <w:object>
          <v:shape id="_x0000_i1027" o:spt="75" alt="学科网(www.zxxk.com)--教育资源门户，提供试卷、教案、课件、论文、素材以及各类教学资源下载，还有大量而丰富的教学相关资讯！" type="#_x0000_t75" style="height:31.2pt;width:45.8pt;" o:ole="t" filled="f" o:preferrelative="t" stroked="f" coordsize="21600,21600">
            <v:path/>
            <v:fill on="f" focussize="0,0"/>
            <v:stroke on="f" joinstyle="miter"/>
            <v:imagedata r:id="rId12" o:title="eqId8eb2cd67d12236735cfc10c90ed732a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是同类二次根式，则</w:t>
      </w:r>
      <w:r>
        <w:object>
          <v:shape id="_x0000_i102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 o:title="eqId294f5ba74cdf695fc9a8a8e52f42132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31CF8638">
      <w:pPr>
        <w:spacing w:line="360" w:lineRule="auto"/>
        <w:jc w:val="both"/>
        <w:rPr>
          <w:color w:val="000000"/>
        </w:rPr>
      </w:pPr>
      <w:r>
        <w:rPr>
          <w:color w:val="000000"/>
        </w:rPr>
        <w:t xml:space="preserve">3.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 o:title="eqId5e7d83df5050b9301423890d661c4bd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1ACC8AE6">
      <w:pPr>
        <w:spacing w:before="120" w:line="360" w:lineRule="auto"/>
        <w:jc w:val="both"/>
        <w:rPr>
          <w:color w:val="000000"/>
        </w:rPr>
      </w:pPr>
      <w:r>
        <w:rPr>
          <w:color w:val="000000"/>
        </w:rPr>
        <w:t xml:space="preserve">4. </w:t>
      </w:r>
      <w:r>
        <w:rPr>
          <w:rFonts w:ascii="宋体" w:hAnsi="宋体" w:eastAsia="宋体" w:cs="宋体"/>
          <w:color w:val="000000"/>
        </w:rPr>
        <w:t>如果</w:t>
      </w:r>
      <w:r>
        <w:object>
          <v:shape id="_x0000_i103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 o:title="eqId5635b636107b128e15fbc012bf783be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，那么</w:t>
      </w:r>
      <w:r>
        <w:object>
          <v:shape id="_x0000_i1031"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20" o:title="eqId159f88652c48d6ca91cfbcc9063abaf9"/>
            <o:lock v:ext="edit" aspectratio="t"/>
            <w10:wrap type="none"/>
            <w10:anchorlock/>
          </v:shape>
          <o:OLEObject Type="Embed" ProgID="Equation.DSMT4" ShapeID="_x0000_i1031" DrawAspect="Content" ObjectID="_1468075731" r:id="rId19">
            <o:LockedField>false</o:LockedField>
          </o:OLEObject>
        </w:object>
      </w:r>
      <w:r>
        <w:rPr>
          <w:color w:val="000000"/>
        </w:rPr>
        <w:t>________</w:t>
      </w:r>
      <w:r>
        <w:rPr>
          <w:rFonts w:ascii="宋体" w:hAnsi="宋体" w:eastAsia="宋体" w:cs="宋体"/>
          <w:b/>
          <w:color w:val="000000"/>
        </w:rPr>
        <w:t>．</w:t>
      </w:r>
    </w:p>
    <w:p w14:paraId="3CCC460E">
      <w:pPr>
        <w:spacing w:line="360" w:lineRule="auto"/>
        <w:jc w:val="left"/>
        <w:rPr>
          <w:color w:val="000000"/>
        </w:rPr>
      </w:pPr>
      <w:r>
        <w:rPr>
          <w:color w:val="000000"/>
        </w:rPr>
        <w:t xml:space="preserve">5. </w:t>
      </w:r>
      <w:r>
        <w:rPr>
          <w:rFonts w:ascii="宋体" w:hAnsi="宋体" w:eastAsia="宋体" w:cs="宋体"/>
          <w:color w:val="000000"/>
        </w:rPr>
        <w:t>解不等式：</w:t>
      </w:r>
      <w:r>
        <w:object>
          <v:shape id="_x0000_i1032" o:spt="75" alt="学科网(www.zxxk.com)--教育资源门户，提供试卷、教案、课件、论文、素材以及各类教学资源下载，还有大量而丰富的教学相关资讯！" type="#_x0000_t75" style="height:18.1pt;width:68.15pt;" o:ole="t" filled="f" o:preferrelative="t" stroked="f" coordsize="21600,21600">
            <v:path/>
            <v:fill on="f" focussize="0,0"/>
            <v:stroke on="f" joinstyle="miter"/>
            <v:imagedata r:id="rId22" o:title="eqIdcde11602393de22c9e06b474681216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14:paraId="1A288419">
      <w:pPr>
        <w:spacing w:line="360" w:lineRule="auto"/>
        <w:jc w:val="left"/>
        <w:rPr>
          <w:color w:val="000000"/>
        </w:rPr>
      </w:pPr>
      <w:r>
        <w:rPr>
          <w:color w:val="000000"/>
        </w:rPr>
        <w:t xml:space="preserve">6. </w:t>
      </w:r>
      <w:r>
        <w:rPr>
          <w:rFonts w:ascii="宋体" w:hAnsi="宋体" w:eastAsia="宋体" w:cs="宋体"/>
          <w:color w:val="000000"/>
        </w:rPr>
        <w:t>点</w:t>
      </w:r>
      <w:r>
        <w:object>
          <v:shape id="_x0000_i1033"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24" o:title="eqId8296cb49a4c9e7395c2441cc7c998b6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6" o:title="eqId6016bdc838e683e9f9f213c87cc2378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在反比例函数</w:t>
      </w:r>
      <w:r>
        <w:object>
          <v:shape id="_x0000_i1035"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8" o:title="eqIdbcf319e356d95444e3704cc551d6236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的图象上，若</w:t>
      </w:r>
      <w:r>
        <w:object>
          <v:shape id="_x0000_i103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 o:title="eqId432d77fe5ad3032d59a237dd94c8a63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A33C6D1">
      <w:pPr>
        <w:spacing w:line="360" w:lineRule="auto"/>
        <w:jc w:val="left"/>
        <w:rPr>
          <w:color w:val="000000"/>
        </w:rPr>
      </w:pPr>
      <w:r>
        <w:rPr>
          <w:color w:val="000000"/>
        </w:rPr>
        <w:t xml:space="preserve">7. </w:t>
      </w:r>
      <w:r>
        <w:rPr>
          <w:rFonts w:ascii="宋体" w:hAnsi="宋体" w:eastAsia="宋体" w:cs="宋体"/>
          <w:color w:val="000000"/>
        </w:rPr>
        <w:t>等式</w:t>
      </w:r>
      <w:r>
        <w:object>
          <v:shape id="_x0000_i1037"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32" o:title="eqIdd6ecbf990c5478b74a62d350012ea94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成立的条件是</w:t>
      </w:r>
      <w:r>
        <w:rPr>
          <w:color w:val="000000"/>
        </w:rPr>
        <w:t>________</w:t>
      </w:r>
      <w:r>
        <w:rPr>
          <w:rFonts w:ascii="宋体" w:hAnsi="宋体" w:eastAsia="宋体" w:cs="宋体"/>
          <w:color w:val="000000"/>
        </w:rPr>
        <w:t>．</w:t>
      </w:r>
    </w:p>
    <w:p w14:paraId="2D92CF02">
      <w:pPr>
        <w:spacing w:line="360" w:lineRule="auto"/>
        <w:jc w:val="left"/>
        <w:rPr>
          <w:color w:val="000000"/>
        </w:rPr>
      </w:pPr>
      <w:r>
        <w:rPr>
          <w:color w:val="000000"/>
        </w:rPr>
        <w:t xml:space="preserve">8. </w:t>
      </w:r>
      <w:r>
        <w:object>
          <v:shape id="_x0000_i1038"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34" o:title="eqId54b53b86bd516400d6fa7dabb3603f31"/>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是方程</w:t>
      </w:r>
      <w:r>
        <w:object>
          <v:shape id="_x0000_i103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6" o:title="eqId2e20a1bffcffb243c0e28d82c3e9768b"/>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的一个根，那么</w:t>
      </w:r>
      <w:r>
        <w:object>
          <v:shape id="_x0000_i1040"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38" o:title="eqIdb7095145b71c7f019cf199ed8bc4de20"/>
            <o:lock v:ext="edit" aspectratio="t"/>
            <w10:wrap type="none"/>
            <w10:anchorlock/>
          </v:shape>
          <o:OLEObject Type="Embed" ProgID="Equation.DSMT4" ShapeID="_x0000_i1040" DrawAspect="Content" ObjectID="_1468075740" r:id="rId37">
            <o:LockedField>false</o:LockedField>
          </o:OLEObject>
        </w:object>
      </w:r>
      <w:r>
        <w:rPr>
          <w:color w:val="000000"/>
        </w:rPr>
        <w:t>______</w:t>
      </w:r>
      <w:r>
        <w:rPr>
          <w:rFonts w:ascii="Times New Roman" w:hAnsi="Times New Roman" w:eastAsia="Times New Roman" w:cs="Times New Roman"/>
          <w:color w:val="000000"/>
        </w:rPr>
        <w:t>.</w:t>
      </w:r>
    </w:p>
    <w:p w14:paraId="5ECE71F0">
      <w:pPr>
        <w:spacing w:line="360" w:lineRule="auto"/>
        <w:jc w:val="left"/>
        <w:rPr>
          <w:color w:val="000000"/>
        </w:rPr>
      </w:pPr>
      <w:r>
        <w:rPr>
          <w:color w:val="000000"/>
        </w:rPr>
        <w:t xml:space="preserve">9. </w:t>
      </w:r>
      <w:r>
        <w:rPr>
          <w:rFonts w:ascii="宋体" w:hAnsi="宋体" w:eastAsia="宋体" w:cs="宋体"/>
          <w:color w:val="000000"/>
        </w:rPr>
        <w:t>某药厂下调药品的价格．某种药品经过连续两次降价后，由每盒</w:t>
      </w:r>
      <w:r>
        <w:rPr>
          <w:rFonts w:ascii="Times New Roman" w:hAnsi="Times New Roman" w:eastAsia="Times New Roman" w:cs="Times New Roman"/>
          <w:color w:val="000000"/>
        </w:rPr>
        <w:t>200</w:t>
      </w:r>
      <w:r>
        <w:rPr>
          <w:rFonts w:ascii="宋体" w:hAnsi="宋体" w:eastAsia="宋体" w:cs="宋体"/>
          <w:color w:val="000000"/>
        </w:rPr>
        <w:t>元下调至</w:t>
      </w:r>
      <w:r>
        <w:rPr>
          <w:rFonts w:ascii="Times New Roman" w:hAnsi="Times New Roman" w:eastAsia="Times New Roman" w:cs="Times New Roman"/>
          <w:color w:val="000000"/>
        </w:rPr>
        <w:t>128</w:t>
      </w:r>
      <w:r>
        <w:rPr>
          <w:rFonts w:ascii="宋体" w:hAnsi="宋体" w:eastAsia="宋体" w:cs="宋体"/>
          <w:color w:val="000000"/>
        </w:rPr>
        <w:t>元，已知每次降价的百分率相同．设降价的百分率为</w:t>
      </w:r>
      <w:r>
        <w:object>
          <v:shape id="_x0000_i104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，则可列方程为</w:t>
      </w:r>
      <w:r>
        <w:rPr>
          <w:color w:val="000000"/>
        </w:rPr>
        <w:t>______</w:t>
      </w:r>
      <w:r>
        <w:rPr>
          <w:rFonts w:ascii="宋体" w:hAnsi="宋体" w:eastAsia="宋体" w:cs="宋体"/>
          <w:color w:val="000000"/>
        </w:rPr>
        <w:t>．</w:t>
      </w:r>
    </w:p>
    <w:p w14:paraId="65E0FA7D">
      <w:pPr>
        <w:spacing w:line="360" w:lineRule="auto"/>
        <w:jc w:val="both"/>
        <w:rPr>
          <w:color w:val="000000"/>
        </w:rPr>
      </w:pPr>
      <w:r>
        <w:rPr>
          <w:color w:val="000000"/>
        </w:rPr>
        <w:t xml:space="preserve">10. </w:t>
      </w:r>
      <w:r>
        <w:rPr>
          <w:rFonts w:ascii="宋体" w:hAnsi="宋体" w:eastAsia="宋体" w:cs="宋体"/>
          <w:color w:val="000000"/>
        </w:rPr>
        <w:t>在实数范围内因式分解：</w:t>
      </w:r>
      <w:r>
        <w:object>
          <v:shape id="_x0000_i1042"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42" o:title="eqId6cbbb6282aea115156cce6d232e6a4b8"/>
            <o:lock v:ext="edit" aspectratio="t"/>
            <w10:wrap type="none"/>
            <w10:anchorlock/>
          </v:shape>
          <o:OLEObject Type="Embed" ProgID="Equation.DSMT4" ShapeID="_x0000_i1042" DrawAspect="Content" ObjectID="_1468075742" r:id="rId41">
            <o:LockedField>false</o:LockedField>
          </o:OLEObject>
        </w:object>
      </w:r>
      <w:r>
        <w:rPr>
          <w:color w:val="000000"/>
        </w:rPr>
        <w:t>______</w:t>
      </w:r>
      <w:r>
        <w:rPr>
          <w:rFonts w:ascii="宋体" w:hAnsi="宋体" w:eastAsia="宋体" w:cs="宋体"/>
          <w:color w:val="000000"/>
        </w:rPr>
        <w:t>．</w:t>
      </w:r>
    </w:p>
    <w:p w14:paraId="65516E84">
      <w:pPr>
        <w:spacing w:line="360" w:lineRule="auto"/>
        <w:jc w:val="both"/>
        <w:rPr>
          <w:color w:val="000000"/>
        </w:rPr>
      </w:pPr>
      <w:r>
        <w:rPr>
          <w:color w:val="000000"/>
        </w:rPr>
        <w:t xml:space="preserve">11. </w:t>
      </w:r>
      <w:r>
        <w:rPr>
          <w:rFonts w:ascii="宋体" w:hAnsi="宋体" w:eastAsia="宋体" w:cs="宋体"/>
          <w:color w:val="000000"/>
        </w:rPr>
        <w:t>如果三角形三边长分别为</w:t>
      </w:r>
      <w:r>
        <w:object>
          <v:shape id="_x0000_i104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6" o:title="eqIdec85f29c0860b57a8f0cf8098c13a97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，则化简</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21pt;width:110.25pt;" o:ole="t" filled="f" o:preferrelative="t" stroked="f" coordsize="21600,21600">
            <v:path/>
            <v:fill on="f" focussize="0,0"/>
            <v:stroke on="f" joinstyle="miter"/>
            <v:imagedata r:id="rId48" o:title="eqIdc170abaa5660d906fd5ef09a69079a2d"/>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得</w:t>
      </w:r>
      <w:r>
        <w:rPr>
          <w:color w:val="000000"/>
        </w:rPr>
        <w:t>_____</w:t>
      </w:r>
    </w:p>
    <w:p w14:paraId="14EFA914">
      <w:pPr>
        <w:spacing w:line="360" w:lineRule="auto"/>
        <w:jc w:val="left"/>
        <w:rPr>
          <w:color w:val="000000"/>
        </w:rPr>
      </w:pPr>
      <w:r>
        <w:rPr>
          <w:color w:val="000000"/>
        </w:rPr>
        <w:t xml:space="preserve">12. </w:t>
      </w:r>
      <w:r>
        <w:rPr>
          <w:rFonts w:ascii="宋体" w:hAnsi="宋体" w:eastAsia="宋体" w:cs="宋体"/>
          <w:color w:val="000000"/>
        </w:rPr>
        <w:t>关于</w:t>
      </w:r>
      <w:r>
        <w:object>
          <v:shape id="_x0000_i104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的一元二次方程</w:t>
      </w:r>
      <w:r>
        <w:object>
          <v:shape id="_x0000_i104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 o:title="eqIdd36a2308c85226dd082e2628629d551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有两个不相等的实数根，</w:t>
      </w:r>
      <w:r>
        <w:object>
          <v:shape id="_x0000_i104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3" o:title="eqIdf0a532e15e232cb4b99a8d4d07c8957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取最大整数是</w:t>
      </w:r>
      <w:r>
        <w:rPr>
          <w:color w:val="000000"/>
        </w:rPr>
        <w:t>________</w:t>
      </w:r>
      <w:r>
        <w:rPr>
          <w:rFonts w:ascii="Times New Roman" w:hAnsi="Times New Roman" w:eastAsia="Times New Roman" w:cs="Times New Roman"/>
          <w:color w:val="000000"/>
        </w:rPr>
        <w:t>.</w:t>
      </w:r>
    </w:p>
    <w:p w14:paraId="29D2657A">
      <w:pPr>
        <w:spacing w:line="360" w:lineRule="auto"/>
        <w:jc w:val="both"/>
        <w:rPr>
          <w:color w:val="000000"/>
        </w:rPr>
      </w:pPr>
      <w:r>
        <w:rPr>
          <w:color w:val="000000"/>
        </w:rPr>
        <w:t xml:space="preserve">13. </w:t>
      </w:r>
      <w:r>
        <w:rPr>
          <w:rFonts w:ascii="宋体" w:hAnsi="宋体" w:eastAsia="宋体" w:cs="宋体"/>
          <w:color w:val="000000"/>
        </w:rPr>
        <w:t>等腰三角形</w:t>
      </w:r>
      <w:r>
        <w:rPr>
          <w:rFonts w:ascii="宋体" w:hAnsi="宋体" w:eastAsia="宋体" w:cs="宋体"/>
          <w:color w:val="000000"/>
          <w:position w:val="0"/>
        </w:rPr>
        <w:drawing>
          <wp:inline distT="0" distB="0" distL="114300" distR="114300">
            <wp:extent cx="133350" cy="177800"/>
            <wp:effectExtent l="0" t="0" r="0" b="13335"/>
            <wp:docPr id="62268298" name="图片 6226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8298" name="图片 62268298"/>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一边长为</w:t>
      </w:r>
      <w:r>
        <w:rPr>
          <w:rFonts w:ascii="Times New Roman" w:hAnsi="Times New Roman" w:eastAsia="Times New Roman" w:cs="Times New Roman"/>
          <w:color w:val="000000"/>
        </w:rPr>
        <w:t>1</w:t>
      </w:r>
      <w:r>
        <w:rPr>
          <w:rFonts w:ascii="宋体" w:hAnsi="宋体" w:eastAsia="宋体" w:cs="宋体"/>
          <w:color w:val="000000"/>
        </w:rPr>
        <w:t>，另两边的长是关于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9"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56" o:title="eqIdd3e576a7b0ad9f8eec25d017f123a344"/>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的两根，那么其周长是</w:t>
      </w:r>
      <w:r>
        <w:rPr>
          <w:color w:val="000000"/>
        </w:rPr>
        <w:t>________</w:t>
      </w:r>
      <w:r>
        <w:rPr>
          <w:rFonts w:ascii="宋体" w:hAnsi="宋体" w:eastAsia="宋体" w:cs="宋体"/>
          <w:color w:val="000000"/>
        </w:rPr>
        <w:t>．</w:t>
      </w:r>
    </w:p>
    <w:p w14:paraId="686F8E52">
      <w:pPr>
        <w:spacing w:line="360" w:lineRule="auto"/>
        <w:jc w:val="both"/>
        <w:rPr>
          <w:color w:val="000000"/>
        </w:rPr>
      </w:pPr>
      <w:r>
        <w:rPr>
          <w:color w:val="000000"/>
        </w:rPr>
        <w:t xml:space="preserve">14.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是反比例函数</w:t>
      </w:r>
      <w:r>
        <w:object>
          <v:shape id="_x0000_i105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8" o:title="eqId412de93a9a3a2dfbb727b793453c4196"/>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图象上一点，连接</w:t>
      </w:r>
      <w:r>
        <w:object>
          <v:shape id="_x0000_i105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ef4113c492885ba7c47fe42ac792578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，并将线段</w:t>
      </w:r>
      <w:r>
        <w:object>
          <v:shape id="_x0000_i10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ef4113c492885ba7c47fe42ac792578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 o:title="eqIdc02b54dc6b3e1bb6544f47d4c8743fcf"/>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O</w:t>
      </w:r>
      <w:r>
        <w:rPr>
          <w:rFonts w:ascii="宋体" w:hAnsi="宋体" w:eastAsia="宋体" w:cs="宋体"/>
          <w:color w:val="000000"/>
          <w:position w:val="0"/>
        </w:rPr>
        <w:drawing>
          <wp:inline distT="0" distB="0" distL="114300" distR="114300">
            <wp:extent cx="133350" cy="177800"/>
            <wp:effectExtent l="0" t="0" r="0" b="13335"/>
            <wp:docPr id="62268302" name="图片 6226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8302" name="图片 62268302"/>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对应点</w:t>
      </w:r>
      <w:r>
        <w:rPr>
          <w:rFonts w:ascii="Times New Roman" w:hAnsi="Times New Roman" w:eastAsia="Times New Roman" w:cs="Times New Roman"/>
          <w:i/>
          <w:color w:val="000000"/>
        </w:rPr>
        <w:t>B</w:t>
      </w:r>
      <w:r>
        <w:rPr>
          <w:rFonts w:ascii="宋体" w:hAnsi="宋体" w:eastAsia="宋体" w:cs="宋体"/>
          <w:color w:val="000000"/>
        </w:rPr>
        <w:t>恰也落在这个反比例函数图象上，已知点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387A14A6">
      <w:pPr>
        <w:spacing w:line="360" w:lineRule="auto"/>
        <w:jc w:val="left"/>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7028581">
      <w:pPr>
        <w:spacing w:line="360" w:lineRule="auto"/>
        <w:jc w:val="left"/>
        <w:rPr>
          <w:color w:val="000000"/>
        </w:rPr>
      </w:pPr>
      <w:r>
        <w:rPr>
          <w:color w:val="000000"/>
        </w:rPr>
        <w:t xml:space="preserve">15. </w:t>
      </w:r>
      <w:r>
        <w:rPr>
          <w:rFonts w:ascii="宋体" w:hAnsi="宋体" w:eastAsia="宋体" w:cs="宋体"/>
          <w:color w:val="000000"/>
        </w:rPr>
        <w:t>下列计算正确的是（　　）</w:t>
      </w:r>
    </w:p>
    <w:p w14:paraId="1C7971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25pt;width:72.9pt;" o:ole="t" filled="f" o:preferrelative="t" stroked="f" coordsize="21600,21600">
            <v:path/>
            <v:fill on="f" focussize="0,0"/>
            <v:stroke on="f" joinstyle="miter"/>
            <v:imagedata r:id="rId65" o:title="eqId3cff1b3853617ef16081aab730264e59"/>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67" o:title="eqIdba903dadd441cde6e01f91f5e26b64f6"/>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69" o:title="eqId43ee30d964e9f8f2589dfa355254154e"/>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5.1pt;width:62.9pt;" o:ole="t" filled="f" o:preferrelative="t" stroked="f" coordsize="21600,21600">
            <v:path/>
            <v:fill on="f" focussize="0,0"/>
            <v:stroke on="f" joinstyle="miter"/>
            <v:imagedata r:id="rId71" o:title="eqIda94ba38a5eda10653b9608343735bb79"/>
            <o:lock v:ext="edit" aspectratio="t"/>
            <w10:wrap type="none"/>
            <w10:anchorlock/>
          </v:shape>
          <o:OLEObject Type="Embed" ProgID="Equation.DSMT4" ShapeID="_x0000_i1057" DrawAspect="Content" ObjectID="_1468075757" r:id="rId70">
            <o:LockedField>false</o:LockedField>
          </o:OLEObject>
        </w:object>
      </w:r>
    </w:p>
    <w:p w14:paraId="6E315FA9">
      <w:pPr>
        <w:spacing w:line="360" w:lineRule="auto"/>
        <w:jc w:val="left"/>
        <w:textAlignment w:val="center"/>
        <w:rPr>
          <w:color w:val="000000"/>
        </w:rPr>
      </w:pPr>
      <w:r>
        <w:rPr>
          <w:color w:val="000000"/>
        </w:rPr>
        <w:t xml:space="preserve">16. </w:t>
      </w:r>
      <w:r>
        <w:rPr>
          <w:rFonts w:ascii="宋体" w:hAnsi="宋体" w:eastAsia="宋体" w:cs="宋体"/>
          <w:color w:val="000000"/>
        </w:rPr>
        <w:t>下列方程：①</w:t>
      </w:r>
      <w:r>
        <w:object>
          <v:shape id="_x0000_i1058" o:spt="75" alt="学科网(www.zxxk.com)--教育资源门户，提供试卷、教案、课件、论文、素材以及各类教学资源下载，还有大量而丰富的教学相关资讯！" type="#_x0000_t75" style="height:15.75pt;width:47.2pt;" o:ole="t" filled="f" o:preferrelative="t" stroked="f" coordsize="21600,21600">
            <v:path/>
            <v:fill on="f" focussize="0,0"/>
            <v:stroke on="f" joinstyle="miter"/>
            <v:imagedata r:id="rId73" o:title="eqId8a81a1c27c3c6b044f44a6d64c0fc2e4"/>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；②</w:t>
      </w:r>
      <w:r>
        <w:object>
          <v:shape id="_x0000_i105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75" o:title="eqIdf2bffe190408341f4bf2a67de4e71645"/>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；③</w:t>
      </w:r>
      <w:r>
        <w:object>
          <v:shape id="_x0000_i1060" o:spt="75" alt="学科网(www.zxxk.com)--教育资源门户，提供试卷、教案、课件、论文、素材以及各类教学资源下载，还有大量而丰富的教学相关资讯！" type="#_x0000_t75" style="height:18.15pt;width:98pt;" o:ole="t" filled="f" o:preferrelative="t" stroked="f" coordsize="21600,21600">
            <v:path/>
            <v:fill on="f" focussize="0,0"/>
            <v:stroke on="f" joinstyle="miter"/>
            <v:imagedata r:id="rId77" o:title="eqId5a4d832e11e6445784824c189cf80c0d"/>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；④</w:t>
      </w:r>
      <w:r>
        <w:object>
          <v:shape id="_x0000_i1061" o:spt="75" alt="学科网(www.zxxk.com)--教育资源门户，提供试卷、教案、课件、论文、素材以及各类教学资源下载，还有大量而丰富的教学相关资讯！" type="#_x0000_t75" style="height:15.75pt;width:68.95pt;" o:ole="t" filled="f" o:preferrelative="t" stroked="f" coordsize="21600,21600">
            <v:path/>
            <v:fill on="f" focussize="0,0"/>
            <v:stroke on="f" joinstyle="miter"/>
            <v:imagedata r:id="rId79" o:title="eqId974f8d167f3db388cad8305fc0542adb"/>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；⑤</w:t>
      </w:r>
      <w:r>
        <w:object>
          <v:shape id="_x0000_i106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1" o:title="eqIdb7ea17acc8dd3d51fe1c592c8c030cc2"/>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中，一元二次方程的个数是</w:t>
      </w:r>
      <w:r>
        <w:rPr>
          <w:rFonts w:ascii="Times New Roman" w:hAnsi="Times New Roman" w:eastAsia="Times New Roman" w:cs="Times New Roman"/>
          <w:color w:val="000000"/>
        </w:rPr>
        <w:t>（     ）</w:t>
      </w:r>
    </w:p>
    <w:p w14:paraId="498ED8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9685209">
      <w:pPr>
        <w:spacing w:line="360" w:lineRule="auto"/>
        <w:jc w:val="left"/>
        <w:textAlignment w:val="center"/>
        <w:rPr>
          <w:color w:val="000000"/>
        </w:rPr>
      </w:pPr>
      <w:r>
        <w:rPr>
          <w:color w:val="000000"/>
        </w:rPr>
        <w:t xml:space="preserve">17. </w:t>
      </w:r>
      <w:r>
        <w:rPr>
          <w:rFonts w:ascii="宋体" w:hAnsi="宋体" w:eastAsia="宋体" w:cs="宋体"/>
          <w:color w:val="000000"/>
        </w:rPr>
        <w:t>已知函数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的增大而减小，那么它和函数</w:t>
      </w:r>
      <w:r>
        <w:object>
          <v:shape id="_x0000_i106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3" o:title="eqId07854693dd2e33f66030d6106eb6e0ee"/>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在同一平面直角坐标系内的大致图像可能是</w:t>
      </w:r>
      <w:r>
        <w:rPr>
          <w:rFonts w:ascii="Times New Roman" w:hAnsi="Times New Roman" w:eastAsia="Times New Roman" w:cs="Times New Roman"/>
          <w:color w:val="000000"/>
        </w:rPr>
        <w:t xml:space="preserve">  （　　）</w:t>
      </w:r>
    </w:p>
    <w:p w14:paraId="4B665CA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42975" cy="1038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42975" cy="1038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971550" cy="1066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62025" cy="1057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9620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42975"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42975" cy="1057275"/>
                    </a:xfrm>
                    <a:prstGeom prst="rect">
                      <a:avLst/>
                    </a:prstGeom>
                  </pic:spPr>
                </pic:pic>
              </a:graphicData>
            </a:graphic>
          </wp:inline>
        </w:drawing>
      </w:r>
    </w:p>
    <w:p w14:paraId="0D157CED">
      <w:pPr>
        <w:spacing w:line="360" w:lineRule="auto"/>
        <w:jc w:val="left"/>
        <w:textAlignment w:val="center"/>
        <w:rPr>
          <w:color w:val="000000"/>
        </w:rPr>
      </w:pPr>
      <w:r>
        <w:rPr>
          <w:color w:val="000000"/>
        </w:rPr>
        <w:t xml:space="preserve">18. </w:t>
      </w:r>
      <w:r>
        <w:rPr>
          <w:rFonts w:ascii="宋体" w:hAnsi="宋体" w:eastAsia="宋体" w:cs="宋体"/>
          <w:color w:val="000000"/>
        </w:rPr>
        <w:t>如果关于</w:t>
      </w:r>
      <w:r>
        <w:object>
          <v:shape id="_x0000_i106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的一元二次方程</w:t>
      </w:r>
      <w:r>
        <w:object>
          <v:shape id="_x0000_i106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0" o:title="eqId807d62d0b5623b3bd3cb285560bf8436"/>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有两个实数根，且其中一个根是另一根的一半，则称这样的方程为“半根方程”．以下关于半根方程的说法，正确的是（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E8BE38">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2" o:title="eqId613d6971e1b6425ecf2a7939cdf9b999"/>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是半根方程</w:t>
      </w:r>
    </w:p>
    <w:p w14:paraId="54683E6C">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94" o:title="eqId0a678cd018f89c3518645bc8439805ce"/>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是半根方程</w:t>
      </w:r>
    </w:p>
    <w:p w14:paraId="368E3E85">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96" o:title="eqIdc2addeb4d1ea1e1a49a73a6b809b2c63"/>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，则方程</w:t>
      </w:r>
      <w:r>
        <w:object>
          <v:shape id="_x0000_i1069"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98" o:title="eqId60f65dea6aac12940ebd8962f0121c2e"/>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是半根方程</w:t>
      </w:r>
    </w:p>
    <w:p w14:paraId="6318B149">
      <w:pPr>
        <w:spacing w:line="360" w:lineRule="auto"/>
        <w:jc w:val="left"/>
        <w:textAlignment w:val="center"/>
        <w:rPr>
          <w:color w:val="000000"/>
        </w:rPr>
      </w:pPr>
      <w:r>
        <w:rPr>
          <w:color w:val="000000"/>
        </w:rPr>
        <w:t xml:space="preserve">D. </w:t>
      </w:r>
      <w:r>
        <w:rPr>
          <w:rFonts w:ascii="宋体" w:hAnsi="宋体" w:eastAsia="宋体" w:cs="宋体"/>
          <w:color w:val="000000"/>
        </w:rPr>
        <w:t>若点</w:t>
      </w:r>
      <w:r>
        <w:object>
          <v:shape id="_x0000_i1070"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100" o:title="eqIda66c5f00b5b38a2d052354b5611970e6"/>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在函数</w:t>
      </w:r>
      <w:r>
        <w:object>
          <v:shape id="_x0000_i107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02" o:title="eqId08b9f0b9e53a83e68f5fec944f343119"/>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的图象上，则关于</w:t>
      </w:r>
      <w:r>
        <w:object>
          <v:shape id="_x0000_i107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的方程</w:t>
      </w:r>
      <w:r>
        <w:object>
          <v:shape id="_x0000_i1073" o:spt="75" alt="学科网(www.zxxk.com)--教育资源门户，提供试卷、教案、课件、论文、素材以及各类教学资源下载，还有大量而丰富的教学相关资讯！" type="#_x0000_t75" style="height:16.2pt;width:57.6pt;" o:ole="t" filled="f" o:preferrelative="t" stroked="f" coordsize="21600,21600">
            <v:path/>
            <v:fill on="f" focussize="0,0"/>
            <v:stroke on="f" joinstyle="miter"/>
            <v:imagedata r:id="rId105" o:title="eqIdbbec1c8353d6d1162971b38dc8ca176c"/>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是半根方程</w:t>
      </w:r>
    </w:p>
    <w:p w14:paraId="4C0773FE">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DA0D3E">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6pt;width:126pt;" o:ole="t" filled="f" o:preferrelative="t" stroked="f" coordsize="21600,21600">
            <v:path/>
            <v:fill on="f" focussize="0,0"/>
            <v:stroke on="f" joinstyle="miter"/>
            <v:imagedata r:id="rId107" o:title="eqIda2fc18075c8fba40e17ca0af0f6b6220"/>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p>
    <w:p w14:paraId="7A45605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9.95pt;width:185.2pt;" o:ole="t" filled="f" o:preferrelative="t" stroked="f" coordsize="21600,21600">
            <v:path/>
            <v:fill on="f" focussize="0,0"/>
            <v:stroke on="f" joinstyle="miter"/>
            <v:imagedata r:id="rId109" o:title="eqIdacabaef758d4ca7e1cad0a94f3bc28cc"/>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F5C32A8">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11" o:title="eqId5735f884bdb11d3e4394b046a6f29764"/>
            <o:lock v:ext="edit" aspectratio="t"/>
            <w10:wrap type="none"/>
            <w10:anchorlock/>
          </v:shape>
          <o:OLEObject Type="Embed" ProgID="Equation.DSMT4" ShapeID="_x0000_i1076" DrawAspect="Content" ObjectID="_1468075776" r:id="rId110">
            <o:LockedField>false</o:LockedField>
          </o:OLEObject>
        </w:object>
      </w:r>
    </w:p>
    <w:p w14:paraId="211826F3">
      <w:pPr>
        <w:spacing w:line="360" w:lineRule="auto"/>
        <w:jc w:val="both"/>
        <w:textAlignment w:val="center"/>
        <w:rPr>
          <w:color w:val="000000"/>
        </w:rPr>
      </w:pPr>
      <w:r>
        <w:rPr>
          <w:color w:val="000000"/>
        </w:rPr>
        <w:t xml:space="preserve">22. </w:t>
      </w:r>
      <w:r>
        <w:rPr>
          <w:rFonts w:ascii="宋体" w:hAnsi="宋体" w:eastAsia="宋体" w:cs="宋体"/>
          <w:color w:val="000000"/>
        </w:rPr>
        <w:t>用配方法解方程：</w:t>
      </w:r>
      <w:r>
        <w:object>
          <v:shape id="_x0000_i107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13" o:title="eqId68f0d2a59612defe810f8dfe48a14703"/>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p>
    <w:p w14:paraId="612F1AAD">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33.25pt;width:130.35pt;" o:ole="t" filled="f" o:preferrelative="t" stroked="f" coordsize="21600,21600">
            <v:path/>
            <v:fill on="f" focussize="0,0"/>
            <v:stroke on="f" joinstyle="miter"/>
            <v:imagedata r:id="rId115" o:title="eqIdffce7d294e9e34937e9e9c6c0947084c"/>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5.85pt;width:47.15pt;" o:ole="t" filled="f" o:preferrelative="t" stroked="f" coordsize="21600,21600">
            <v:path/>
            <v:fill on="f" focussize="0,0"/>
            <v:stroke on="f" joinstyle="miter"/>
            <v:imagedata r:id="rId117" o:title="eqId7a977414a3ad65caf5eee28e0cd175de"/>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的值．</w:t>
      </w:r>
    </w:p>
    <w:p w14:paraId="588BC0B8">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CF1EBEC">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0" o:spt="75" alt="学科网(www.zxxk.com)--教育资源门户，提供试卷、教案、课件、论文、素材以及各类教学资源下载，还有大量而丰富的教学相关资讯！" type="#_x0000_t75" style="height:16.1pt;width:73.05pt;" o:ole="t" filled="f" o:preferrelative="t" stroked="f" coordsize="21600,21600">
            <v:path/>
            <v:fill on="f" focussize="0,0"/>
            <v:stroke on="f" joinstyle="miter"/>
            <v:imagedata r:id="rId119" o:title="eqIdc08b832b6c76205b618366deb3c69684"/>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有两个不相等的实数根．</w:t>
      </w:r>
    </w:p>
    <w:p w14:paraId="78B8B1F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62268306" name="图片 6226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8306" name="图片 62268306"/>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w:t>
      </w:r>
    </w:p>
    <w:p w14:paraId="63B993BD">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m</w:t>
      </w:r>
      <w:r>
        <w:rPr>
          <w:rFonts w:ascii="宋体" w:hAnsi="宋体" w:eastAsia="宋体" w:cs="宋体"/>
          <w:color w:val="000000"/>
        </w:rPr>
        <w:t>为非负整数，且该方程的根都是整数，求</w:t>
      </w:r>
      <w:r>
        <w:rPr>
          <w:rFonts w:ascii="Times New Roman" w:hAnsi="Times New Roman" w:eastAsia="Times New Roman" w:cs="Times New Roman"/>
          <w:i/>
          <w:color w:val="000000"/>
        </w:rPr>
        <w:t>m</w:t>
      </w:r>
      <w:r>
        <w:rPr>
          <w:rFonts w:ascii="宋体" w:hAnsi="宋体" w:eastAsia="宋体" w:cs="宋体"/>
          <w:color w:val="000000"/>
        </w:rPr>
        <w:t>的值．</w:t>
      </w:r>
    </w:p>
    <w:p w14:paraId="779953C7">
      <w:pPr>
        <w:spacing w:line="360" w:lineRule="auto"/>
        <w:jc w:val="left"/>
        <w:textAlignment w:val="center"/>
        <w:rPr>
          <w:color w:val="000000"/>
        </w:rPr>
      </w:pPr>
      <w:r>
        <w:rPr>
          <w:color w:val="000000"/>
        </w:rPr>
        <w:t xml:space="preserve">25. </w:t>
      </w:r>
      <w:r>
        <w:rPr>
          <w:rFonts w:ascii="宋体" w:hAnsi="宋体" w:eastAsia="宋体" w:cs="宋体"/>
          <w:color w:val="000000"/>
        </w:rPr>
        <w:t>如图，要建一个面积为</w:t>
      </w:r>
      <w:r>
        <w:rPr>
          <w:rFonts w:ascii="Times New Roman" w:hAnsi="Times New Roman" w:eastAsia="Times New Roman" w:cs="Times New Roman"/>
          <w:color w:val="000000"/>
        </w:rPr>
        <w:t>140</w:t>
      </w:r>
      <w:r>
        <w:rPr>
          <w:rFonts w:ascii="宋体" w:hAnsi="宋体" w:eastAsia="宋体" w:cs="宋体"/>
          <w:color w:val="000000"/>
        </w:rPr>
        <w:t>平方米的仓库，仓库的一边靠墙，这堵墙的长为</w:t>
      </w:r>
      <w:r>
        <w:rPr>
          <w:rFonts w:ascii="Times New Roman" w:hAnsi="Times New Roman" w:eastAsia="Times New Roman" w:cs="Times New Roman"/>
          <w:color w:val="000000"/>
        </w:rPr>
        <w:t>18</w:t>
      </w:r>
      <w:r>
        <w:rPr>
          <w:rFonts w:ascii="宋体" w:hAnsi="宋体" w:eastAsia="宋体" w:cs="宋体"/>
          <w:color w:val="000000"/>
        </w:rPr>
        <w:t>米，在与墙垂直的一边要开一扇</w:t>
      </w:r>
      <w:r>
        <w:rPr>
          <w:rFonts w:ascii="Times New Roman" w:hAnsi="Times New Roman" w:eastAsia="Times New Roman" w:cs="Times New Roman"/>
          <w:color w:val="000000"/>
        </w:rPr>
        <w:t>2</w:t>
      </w:r>
      <w:r>
        <w:rPr>
          <w:rFonts w:ascii="宋体" w:hAnsi="宋体" w:eastAsia="宋体" w:cs="宋体"/>
          <w:color w:val="000000"/>
        </w:rPr>
        <w:t>米宽的门．已知围建仓库的现有木板材料可使新建板墙的总长为</w:t>
      </w:r>
      <w:r>
        <w:rPr>
          <w:rFonts w:ascii="Times New Roman" w:hAnsi="Times New Roman" w:eastAsia="Times New Roman" w:cs="Times New Roman"/>
          <w:color w:val="000000"/>
        </w:rPr>
        <w:t>32</w:t>
      </w:r>
      <w:r>
        <w:rPr>
          <w:rFonts w:ascii="宋体" w:hAnsi="宋体" w:eastAsia="宋体" w:cs="宋体"/>
          <w:color w:val="000000"/>
        </w:rPr>
        <w:t>米，那么这个仓库的宽和长分别为多少米？</w:t>
      </w:r>
    </w:p>
    <w:p w14:paraId="35E9E9BE">
      <w:pPr>
        <w:spacing w:line="360" w:lineRule="auto"/>
        <w:jc w:val="left"/>
        <w:textAlignment w:val="center"/>
        <w:rPr>
          <w:color w:val="000000"/>
        </w:rPr>
      </w:pPr>
      <w:r>
        <w:rPr>
          <w:color w:val="000000"/>
        </w:rPr>
        <w:drawing>
          <wp:inline distT="0" distB="0" distL="114300" distR="114300">
            <wp:extent cx="2247900"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247900" cy="981075"/>
                    </a:xfrm>
                    <a:prstGeom prst="rect">
                      <a:avLst/>
                    </a:prstGeom>
                  </pic:spPr>
                </pic:pic>
              </a:graphicData>
            </a:graphic>
          </wp:inline>
        </w:drawing>
      </w:r>
    </w:p>
    <w:p w14:paraId="27A81BAE">
      <w:pPr>
        <w:spacing w:line="360" w:lineRule="auto"/>
        <w:jc w:val="left"/>
        <w:textAlignment w:val="center"/>
        <w:rPr>
          <w:color w:val="000000"/>
        </w:rPr>
      </w:pPr>
      <w:r>
        <w:rPr>
          <w:color w:val="000000"/>
        </w:rPr>
        <w:t xml:space="preserve">26. </w:t>
      </w:r>
      <w:r>
        <w:rPr>
          <w:rFonts w:ascii="宋体" w:hAnsi="宋体" w:eastAsia="宋体" w:cs="宋体"/>
          <w:color w:val="000000"/>
        </w:rPr>
        <w:t>如图，已知正比例函数</w:t>
      </w:r>
      <w:r>
        <w:object>
          <v:shape id="_x0000_i108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的图象与反比例函数</w:t>
      </w:r>
      <w:r>
        <w:object>
          <v:shape id="_x0000_i108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24" o:title="eqId80ff6ca15946b9c0b2e5ebaf9eff533c"/>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的图象经过点</w:t>
      </w:r>
      <w:r>
        <w:object>
          <v:shape id="_x0000_i1083" o:spt="75" alt="学科网(www.zxxk.com)--教育资源门户，提供试卷、教案、课件、论文、素材以及各类教学资源下载，还有大量而丰富的教学相关资讯！" type="#_x0000_t75" style="height:19.95pt;width:38.5pt;" o:ole="t" filled="f" o:preferrelative="t" stroked="f" coordsize="21600,21600">
            <v:path/>
            <v:fill on="f" focussize="0,0"/>
            <v:stroke on="f" joinstyle="miter"/>
            <v:imagedata r:id="rId126" o:title="eqIdff5781110f5bc67ac981b89f5cbe9b07"/>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8" o:title="eqId8455657dde27aabe6adb7b188e031c11"/>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为</w:t>
      </w:r>
      <w:r>
        <w:object>
          <v:shape id="_x0000_i108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轴正半轴上一点，过点</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8" o:title="eqId8455657dde27aabe6adb7b188e031c11"/>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作</w:t>
      </w:r>
      <w:r>
        <w:object>
          <v:shape id="_x0000_i1087"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32" o:title="eqId0667d7419055ee15ac3dfd761820c796"/>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交反比例函数的图象于点</w:t>
      </w:r>
      <w:r>
        <w:object>
          <v:shape id="_x0000_i1088" o:spt="75" alt="学科网(www.zxxk.com)--教育资源门户，提供试卷、教案、课件、论文、素材以及各类教学资源下载，还有大量而丰富的教学相关资讯！" type="#_x0000_t75" style="height:15.75pt;width:15.15pt;" o:ole="t" filled="f" o:preferrelative="t" stroked="f" coordsize="21600,21600">
            <v:path/>
            <v:fill on="f" focussize="0,0"/>
            <v:stroke on="f" joinstyle="miter"/>
            <v:imagedata r:id="rId134" o:title="eqId01ffd25dfc589c6698770e7d0af94318"/>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交正比例函数的图象于点</w:t>
      </w:r>
      <w:r>
        <w:object>
          <v:shape id="_x0000_i10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38" o:title="eqIdfc509cc39543f104846b315fd0927f25"/>
            <o:lock v:ext="edit" aspectratio="t"/>
            <w10:wrap type="none"/>
            <w10:anchorlock/>
          </v:shape>
          <o:OLEObject Type="Embed" ProgID="Equation.DSMT4" ShapeID="_x0000_i1090" DrawAspect="Content" ObjectID="_1468075790" r:id="rId137">
            <o:LockedField>false</o:LockedField>
          </o:OLEObject>
        </w:object>
      </w:r>
    </w:p>
    <w:p w14:paraId="37357057">
      <w:pPr>
        <w:spacing w:line="360" w:lineRule="auto"/>
        <w:jc w:val="left"/>
        <w:textAlignment w:val="center"/>
        <w:rPr>
          <w:color w:val="000000"/>
        </w:rPr>
      </w:pPr>
      <w:r>
        <w:rPr>
          <w:color w:val="000000"/>
        </w:rPr>
        <w:drawing>
          <wp:inline distT="0" distB="0" distL="114300" distR="114300">
            <wp:extent cx="1590675"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90675" cy="1476375"/>
                    </a:xfrm>
                    <a:prstGeom prst="rect">
                      <a:avLst/>
                    </a:prstGeom>
                  </pic:spPr>
                </pic:pic>
              </a:graphicData>
            </a:graphic>
          </wp:inline>
        </w:drawing>
      </w:r>
      <w:r>
        <w:rPr>
          <w:color w:val="000000"/>
        </w:rPr>
        <w:t xml:space="preserve">  </w:t>
      </w:r>
    </w:p>
    <w:p w14:paraId="2E7C22A2">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14:paraId="066C5F56">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，求</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3" o:title="eqId15c0dbe3c080c4c4636c64803e5c1f76"/>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2268300" name="图片 6226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8300" name="图片 62268300"/>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14:paraId="698EE715">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09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45" o:title="eqId828628c0876b45381c9a0edeb0fec236"/>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上一点，若</w:t>
      </w:r>
      <w:r>
        <w:object>
          <v:shape id="_x0000_i1094"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47" o:title="eqId4fbfcae2cecc98e2d6c16dde6d3ec1c1"/>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4175842D">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object>
          <v:shape id="_x0000_i109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9" o:title="eqId392cdb9d30684cce244bef94b8d861b9"/>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1" o:title="eqId6706fe00b4e231e62d9ecbec567d526b"/>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”填空：</w:t>
      </w:r>
      <w:r>
        <w:object>
          <v:shape id="_x0000_i1098"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55" o:title="eqId8d0b3cf37af6edbc6f18b6837d4ac03f"/>
            <o:lock v:ext="edit" aspectratio="t"/>
            <w10:wrap type="none"/>
            <w10:anchorlock/>
          </v:shape>
          <o:OLEObject Type="Embed" ProgID="Equation.DSMT4" ShapeID="_x0000_i1098" DrawAspect="Content" ObjectID="_1468075798" r:id="rId154">
            <o:LockedField>false</o:LockedField>
          </o:OLEObject>
        </w:object>
      </w:r>
      <w:r>
        <w:rPr>
          <w:rFonts w:ascii="Times New Roman" w:hAnsi="Times New Roman" w:eastAsia="Times New Roman" w:cs="Times New Roman"/>
          <w:color w:val="000000"/>
        </w:rPr>
        <w:t>_____</w:t>
      </w:r>
      <w:r>
        <w:object>
          <v:shape id="_x0000_i1099" o:spt="75" alt="学科网(www.zxxk.com)--教育资源门户，提供试卷、教案、课件、论文、素材以及各类教学资源下载，还有大量而丰富的教学相关资讯！" type="#_x0000_t75" style="height:35.5pt;width:44.5pt;" o:ole="t" filled="f" o:preferrelative="t" stroked="f" coordsize="21600,21600">
            <v:path/>
            <v:fill on="f" focussize="0,0"/>
            <v:stroke on="f" joinstyle="miter"/>
            <v:imagedata r:id="rId157" o:title="eqId0262fa607d8a89554cf053b5d83c1784"/>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9" o:title="eqId8f249266326e28343228374919987cd8"/>
            <o:lock v:ext="edit" aspectratio="t"/>
            <w10:wrap type="none"/>
            <w10:anchorlock/>
          </v:shape>
          <o:OLEObject Type="Embed" ProgID="Equation.DSMT4" ShapeID="_x0000_i1100" DrawAspect="Content" ObjectID="_1468075800" r:id="rId158">
            <o:LockedField>false</o:LockedField>
          </o:OLEObject>
        </w:object>
      </w:r>
      <w:r>
        <w:rPr>
          <w:rFonts w:ascii="Times New Roman" w:hAnsi="Times New Roman" w:eastAsia="Times New Roman" w:cs="Times New Roman"/>
          <w:color w:val="000000"/>
        </w:rPr>
        <w:t>_____</w:t>
      </w:r>
      <w:r>
        <w:object>
          <v:shape id="_x0000_i110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1" o:title="eqId0fbc0abca4378ab81621d28c95f4ab6c"/>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3" o:title="eqIdece9cb3fed1f95e6ecf60c12ef77dcfa"/>
            <o:lock v:ext="edit" aspectratio="t"/>
            <w10:wrap type="none"/>
            <w10:anchorlock/>
          </v:shape>
          <o:OLEObject Type="Embed" ProgID="Equation.DSMT4" ShapeID="_x0000_i1102" DrawAspect="Content" ObjectID="_1468075802" r:id="rId162">
            <o:LockedField>false</o:LockedField>
          </o:OLEObject>
        </w:object>
      </w:r>
      <w:r>
        <w:rPr>
          <w:rFonts w:ascii="Times New Roman" w:hAnsi="Times New Roman" w:eastAsia="Times New Roman" w:cs="Times New Roman"/>
          <w:color w:val="000000"/>
        </w:rPr>
        <w:t>_____</w:t>
      </w:r>
      <w:r>
        <w:object>
          <v:shape id="_x0000_i110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5" o:title="eqIdfb1d903ce608322f306f9aaaf906a088"/>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w:t>
      </w:r>
    </w:p>
    <w:p w14:paraId="587199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）中各式猜想：对于任意正实数</w:t>
      </w:r>
      <w:r>
        <w:object>
          <v:shape id="_x0000_i11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7" o:title="eqId0a6936d370d6a238a608ca56f87198de"/>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9" o:title="eqId2c94bb12cee76221e13f9ef955b0aab1"/>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71" o:title="eqId20d6fc9b90f370fbb27552876b650f8f"/>
            <o:lock v:ext="edit" aspectratio="t"/>
            <w10:wrap type="none"/>
            <w10:anchorlock/>
          </v:shape>
          <o:OLEObject Type="Embed" ProgID="Equation.DSMT4" ShapeID="_x0000_i1106" DrawAspect="Content" ObjectID="_1468075806" r:id="rId170">
            <o:LockedField>false</o:LockedField>
          </o:OLEObject>
        </w:object>
      </w:r>
      <w:r>
        <w:rPr>
          <w:rFonts w:ascii="Times New Roman" w:hAnsi="Times New Roman" w:eastAsia="Times New Roman" w:cs="Times New Roman"/>
          <w:color w:val="000000"/>
        </w:rPr>
        <w:t>_____</w:t>
      </w:r>
      <w:r>
        <w:object>
          <v:shape id="_x0000_i1107"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73" o:title="eqId92db8e1e24c0ca83f98aa6d44b35852e"/>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（填“</w:t>
      </w:r>
      <w:r>
        <w:object>
          <v:shape id="_x0000_i110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9" o:title="eqId392cdb9d30684cce244bef94b8d861b9"/>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77" o:title="eqId8536a5ebd76f494c03019086506d8e6a"/>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9" o:title="eqIde119c508fd265e3e3d78749e54fe4f43"/>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w:t>
      </w:r>
    </w:p>
    <w:p w14:paraId="0605D0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）问题解决：如图，已知点</w:t>
      </w:r>
      <w:r>
        <w:object>
          <v:shape id="_x0000_i111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在反比例函数</w:t>
      </w:r>
      <w:r>
        <w:object>
          <v:shape id="_x0000_i111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83" o:title="eqId4da34ecba235618c99cc7dd5eaad875c"/>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的图像上，点</w:t>
      </w:r>
      <w:r>
        <w:object>
          <v:shape id="_x0000_i111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在反比例函数</w:t>
      </w:r>
      <w:r>
        <w:object>
          <v:shape id="_x0000_i111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87" o:title="eqIddbcc0683e5d0edc7befd7876bfd0a526"/>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的图像上，且</w:t>
      </w:r>
      <w:r>
        <w:object>
          <v:shape id="_x0000_i1116"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189" o:title="eqIddc195a9f7ac138e5a1ad87d5fa201c49"/>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轴，过点</w:t>
      </w:r>
      <w:r>
        <w:object>
          <v:shape id="_x0000_i111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作</w:t>
      </w:r>
      <w:r>
        <w:object>
          <v:shape id="_x0000_i111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92" o:title="eqIda5d3a0273d1f3046dfad2086d0df56c0"/>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轴于点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8" o:title="eqId8455657dde27aabe6adb7b188e031c11"/>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，过点</w:t>
      </w:r>
      <w:r>
        <w:object>
          <v:shape id="_x0000_i11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color w:val="000000"/>
        </w:rPr>
        <w:t>作</w:t>
      </w:r>
      <w:r>
        <w:object>
          <v:shape id="_x0000_i11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6" o:title="eqId05b45db8dd8768994af51206565379fd"/>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轴于点</w:t>
      </w:r>
      <w:r>
        <w:object>
          <v:shape id="_x0000_i11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．那么矩形</w:t>
      </w:r>
      <w:r>
        <w:object>
          <v:shape id="_x0000_i11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9" o:title="eqId411b38a18046fea8e9fab1f9f9b80a5f"/>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的周长是否存在最小值？若存在，求出其最小值，并写出此时点</w:t>
      </w:r>
      <w:r>
        <w:object>
          <v:shape id="_x0000_i112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的坐标；若不存在，说明理由．</w:t>
      </w:r>
    </w:p>
    <w:p w14:paraId="04120CAA">
      <w:pPr>
        <w:spacing w:line="360" w:lineRule="auto"/>
        <w:jc w:val="left"/>
        <w:textAlignment w:val="center"/>
        <w:rPr>
          <w:color w:val="000000"/>
        </w:rPr>
      </w:pPr>
      <w:r>
        <w:rPr>
          <w:color w:val="000000"/>
        </w:rPr>
        <w:drawing>
          <wp:inline distT="0" distB="0" distL="114300" distR="114300">
            <wp:extent cx="138112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381125" cy="1181100"/>
                    </a:xfrm>
                    <a:prstGeom prst="rect">
                      <a:avLst/>
                    </a:prstGeom>
                  </pic:spPr>
                </pic:pic>
              </a:graphicData>
            </a:graphic>
          </wp:inline>
        </w:drawing>
      </w:r>
    </w:p>
    <w:p w14:paraId="45A7CEA2">
      <w:pPr>
        <w:spacing w:line="360" w:lineRule="auto"/>
        <w:jc w:val="left"/>
        <w:textAlignment w:val="center"/>
        <w:rPr>
          <w:color w:val="000000"/>
        </w:rPr>
      </w:pPr>
      <w:r>
        <w:rPr>
          <w:rFonts w:ascii="宋体" w:hAnsi="宋体" w:eastAsia="宋体" w:cs="宋体"/>
          <w:b/>
          <w:color w:val="000000"/>
          <w:sz w:val="24"/>
        </w:rPr>
        <w:t>拓展部分：满分</w:t>
      </w:r>
      <w:r>
        <w:rPr>
          <w:rFonts w:ascii="Times New Roman" w:hAnsi="Times New Roman" w:eastAsia="Times New Roman" w:cs="Times New Roman"/>
          <w:b/>
          <w:color w:val="000000"/>
          <w:sz w:val="24"/>
        </w:rPr>
        <w:t>50</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4668466">
      <w:pPr>
        <w:spacing w:line="360" w:lineRule="auto"/>
        <w:jc w:val="left"/>
        <w:textAlignment w:val="center"/>
        <w:rPr>
          <w:color w:val="000000"/>
        </w:rPr>
      </w:pPr>
      <w:r>
        <w:rPr>
          <w:color w:val="000000"/>
        </w:rPr>
        <w:t xml:space="preserve">28. </w:t>
      </w:r>
      <w:r>
        <w:rPr>
          <w:rFonts w:ascii="宋体" w:hAnsi="宋体" w:eastAsia="宋体" w:cs="宋体"/>
          <w:color w:val="000000"/>
        </w:rPr>
        <w:t>如图，已知正比例函数</w:t>
      </w:r>
      <w:r>
        <w:object>
          <v:shape id="_x0000_i112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的图像经过点</w:t>
      </w:r>
      <w:r>
        <w:object>
          <v:shape id="_x0000_i112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在第四象限，过点</w:t>
      </w:r>
      <w:r>
        <w:object>
          <v:shape id="_x0000_i112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作</w:t>
      </w:r>
      <w:r>
        <w:object>
          <v:shape id="_x0000_i112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7" o:title="eqIde7277dcfb480720f2f37413cb0d34d09"/>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轴，垂足为</w:t>
      </w:r>
      <w:r>
        <w:object>
          <v:shape id="_x0000_i113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9" o:title="eqId73465a1f9aa03481295bf6bd3c6903ac"/>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，点</w:t>
      </w:r>
      <w:r>
        <w:object>
          <v:shape id="_x0000_i113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，且三角形</w:t>
      </w:r>
      <w:r>
        <w:object>
          <v:shape id="_x0000_i1132"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12" o:title="eqId2ae97cd2f4fcfad406427271a253f2a5"/>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w:t>
      </w:r>
    </w:p>
    <w:p w14:paraId="49C29E56">
      <w:pPr>
        <w:spacing w:line="360" w:lineRule="auto"/>
        <w:jc w:val="left"/>
        <w:textAlignment w:val="center"/>
        <w:rPr>
          <w:color w:val="000000"/>
        </w:rPr>
      </w:pPr>
      <w:r>
        <w:rPr>
          <w:color w:val="000000"/>
        </w:rPr>
        <w:drawing>
          <wp:inline distT="0" distB="0" distL="114300" distR="114300">
            <wp:extent cx="1114425"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114425" cy="1400175"/>
                    </a:xfrm>
                    <a:prstGeom prst="rect">
                      <a:avLst/>
                    </a:prstGeom>
                  </pic:spPr>
                </pic:pic>
              </a:graphicData>
            </a:graphic>
          </wp:inline>
        </w:drawing>
      </w:r>
    </w:p>
    <w:p w14:paraId="77F22482">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16DD888A">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33"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215" o:title="eqId8244621c37388c0113f0181f7bebd1d3"/>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，在直线</w:t>
      </w: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ef4113c492885ba7c47fe42ac792578f"/>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上（除</w:t>
      </w:r>
      <w:r>
        <w:object>
          <v:shape id="_x0000_i11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8" o:title="eqId1dde8112e8eb968fd042418dd632759e"/>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点外）是否存在点</w:t>
      </w:r>
      <w:r>
        <w:object>
          <v:shape id="_x0000_i113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0" o:title="eqIdac047e91852b91af639feec23a9598b2"/>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，使得三角形</w:t>
      </w:r>
      <w:r>
        <w:object>
          <v:shape id="_x0000_i1137"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222" o:title="eqId7c3399cf97e1ab1c8d369a5823c5e710"/>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为等腰三角形？若存在，直接写出</w:t>
      </w:r>
      <w:r>
        <w:object>
          <v:shape id="_x0000_i113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24" o:title="eqIdaaf3369e0ea90e8d5cf4b6b3c45c0fd8"/>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的长；若不存在，请说明理由．</w:t>
      </w:r>
    </w:p>
    <w:p w14:paraId="6D35A941">
      <w:pPr>
        <w:spacing w:line="360" w:lineRule="auto"/>
        <w:jc w:val="left"/>
        <w:textAlignment w:val="center"/>
        <w:rPr>
          <w:color w:val="000000"/>
        </w:rPr>
      </w:pPr>
      <w:r>
        <w:rPr>
          <w:color w:val="000000"/>
        </w:rPr>
        <w:t xml:space="preserve">29. </w:t>
      </w:r>
      <w:r>
        <w:rPr>
          <w:rFonts w:ascii="宋体" w:hAnsi="宋体" w:eastAsia="宋体" w:cs="宋体"/>
          <w:color w:val="000000"/>
        </w:rPr>
        <w:t>已知点</w:t>
      </w:r>
      <w:r>
        <w:object>
          <v:shape id="_x0000_i113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6" o:title="eqId90688751e58655291204fab149e744e3"/>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是反比例函数</w:t>
      </w:r>
      <w:r>
        <w:object>
          <v:shape id="_x0000_i114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8" o:title="eqId46c6390f1a585fd86d9703aaf4296ba6"/>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图形上的动点，</w:t>
      </w:r>
      <w:r>
        <w:object>
          <v:shape id="_x0000_i1141" o:spt="75" alt="学科网(www.zxxk.com)--教育资源门户，提供试卷、教案、课件、论文、素材以及各类教学资源下载，还有大量而丰富的教学相关资讯！" type="#_x0000_t75" style="height:14.4pt;width:35.15pt;" o:ole="t" filled="f" o:preferrelative="t" stroked="f" coordsize="21600,21600">
            <v:path/>
            <v:fill on="f" focussize="0,0"/>
            <v:stroke on="f" joinstyle="miter"/>
            <v:imagedata r:id="rId230" o:title="eqIde66b6663834e5962b27bf7ed5f4ed398"/>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轴，</w:t>
      </w:r>
      <w:r>
        <w:object>
          <v:shape id="_x0000_i1142"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232" o:title="eqIdd293316274bc13703897b52885b97283"/>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轴，分别交反比例函数</w:t>
      </w:r>
      <w:r>
        <w:object>
          <v:shape id="_x0000_i114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34" o:title="eqId90890fb829fc21fc1d827aecec597fc6"/>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的图像于点</w:t>
      </w:r>
      <w:r>
        <w:object>
          <v:shape id="_x0000_i11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44" DrawAspect="Content" ObjectID="_1468075844" r:id="rId23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，点</w:t>
      </w:r>
      <w:r>
        <w:object>
          <v:shape id="_x0000_i11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146" DrawAspect="Content" ObjectID="_1468075846" r:id="rId237">
            <o:LockedField>false</o:LockedField>
          </o:OLEObject>
        </w:object>
      </w:r>
      <w:r>
        <w:rPr>
          <w:rFonts w:ascii="宋体" w:hAnsi="宋体" w:eastAsia="宋体" w:cs="宋体"/>
          <w:color w:val="000000"/>
        </w:rPr>
        <w:t>是直线</w:t>
      </w:r>
      <w:r>
        <w:object>
          <v:shape id="_x0000_i114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02" o:title="eqId08b9f0b9e53a83e68f5fec944f343119"/>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上的一点．</w:t>
      </w:r>
    </w:p>
    <w:p w14:paraId="1C42CB77">
      <w:pPr>
        <w:spacing w:line="360" w:lineRule="auto"/>
        <w:jc w:val="left"/>
        <w:textAlignment w:val="center"/>
        <w:rPr>
          <w:color w:val="000000"/>
        </w:rPr>
      </w:pPr>
      <w:r>
        <w:rPr>
          <w:color w:val="000000"/>
        </w:rPr>
        <w:drawing>
          <wp:inline distT="0" distB="0" distL="114300" distR="114300">
            <wp:extent cx="3476625" cy="2019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3476625" cy="2019300"/>
                    </a:xfrm>
                    <a:prstGeom prst="rect">
                      <a:avLst/>
                    </a:prstGeom>
                  </pic:spPr>
                </pic:pic>
              </a:graphicData>
            </a:graphic>
          </wp:inline>
        </w:drawing>
      </w:r>
      <w:r>
        <w:rPr>
          <w:rFonts w:ascii="Times New Roman" w:hAnsi="Times New Roman" w:eastAsia="Times New Roman" w:cs="Times New Roman"/>
          <w:color w:val="000000"/>
        </w:rPr>
        <w:t> </w:t>
      </w:r>
    </w:p>
    <w:p w14:paraId="58625F00">
      <w:pPr>
        <w:spacing w:line="360" w:lineRule="auto"/>
        <w:jc w:val="left"/>
        <w:textAlignment w:val="center"/>
        <w:rPr>
          <w:color w:val="000000"/>
        </w:rPr>
      </w:pPr>
      <w:r>
        <w:rPr>
          <w:color w:val="000000"/>
        </w:rPr>
        <w:t>（1）</w:t>
      </w:r>
      <w:r>
        <w:rPr>
          <w:rFonts w:ascii="宋体" w:hAnsi="宋体" w:eastAsia="宋体" w:cs="宋体"/>
          <w:color w:val="000000"/>
        </w:rPr>
        <w:t>请用含</w:t>
      </w:r>
      <w:r>
        <w:object>
          <v:shape id="_x0000_i114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 o:title="eqId294f5ba74cdf695fc9a8a8e52f421328"/>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2268304" name="图片 6226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8304" name="图片 62268304"/>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代数式表示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三点坐标．</w:t>
      </w:r>
    </w:p>
    <w:p w14:paraId="2CBEAD68">
      <w:pPr>
        <w:spacing w:line="360" w:lineRule="auto"/>
        <w:jc w:val="left"/>
        <w:textAlignment w:val="center"/>
        <w:rPr>
          <w:color w:val="000000"/>
        </w:rPr>
      </w:pPr>
      <w:r>
        <w:rPr>
          <w:color w:val="000000"/>
        </w:rPr>
        <w:t>（2）</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的运动过程中，联结</w:t>
      </w:r>
      <w:r>
        <w:object>
          <v:shape id="_x0000_i11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，三角形</w:t>
      </w:r>
      <w:r>
        <w:object>
          <v:shape id="_x0000_i115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43" o:title="eqId1e582d73b96ba649378379c3074d506d"/>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的面积是否变化，若不变，请求出三角形</w:t>
      </w:r>
      <w:r>
        <w:object>
          <v:shape id="_x0000_i115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43" o:title="eqId1e582d73b96ba649378379c3074d506d"/>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的面积；若改变，请说明理由．</w:t>
      </w:r>
    </w:p>
    <w:p w14:paraId="326D4FAE">
      <w:pPr>
        <w:spacing w:line="360" w:lineRule="auto"/>
        <w:jc w:val="left"/>
        <w:textAlignment w:val="center"/>
        <w:rPr>
          <w:color w:val="000000"/>
        </w:rPr>
      </w:pPr>
      <w:r>
        <w:rPr>
          <w:color w:val="000000"/>
        </w:rPr>
        <w:t>（3）</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运动过程中，是否存在以</w:t>
      </w:r>
      <w:r>
        <w:object>
          <v:shape id="_x0000_i115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6" o:title="eqId20a541b81584a032f571159ea152c85a"/>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为直角边的三角形</w:t>
      </w:r>
      <w:r>
        <w:object>
          <v:shape id="_x0000_i1153"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248" o:title="eqIdcf4c26f3f4d96117f087400a0f32ece8"/>
            <o:lock v:ext="edit" aspectratio="t"/>
            <w10:wrap type="none"/>
            <w10:anchorlock/>
          </v:shape>
          <o:OLEObject Type="Embed" ProgID="Equation.DSMT4" ShapeID="_x0000_i1153" DrawAspect="Content" ObjectID="_1468075853" r:id="rId247">
            <o:LockedField>false</o:LockedField>
          </o:OLEObject>
        </w:object>
      </w:r>
      <w:r>
        <w:rPr>
          <w:rFonts w:ascii="宋体" w:hAnsi="宋体" w:eastAsia="宋体" w:cs="宋体"/>
          <w:color w:val="000000"/>
        </w:rPr>
        <w:t>和三角形</w:t>
      </w:r>
      <w:r>
        <w:object>
          <v:shape id="_x0000_i115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43" o:title="eqId1e582d73b96ba649378379c3074d506d"/>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全等，如果存在，请求出关于</w:t>
      </w:r>
      <w:r>
        <w:rPr>
          <w:rFonts w:ascii="Times New Roman" w:hAnsi="Times New Roman" w:eastAsia="Times New Roman" w:cs="Times New Roman"/>
          <w:i/>
          <w:color w:val="000000"/>
        </w:rPr>
        <w:t>m</w:t>
      </w:r>
      <w:r>
        <w:rPr>
          <w:rFonts w:ascii="宋体" w:hAnsi="宋体" w:eastAsia="宋体" w:cs="宋体"/>
          <w:color w:val="000000"/>
        </w:rPr>
        <w:t>的方程（不必求解）．</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E7F421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782C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DB4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image" Target="media/image43.png"/><Relationship Id="rId86" Type="http://schemas.openxmlformats.org/officeDocument/2006/relationships/image" Target="media/image42.png"/><Relationship Id="rId85" Type="http://schemas.openxmlformats.org/officeDocument/2006/relationships/image" Target="media/image41.png"/><Relationship Id="rId84" Type="http://schemas.openxmlformats.org/officeDocument/2006/relationships/image" Target="media/image40.png"/><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1" Type="http://schemas.openxmlformats.org/officeDocument/2006/relationships/fontTable" Target="fontTable.xml"/><Relationship Id="rId250" Type="http://schemas.openxmlformats.org/officeDocument/2006/relationships/customXml" Target="../customXml/item1.xml"/><Relationship Id="rId25" Type="http://schemas.openxmlformats.org/officeDocument/2006/relationships/oleObject" Target="embeddings/oleObject10.bin"/><Relationship Id="rId249" Type="http://schemas.openxmlformats.org/officeDocument/2006/relationships/oleObject" Target="embeddings/oleObject130.bin"/><Relationship Id="rId248" Type="http://schemas.openxmlformats.org/officeDocument/2006/relationships/image" Target="media/image114.wmf"/><Relationship Id="rId247" Type="http://schemas.openxmlformats.org/officeDocument/2006/relationships/oleObject" Target="embeddings/oleObject129.bin"/><Relationship Id="rId246" Type="http://schemas.openxmlformats.org/officeDocument/2006/relationships/image" Target="media/image113.wmf"/><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12.wmf"/><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image" Target="media/image10.wmf"/><Relationship Id="rId239" Type="http://schemas.openxmlformats.org/officeDocument/2006/relationships/image" Target="media/image111.png"/><Relationship Id="rId238" Type="http://schemas.openxmlformats.org/officeDocument/2006/relationships/oleObject" Target="embeddings/oleObject123.bin"/><Relationship Id="rId237" Type="http://schemas.openxmlformats.org/officeDocument/2006/relationships/oleObject" Target="embeddings/oleObject122.bin"/><Relationship Id="rId236" Type="http://schemas.openxmlformats.org/officeDocument/2006/relationships/oleObject" Target="embeddings/oleObject121.bin"/><Relationship Id="rId235" Type="http://schemas.openxmlformats.org/officeDocument/2006/relationships/oleObject" Target="embeddings/oleObject120.bin"/><Relationship Id="rId234" Type="http://schemas.openxmlformats.org/officeDocument/2006/relationships/image" Target="media/image110.wmf"/><Relationship Id="rId233" Type="http://schemas.openxmlformats.org/officeDocument/2006/relationships/oleObject" Target="embeddings/oleObject119.bin"/><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png"/><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oleObject" Target="embeddings/oleObject8.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image" Target="media/image96.png"/><Relationship Id="rId200" Type="http://schemas.openxmlformats.org/officeDocument/2006/relationships/oleObject" Target="embeddings/oleObject10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oleObject" Target="embeddings/oleObject96.bin"/><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oleObject" Target="embeddings/oleObject93.bin"/><Relationship Id="rId19" Type="http://schemas.openxmlformats.org/officeDocument/2006/relationships/oleObject" Target="embeddings/oleObject7.bin"/><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7.wmf"/><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png"/><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png"/><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2024-12-02T13:20:00Z</dcterms:created>
  <dc:creator>学科网试题生产平台</dc:creator>
  <dc:description>3621808398303232</dc:description>
  <cp:lastModifiedBy>小英alice</cp:lastModifiedBy>
  <dcterms:modified xsi:type="dcterms:W3CDTF">2025-01-18T13:25:27Z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60CA9C1806284629A663A1302E10DB69_12</vt:lpwstr>
  </property>
</Properties>
</file>