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A1F7E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11455400</wp:posOffset>
            </wp:positionV>
            <wp:extent cx="495300" cy="368300"/>
            <wp:effectExtent l="0" t="0" r="0" b="12700"/>
            <wp:wrapNone/>
            <wp:docPr id="100129" name="图片 10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图片 1001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10769600</wp:posOffset>
            </wp:positionV>
            <wp:extent cx="330200" cy="482600"/>
            <wp:effectExtent l="0" t="0" r="12700" b="12700"/>
            <wp:wrapNone/>
            <wp:docPr id="8109588" name="图片 810958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9588" name="图片 810958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学年第一学期八年级数学学科练习二</w:t>
      </w:r>
    </w:p>
    <w:p w14:paraId="7BF0695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（完成时间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1853DF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</w:p>
    <w:p w14:paraId="1BF761F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 w14:paraId="0810086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．请将所有答案做在答卷的指定位置上，做在试卷上一律不计分．</w:t>
      </w:r>
    </w:p>
    <w:p w14:paraId="0A27116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BE7103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下列各数中，为无理数的是（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89F60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8109592" name="图片 8109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9592" name="图片 810959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0" o:title="eqId86ebba6ed1add0fe647c0226614b92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2" o:title="eqId598564aec706dff769c5afc4c378c5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</w:p>
    <w:p w14:paraId="37608E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党的二十大报告中指出，我国全社会研发经费支出从一万亿元增加到二万八千亿元，居世界第二位，研发人员总量居世界首位．将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6" o:title="eqIdb53461e54d8521184ff695a0ec91dfd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用科学记数法表示为（　　）</w:t>
      </w:r>
    </w:p>
    <w:p w14:paraId="5750B2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8" o:title="eqId5b545206c373dc86e4d0d8feec4ddc5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0" o:title="eqIde3d6f0c20ff6db03cef139471090c7d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2" o:title="eqId58811ea91b71d06ce2508178848d485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4" o:title="eqId94056c4878f4ac8a5bc45fbb055ea55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059D1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式子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6" o:title="eqId62927faeeb69d20e36b046eab736dd5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BC9E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34pt;" o:ole="t" filled="f" o:preferrelative="t" stroked="f" coordsize="21600,21600">
            <v:path/>
            <v:fill on="f" focussize="0,0"/>
            <v:stroke on="f" joinstyle="miter"/>
            <v:imagedata r:id="rId30" o:title="eqId10a7e4dcebd24c843379926de9c0b78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" o:title="eqIda5b1e123a2b615be0baeef83bd218bc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34" o:title="eqId5eeb69dcd17cd8448b0ed90fc02a7f3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4pt;width:35.45pt;" o:ole="t" filled="f" o:preferrelative="t" stroked="f" coordsize="21600,21600">
            <v:path/>
            <v:fill on="f" focussize="0,0"/>
            <v:stroke on="f" joinstyle="miter"/>
            <v:imagedata r:id="rId36" o:title="eqId07468e723520c9ad690a8472d0529b5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 w14:paraId="4C798C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8" o:title="eqId01d507ce5f741ca2ec57cdd14f4cc9c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4C24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09598" name="图片 8109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9598" name="图片 810959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337718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只有一个实数根</w:t>
      </w:r>
    </w:p>
    <w:p w14:paraId="2B2204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在正方形网格中，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1" o:title="eqId6d7b2fe01a33c4825f9974ed9663a99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的位置如图所示，到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1" o:title="eqId6d7b2fe01a33c4825f9974ed9663a99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两边距离相等的点应是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 w14:paraId="38CF4C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52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9E4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5" o:title="eqIdac047e91852b91af639feec23a9598b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7" o:title="eqId54a5d7d3b6b63fe5c24c3907b7a8eaa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dad2a36927223bd70f426ba06aea4b4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1" o:title="eqIdacc290b44635265137fdf13146b6a6d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</w:p>
    <w:p w14:paraId="50C7F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如图是用三块正方形纸片以顶点相连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09596" name="图片 8109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9596" name="图片 810959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方式设计的“毕达哥拉斯”图案．现有五种正方形纸片，面积分别是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，选取其中三块（可重复选取）按图的方式组成图案，使所围成的三角形是面积</w:t>
      </w:r>
      <w:r>
        <w:rPr>
          <w:rFonts w:ascii="宋体" w:hAnsi="宋体" w:eastAsia="宋体" w:cs="宋体"/>
          <w:color w:val="000000"/>
          <w:em w:val="dot"/>
          <w:lang w:eastAsia="zh-CN"/>
        </w:rPr>
        <w:t>最大</w:t>
      </w:r>
      <w:r>
        <w:rPr>
          <w:rFonts w:ascii="宋体" w:hAnsi="宋体" w:eastAsia="宋体" w:cs="宋体"/>
          <w:color w:val="000000"/>
        </w:rPr>
        <w:t>的直角三角形，则选取的三块纸片的面积分别是（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E4F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647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196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413A30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BAA9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54" o:title="eqId5246364ca8d76ddd707a001fe98cbb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BE56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56" o:title="eqId586097068c87108c7cbd17f5223769c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”，“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”）．</w:t>
      </w:r>
    </w:p>
    <w:p w14:paraId="3A397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58" o:title="eqId62ff2912fd8d93b6e692936d95b727c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是两个连续整数，若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60" o:title="eqId739670dcae513f606fcb4983c5d464c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62" o:title="eqIdfc86591b99c56fd8aaaa2904861d32b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9E1B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64" o:title="eqId56fae40fd74932371bc01818d58f084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55pt;width:51.7pt;" o:ole="t" filled="f" o:preferrelative="t" stroked="f" coordsize="21600,21600">
            <v:path/>
            <v:fill on="f" focussize="0,0"/>
            <v:stroke on="f" joinstyle="miter"/>
            <v:imagedata r:id="rId66" o:title="eqId6aae5ee34a04759d8cdd31f9b3b6439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47.3pt;" o:ole="t" filled="f" o:preferrelative="t" stroked="f" coordsize="21600,21600">
            <v:path/>
            <v:fill on="f" focussize="0,0"/>
            <v:stroke on="f" joinstyle="miter"/>
            <v:imagedata r:id="rId68" o:title="eqId4b76a763e16272d3a6e9588c7a8c4ec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C62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70" o:title="eqIdf4cdd6f27334444c1884876b9e4cfe6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3763B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已知等腰三角形的两边长满足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72" o:title="eqId2ee859187c8c9bb12d8c00df3ef2d92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，那么这个等腰三角形的周长为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D459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如图所示的数轴上，点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6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7f9e8449aad35c5d840a3395ea86df6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两点对应的实数是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1" o:title="eqIda7ffe8515ff6183c1c7775dc6f94bdb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3" o:title="eqIdacbc6a613224461ade69362d4655047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6" o:title="eqId0dc5c9827dfd0be5a9c85962d6ccbf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7EB4C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457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1C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如图，在长方形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内，两个小正方形的面积分别为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9" o:title="eqId61128ab996360a038e6e64d82fcba00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1" o:title="eqId4b837fd9c52f60bfb3b6852733abc79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，则图中阴影部分的面积等于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B7B5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676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45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某市准备加大对雾霾的治理力度，2015年第一季度投入资金100万元，第二季度和第三季度共投入资金260万元，求这两个季度投入资金的平均增长率．设这两个季度投入资金的平均增长率为x，根据题意可列方程为</w:t>
      </w:r>
      <w:r>
        <w:rPr>
          <w:color w:val="000000"/>
        </w:rPr>
        <w:t>______________________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01614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94" o:title="eqId59d11196c1805e795aa4446decd8b9a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96" o:title="eqId2d80a561c83b7ce636df8993279d9a2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3004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在实数范围内定义一种运算“</w: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rPr>
          <w:rFonts w:ascii="宋体" w:hAnsi="宋体" w:eastAsia="宋体" w:cs="宋体"/>
          <w:color w:val="000000"/>
        </w:rPr>
        <w:t>”，其运算法则为</w:t>
      </w:r>
      <w:r>
        <w:rPr>
          <w:rFonts w:ascii="Times New Roman" w:hAnsi="Times New Roman" w:eastAsia="Times New Roman" w:cs="Times New Roman"/>
          <w:color w:val="000000"/>
        </w:rPr>
        <w:t>a*b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．根据这个法则，下列结论中正确的是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把所有正确结论的序号都填在横线上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65765B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8" o:title="eqIdcf298f00799cbf34b4db26f5f63af92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1" o:title="eqIda7ffe8515ff6183c1c7775dc6f94bdb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01" o:title="eqId35361e76a7c85d1886728c8d0200b23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a+b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a*b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b*a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③(x+2)*(x+1)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是一元二次方程；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方程</w:t>
      </w:r>
      <w:r>
        <w:rPr>
          <w:rFonts w:ascii="Times New Roman" w:hAnsi="Times New Roman" w:eastAsia="Times New Roman" w:cs="Times New Roman"/>
          <w:color w:val="000000"/>
        </w:rPr>
        <w:t>(x+3)*1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的根是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103" o:title="eqIdd377af8b16ac3c480527b9c2cf066f3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105" o:title="eqIdba99786f34c1d2410b00bbd75b6c96d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0AAE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108" o:title="eqId1e7c51b5e0bfc0c1ff72912da4f86d6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110" o:title="eqIdb9988286774d42db2e5c9e078bad36d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两点距离之和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112" o:title="eqIda13ec9a812274ad0839f20ba173486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F5D31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F232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874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</w:p>
    <w:p w14:paraId="350B9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15" o:title="eqIdc82b454310596819144887075453c16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（用配方法解）；</w:t>
      </w:r>
    </w:p>
    <w:p w14:paraId="246B2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17" o:title="eqId1c1c8ddaeccdfe63b0470bc1f4a7197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8F8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</w:p>
    <w:p w14:paraId="1CC30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119" o:title="eqId9da5e42897ff5578496d65c2e474899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49E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5.25pt;width:158.25pt;" o:ole="t" filled="f" o:preferrelative="t" stroked="f" coordsize="21600,21600">
            <v:path/>
            <v:fill on="f" focussize="0,0"/>
            <v:stroke on="f" joinstyle="miter"/>
            <v:imagedata r:id="rId121" o:title="eqId6871bc40eec5a71230ce33d292dd625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</w:p>
    <w:p w14:paraId="3D643C8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FBC5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3" o:title="eqId939109101ab9ba42d755a3429be547b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25" o:title="eqIddcac872a1eac24c429e713509369a35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27" o:title="eqId071a7e733d466949ac935b4b8ee8d18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9" o:title="eqId1c54fccc669a643c76daccc13562e26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的整数部分．</w:t>
      </w:r>
    </w:p>
    <w:p w14:paraId="0DAD6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 w14:paraId="337BC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8pt;width:58.8pt;" o:ole="t" filled="f" o:preferrelative="t" stroked="f" coordsize="21600,21600">
            <v:path/>
            <v:fill on="f" focussize="0,0"/>
            <v:stroke on="f" joinstyle="miter"/>
            <v:imagedata r:id="rId131" o:title="eqId9980a88005e4663402e87670e9a5626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的平方根．</w:t>
      </w:r>
    </w:p>
    <w:p w14:paraId="66F16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国家实施高效节能电器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09590" name="图片 810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9590" name="图片 810959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财政补贴政策，某款空调在政策实施后，客户每购买一台可获得补贴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元，若同样用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万元购买此款空调，补贴后可购买的台数比补贴前多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33" o:title="eqId23466fd31d0666cb9f65dced4118835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．该款空调补贴前的售价为每台多少元？</w:t>
      </w:r>
    </w:p>
    <w:p w14:paraId="30371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BD⊥AC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CE⊥AB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的中点．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</w:t>
      </w:r>
    </w:p>
    <w:p w14:paraId="4C60B6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rPr>
          <w:rFonts w:ascii="Times New Roman" w:hAnsi="Times New Roman" w:eastAsia="Times New Roman" w:cs="Times New Roman"/>
          <w:color w:val="000000"/>
        </w:rPr>
        <w:t>MN⊥DE</w:t>
      </w:r>
      <w:r>
        <w:rPr>
          <w:rFonts w:ascii="宋体" w:hAnsi="宋体" w:eastAsia="宋体" w:cs="宋体"/>
          <w:color w:val="000000"/>
        </w:rPr>
        <w:t>；</w:t>
      </w:r>
    </w:p>
    <w:p w14:paraId="332C8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BC=20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DE=12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△MDE</w:t>
      </w:r>
      <w:r>
        <w:rPr>
          <w:rFonts w:ascii="宋体" w:hAnsi="宋体" w:eastAsia="宋体" w:cs="宋体"/>
          <w:color w:val="000000"/>
        </w:rPr>
        <w:t>的面积．</w:t>
      </w:r>
    </w:p>
    <w:p w14:paraId="6B3F8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09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4F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在学习了角的平分线的性质之后，小明同学做了如下的实验：画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36" o:title="eqId20ccc37b189fa2cbc269ca0b233dac3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，并画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1" o:title="eqId6d7b2fe01a33c4825f9974ed9663a99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39" o:title="eqId828628c0876b45381c9a0edeb0fec23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．把三角尺的直角顶点落在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39" o:title="eqId828628c0876b45381c9a0edeb0fec23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的任意一点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dad2a36927223bd70f426ba06aea4b4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上，使三角尺的两条直角边分别与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43" o:title="eqId7d071d008cdc313f6ed16a602f8a966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5" o:title="eqId6a373959bb9026f8a09845c0b828bf8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014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552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EF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148" o:title="eqId7b632c88215cde917b47145c5defaef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（如图①），小明发现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50" o:title="eqId4b30155e0e3cf7c5146d3311e5b8da9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，请帮小明证明；</w:t>
      </w:r>
    </w:p>
    <w:p w14:paraId="0DD45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把三角尺绕点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dad2a36927223bd70f426ba06aea4b4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旋转至如图②所示的位置，小明发现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53" o:title="eqIdfc5adb5eb60ae4435a12d9385406629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55" o:title="eqId4fb26d84907c923278ac4626a9d5894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仍然相等，请帮小明证明；</w:t>
      </w:r>
    </w:p>
    <w:p w14:paraId="208EA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聪明好学的小明接着进行了如下探究：画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57" o:title="eqIdbe616944953f6020d8b7e41741d8e14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，并画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1" o:title="eqId6d7b2fe01a33c4825f9974ed9663a99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39" o:title="eqId828628c0876b45381c9a0edeb0fec23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39" o:title="eqId828628c0876b45381c9a0edeb0fec23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上任取一点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dad2a36927223bd70f426ba06aea4b4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63" o:title="eqIde45bcc4271591ea6c050dcf21aa5887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8pt;width:36.2pt;" o:ole="t" filled="f" o:preferrelative="t" stroked="f" coordsize="21600,21600">
            <v:path/>
            <v:fill on="f" focussize="0,0"/>
            <v:stroke on="f" joinstyle="miter"/>
            <v:imagedata r:id="rId165" o:title="eqIddfa70e7c9ef8b856b494d370b7d7648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的两边分别与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43" o:title="eqId7d071d008cdc313f6ed16a602f8a966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5" o:title="eqId6a373959bb9026f8a09845c0b828bf8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两点（如图③），小明发现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53" o:title="eqIdfc5adb5eb60ae4435a12d9385406629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55" o:title="eqId4fb26d84907c923278ac4626a9d5894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仍然相等，请帮小明证明．</w:t>
      </w:r>
    </w:p>
    <w:p w14:paraId="7B5E9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阅读材料：</w:t>
      </w:r>
    </w:p>
    <w:p w14:paraId="0001E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171" o:title="eqId663a61ad241d5d874c9a9362f0ee917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为非负实数，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7pt;width:370.65pt;" o:ole="t" filled="f" o:preferrelative="t" stroked="f" coordsize="21600,21600">
            <v:path/>
            <v:fill on="f" focussize="0,0"/>
            <v:stroke on="f" joinstyle="miter"/>
            <v:imagedata r:id="rId173" o:title="eqIda37bf63802d95cb605c01c5a317df83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75" o:title="eqId1f22fec5a381ae8aca93d876e54c79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”时，等号成立．</w:t>
      </w:r>
    </w:p>
    <w:p w14:paraId="5920BD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这个结论就是著名的“均值不等式”，“均值不等式”在一类最值问题中有着广泛的应用．例：已知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77" o:title="eqId08115d6d9f876dea921a4d32260ff1f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8pt;width:24.95pt;" o:ole="t" filled="f" o:preferrelative="t" stroked="f" coordsize="21600,21600">
            <v:path/>
            <v:fill on="f" focussize="0,0"/>
            <v:stroke on="f" joinstyle="miter"/>
            <v:imagedata r:id="rId179" o:title="eqId9929b4a95df4cb001be158a1600ae5e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0BA11D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解：令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81" o:title="eqId8ad3f6cb386b1d84e56a9052282f86f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83" o:title="eqId759c09917e5728d75bf5cfdb5b4a807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5.25pt;width:93.75pt;" o:ole="t" filled="f" o:preferrelative="t" stroked="f" coordsize="21600,21600">
            <v:path/>
            <v:fill on="f" focussize="0,0"/>
            <v:stroke on="f" joinstyle="miter"/>
            <v:imagedata r:id="rId185" o:title="eqId01cdc65f1068c9506046926a7724254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25E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87" o:title="eqId41f1e3048c60441505af80599dba214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89" o:title="eqId707ea658f3a9359f5740d5aab48f79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时，代数式取到最小值，最小值为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1FA4A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根据以上材料解答下列问题：</w:t>
      </w:r>
    </w:p>
    <w:p w14:paraId="67F13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77" o:title="eqId08115d6d9f876dea921a4d32260ff1f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92" o:title="eqId4ec0618ae3a4fde6d6220010af229b9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94" o:title="eqId8aa9680b2e5375cdcb01f01c37262af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取到最小值，最小值为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5466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用篱笆围一个面积为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96" o:title="eqId74d839d5a6907220b2bfecce3f79214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的矩形花园，则当这个矩形花园的长、宽各为多少时，所用的篱笆最短？最短的篱笆的长度是多少米？</w:t>
      </w:r>
    </w:p>
    <w:p w14:paraId="7F847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77" o:title="eqId08115d6d9f876dea921a4d32260ff1f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，则自变量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取何值时，函数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200" o:title="eqIdad3c303ff91774eb781928bdd4046cd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取到最大值？最大值为多少？</w:t>
      </w:r>
    </w:p>
    <w:p w14:paraId="1FACE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为任意实数，代数式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.2pt;width:56pt;" o:ole="t" filled="f" o:preferrelative="t" stroked="f" coordsize="21600,21600">
            <v:path/>
            <v:fill on="f" focussize="0,0"/>
            <v:stroke on="f" joinstyle="miter"/>
            <v:imagedata r:id="rId203" o:title="eqId659d965d56ac120c25e6c16be3f4c98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09594" name="图片 8109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9594" name="图片 810959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28B0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32E6FC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1EE3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B696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09257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png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1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png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png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png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5" Type="http://schemas.openxmlformats.org/officeDocument/2006/relationships/fontTable" Target="fontTable.xml"/><Relationship Id="rId204" Type="http://schemas.openxmlformats.org/officeDocument/2006/relationships/customXml" Target="../customXml/item1.xml"/><Relationship Id="rId203" Type="http://schemas.openxmlformats.org/officeDocument/2006/relationships/image" Target="media/image94.wmf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image" Target="media/image93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oleObject" Target="embeddings/oleObject100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8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7.bin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8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9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8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6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5.bin"/><Relationship Id="rId168" Type="http://schemas.openxmlformats.org/officeDocument/2006/relationships/oleObject" Target="embeddings/oleObject84.bin"/><Relationship Id="rId167" Type="http://schemas.openxmlformats.org/officeDocument/2006/relationships/oleObject" Target="embeddings/oleObject83.bin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oleObject" Target="embeddings/oleObject79.bin"/><Relationship Id="rId160" Type="http://schemas.openxmlformats.org/officeDocument/2006/relationships/oleObject" Target="embeddings/oleObject78.bin"/><Relationship Id="rId16" Type="http://schemas.openxmlformats.org/officeDocument/2006/relationships/image" Target="media/image7.wmf"/><Relationship Id="rId159" Type="http://schemas.openxmlformats.org/officeDocument/2006/relationships/oleObject" Target="embeddings/oleObject77.bin"/><Relationship Id="rId158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oleObject" Target="embeddings/oleObject72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1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2.png"/><Relationship Id="rId145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8.bin"/><Relationship Id="rId141" Type="http://schemas.openxmlformats.org/officeDocument/2006/relationships/oleObject" Target="embeddings/oleObject67.bin"/><Relationship Id="rId140" Type="http://schemas.openxmlformats.org/officeDocument/2006/relationships/oleObject" Target="embeddings/oleObject66.bin"/><Relationship Id="rId14" Type="http://schemas.openxmlformats.org/officeDocument/2006/relationships/image" Target="media/image6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oleObject" Target="embeddings/oleObject64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7.png"/><Relationship Id="rId133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5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png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2025-12-28T20:27:00Z</dcterms:created>
  <dc:creator>学科网试题生产平台</dc:creator>
  <dc:description>3914985014240256</dc:description>
  <cp:lastModifiedBy>小英alice</cp:lastModifiedBy>
  <dcterms:modified xsi:type="dcterms:W3CDTF">2025-12-30T13:57:36Z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352C053051774F639103F36C2F588D30_12</vt:lpwstr>
  </property>
</Properties>
</file>