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90D7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12573000</wp:posOffset>
            </wp:positionV>
            <wp:extent cx="482600" cy="444500"/>
            <wp:effectExtent l="0" t="0" r="12700" b="1270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6"/>
                    <a:stretch>
                      <a:fillRect/>
                    </a:stretch>
                  </pic:blipFill>
                  <pic:spPr>
                    <a:xfrm>
                      <a:off x="0" y="0"/>
                      <a:ext cx="4826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学年第一学期八年级数学期中质量检测卷</w:t>
      </w:r>
    </w:p>
    <w:p w14:paraId="1735620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B55E51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F712108">
      <w:pPr>
        <w:spacing w:line="360" w:lineRule="auto"/>
        <w:jc w:val="both"/>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互为有理化因式的是（</w:t>
      </w:r>
      <w:r>
        <w:rPr>
          <w:rFonts w:ascii="Times New Roman" w:hAnsi="Times New Roman" w:eastAsia="Times New Roman" w:cs="Times New Roman"/>
          <w:color w:val="auto"/>
        </w:rPr>
        <w:t xml:space="preserve"> </w:t>
      </w:r>
      <w:r>
        <w:rPr>
          <w:rFonts w:ascii="宋体" w:hAnsi="宋体" w:eastAsia="宋体" w:cs="宋体"/>
          <w:color w:val="auto"/>
        </w:rPr>
        <w:t>）</w:t>
      </w:r>
    </w:p>
    <w:p w14:paraId="549A4CB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0" o:title="eqIde5d6754020d50c045a635bc43205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 o:title="eqId175d0c99e866f1db915462a91b356ef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 o:title="eqId0a989c4fbf0ff34cedb365d2dda47f16"/>
            <o:lock v:ext="edit" aspectratio="t"/>
            <w10:wrap type="none"/>
            <w10:anchorlock/>
          </v:shape>
          <o:OLEObject Type="Embed" ProgID="Equation.DSMT4" ShapeID="_x0000_i1029" DrawAspect="Content" ObjectID="_1468075729" r:id="rId14">
            <o:LockedField>false</o:LockedField>
          </o:OLEObject>
        </w:object>
      </w:r>
    </w:p>
    <w:p w14:paraId="39C675A8">
      <w:pPr>
        <w:spacing w:line="360" w:lineRule="auto"/>
        <w:jc w:val="both"/>
        <w:textAlignment w:val="center"/>
        <w:rPr>
          <w:color w:val="000000"/>
        </w:rPr>
      </w:pPr>
      <w:r>
        <w:rPr>
          <w:color w:val="000000"/>
        </w:rPr>
        <w:t xml:space="preserve">2. </w:t>
      </w:r>
      <w:r>
        <w:rPr>
          <w:rFonts w:ascii="宋体" w:hAnsi="宋体" w:eastAsia="宋体" w:cs="宋体"/>
          <w:color w:val="000000"/>
        </w:rPr>
        <w:t>下列根式中，与</w:t>
      </w:r>
      <w:r>
        <w:object>
          <v:shape id="_x0000_i103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 o:title="eqIdcf298f00799cbf34b4db26f5f63af92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4576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35361e76a7c85d1886728c8d0200b234"/>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1" o:title="eqId55df059a3e31d7decf2e2a657541d43b"/>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3" o:title="eqIdbd4cee6655a37fc8243928b5dbb09fd4"/>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5" o:title="eqIdcde029ac94c601540583c64bc48c17bb"/>
            <o:lock v:ext="edit" aspectratio="t"/>
            <w10:wrap type="none"/>
            <w10:anchorlock/>
          </v:shape>
          <o:OLEObject Type="Embed" ProgID="Equation.DSMT4" ShapeID="_x0000_i1034" DrawAspect="Content" ObjectID="_1468075734" r:id="rId24">
            <o:LockedField>false</o:LockedField>
          </o:OLEObject>
        </w:object>
      </w:r>
    </w:p>
    <w:p w14:paraId="757DEBB3">
      <w:pPr>
        <w:spacing w:line="360" w:lineRule="auto"/>
        <w:jc w:val="both"/>
        <w:textAlignment w:val="center"/>
        <w:rPr>
          <w:color w:val="000000"/>
        </w:rPr>
      </w:pPr>
      <w:r>
        <w:rPr>
          <w:color w:val="000000"/>
        </w:rPr>
        <w:t xml:space="preserve">3. </w:t>
      </w:r>
      <w:r>
        <w:rPr>
          <w:rFonts w:ascii="宋体" w:hAnsi="宋体" w:eastAsia="宋体" w:cs="宋体"/>
          <w:color w:val="000000"/>
        </w:rPr>
        <w:t>下列一元二次方程中，有实数根的是（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000F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 o:title="eqId62589d112cfd68a0cb94073bd2ac471d"/>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9" o:title="eqId235a1f150b8c1eaca40896bb173378dd"/>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31" o:title="eqId7a552c3c8e8ae58f9a69ec98a541780f"/>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3" o:title="eqId0a678cd018f89c3518645bc8439805ce"/>
            <o:lock v:ext="edit" aspectratio="t"/>
            <w10:wrap type="none"/>
            <w10:anchorlock/>
          </v:shape>
          <o:OLEObject Type="Embed" ProgID="Equation.DSMT4" ShapeID="_x0000_i1038" DrawAspect="Content" ObjectID="_1468075738" r:id="rId32">
            <o:LockedField>false</o:LockedField>
          </o:OLEObject>
        </w:object>
      </w:r>
    </w:p>
    <w:p w14:paraId="72F8F4F8">
      <w:pPr>
        <w:spacing w:line="360" w:lineRule="auto"/>
        <w:jc w:val="left"/>
        <w:textAlignment w:val="center"/>
        <w:rPr>
          <w:color w:val="000000"/>
        </w:rPr>
      </w:pPr>
      <w:r>
        <w:rPr>
          <w:color w:val="000000"/>
        </w:rPr>
        <w:t xml:space="preserve">4. </w:t>
      </w:r>
      <w:r>
        <w:rPr>
          <w:rFonts w:ascii="宋体" w:hAnsi="宋体" w:eastAsia="宋体" w:cs="宋体"/>
          <w:color w:val="000000"/>
        </w:rPr>
        <w:t>圆周长公式</w:t>
      </w:r>
      <w:r>
        <w:rPr>
          <w:rFonts w:ascii="Times New Roman" w:hAnsi="Times New Roman" w:eastAsia="Times New Roman" w:cs="Times New Roman"/>
          <w:i/>
          <w:color w:val="000000"/>
        </w:rPr>
        <w:t>C</w:t>
      </w:r>
      <w:r>
        <w:rPr>
          <w:rFonts w:ascii="Times New Roman" w:hAnsi="Times New Roman" w:eastAsia="Times New Roman" w:cs="Times New Roman"/>
          <w:color w:val="000000"/>
        </w:rPr>
        <w:t>=2π</w:t>
      </w:r>
      <w:r>
        <w:rPr>
          <w:rFonts w:ascii="Times New Roman" w:hAnsi="Times New Roman" w:eastAsia="Times New Roman" w:cs="Times New Roman"/>
          <w:i/>
          <w:color w:val="000000"/>
        </w:rPr>
        <w:t>R</w:t>
      </w:r>
      <w:r>
        <w:rPr>
          <w:rFonts w:ascii="宋体" w:hAnsi="宋体" w:eastAsia="宋体" w:cs="宋体"/>
          <w:color w:val="000000"/>
        </w:rPr>
        <w:t>中，下列说法正确的是（　　）</w:t>
      </w:r>
    </w:p>
    <w:p w14:paraId="3FF742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是变量，</w:t>
      </w:r>
      <w:r>
        <w:rPr>
          <w:rFonts w:ascii="Times New Roman" w:hAnsi="Times New Roman" w:eastAsia="Times New Roman" w:cs="Times New Roman"/>
          <w:color w:val="000000"/>
        </w:rPr>
        <w:t>2</w:t>
      </w:r>
      <w:r>
        <w:rPr>
          <w:rFonts w:ascii="宋体" w:hAnsi="宋体" w:eastAsia="宋体" w:cs="宋体"/>
          <w:color w:val="000000"/>
        </w:rPr>
        <w:t>为常量</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为常量</w:t>
      </w:r>
    </w:p>
    <w:p w14:paraId="487BB3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为常量</w:t>
      </w:r>
      <w:r>
        <w:rPr>
          <w:color w:val="000000"/>
        </w:rPr>
        <w:tab/>
      </w:r>
      <w:r>
        <w:rPr>
          <w:color w:val="000000"/>
        </w:rPr>
        <w:t xml:space="preserve">D. </w:t>
      </w:r>
      <w:r>
        <w:rPr>
          <w:rFonts w:ascii="Times New Roman" w:hAnsi="Times New Roman" w:eastAsia="Times New Roman" w:cs="Times New Roman"/>
          <w:i/>
          <w:color w:val="000000"/>
        </w:rPr>
        <w:t>C</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为常量</w:t>
      </w:r>
    </w:p>
    <w:p w14:paraId="20AB01A8">
      <w:pPr>
        <w:spacing w:line="360" w:lineRule="auto"/>
        <w:jc w:val="both"/>
        <w:textAlignment w:val="center"/>
        <w:rPr>
          <w:color w:val="000000"/>
        </w:rPr>
      </w:pPr>
      <w:r>
        <w:rPr>
          <w:color w:val="000000"/>
        </w:rPr>
        <w:t xml:space="preserve">5. </w:t>
      </w:r>
      <w:r>
        <w:rPr>
          <w:rFonts w:ascii="宋体" w:hAnsi="宋体" w:eastAsia="宋体" w:cs="宋体"/>
          <w:color w:val="000000"/>
        </w:rPr>
        <w:t>若正比例函数</w:t>
      </w:r>
      <w:r>
        <w:object>
          <v:shape id="_x0000_i103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5" o:title="eqId5cca39b30b0b8e769293e13546b91f35"/>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的图像在第二、四象限，则点</w:t>
      </w:r>
      <w:r>
        <w:object>
          <v:shape id="_x0000_i1040" o:spt="75" alt="学科网(www.zxxk.com)--教育资源门户，提供试卷、教案、课件、论文、素材以及各类教学资源下载，还有大量而丰富的教学相关资讯！" type="#_x0000_t75" style="height:21.9pt;width:50.1pt;" o:ole="t" filled="f" o:preferrelative="t" stroked="f" coordsize="21600,21600">
            <v:path/>
            <v:fill on="f" focussize="0,0"/>
            <v:stroke on="f" joinstyle="miter"/>
            <v:imagedata r:id="rId37" o:title="eqId92231e62af3481c523e2e4f0c610320c"/>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14:paraId="1F6B42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3262598D">
      <w:pPr>
        <w:spacing w:line="360" w:lineRule="auto"/>
        <w:jc w:val="left"/>
        <w:textAlignment w:val="center"/>
        <w:rPr>
          <w:color w:val="000000"/>
        </w:rPr>
      </w:pPr>
      <w:r>
        <w:rPr>
          <w:color w:val="000000"/>
        </w:rPr>
        <w:t xml:space="preserve">6. </w:t>
      </w:r>
      <w:r>
        <w:rPr>
          <w:rFonts w:ascii="宋体" w:hAnsi="宋体" w:eastAsia="宋体" w:cs="宋体"/>
          <w:color w:val="000000"/>
        </w:rPr>
        <w:t>如果一个三角形的三边长分别为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，那么化简</w:t>
      </w:r>
      <w:r>
        <w:rPr>
          <w:rFonts w:ascii="Times New Roman" w:hAnsi="Times New Roman" w:eastAsia="Times New Roman" w:cs="Times New Roman"/>
          <w:color w:val="000000"/>
        </w:rPr>
        <w:t>|2k</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39" o:title="eqId80b392caf98991f1e834d72d50b2d5f6"/>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w:t>
      </w:r>
    </w:p>
    <w:p w14:paraId="2F3CCB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3k</w:t>
      </w:r>
      <w:r>
        <w:rPr>
          <w:rFonts w:ascii="宋体" w:hAnsi="宋体" w:eastAsia="宋体" w:cs="宋体"/>
          <w:color w:val="000000"/>
        </w:rPr>
        <w:t>－</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3k</w:t>
      </w:r>
    </w:p>
    <w:p w14:paraId="30999D39">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30C9020">
      <w:pPr>
        <w:spacing w:line="360" w:lineRule="auto"/>
        <w:jc w:val="left"/>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color w:val="000000"/>
        </w:rPr>
        <w:t>_____</w:t>
      </w:r>
      <w:r>
        <w:rPr>
          <w:rFonts w:ascii="宋体" w:hAnsi="宋体" w:eastAsia="宋体" w:cs="宋体"/>
          <w:color w:val="000000"/>
        </w:rPr>
        <w:t>时，二次根式</w:t>
      </w:r>
      <w:r>
        <w:object>
          <v:shape id="_x0000_i104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1" o:title="eqId51a676203c6241bb01d0b1d4f3476d85"/>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有意义．</w:t>
      </w:r>
    </w:p>
    <w:p w14:paraId="6AB3494D">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43" o:spt="75" alt="学科网(www.zxxk.com)--教育资源门户，提供试卷、教案、课件、论文、素材以及各类教学资源下载，还有大量而丰富的教学相关资讯！" type="#_x0000_t75" style="height:35.4pt;width:61.2pt;" o:ole="t" filled="f" o:preferrelative="t" stroked="f" coordsize="21600,21600">
            <v:path/>
            <v:fill on="f" focussize="0,0"/>
            <v:stroke on="f" joinstyle="miter"/>
            <v:imagedata r:id="rId43" o:title="eqIdc82881de8ad96ab7c96b218ff19cbc51"/>
            <o:lock v:ext="edit" aspectratio="t"/>
            <w10:wrap type="none"/>
            <w10:anchorlock/>
          </v:shape>
          <o:OLEObject Type="Embed" ProgID="Equation.DSMT4" ShapeID="_x0000_i1043" DrawAspect="Content" ObjectID="_1468075743" r:id="rId42">
            <o:LockedField>false</o:LockedField>
          </o:OLEObject>
        </w:object>
      </w:r>
      <w:r>
        <w:rPr>
          <w:color w:val="000000"/>
        </w:rPr>
        <w:t>_____</w:t>
      </w:r>
      <w:r>
        <w:rPr>
          <w:rFonts w:ascii="宋体" w:hAnsi="宋体" w:eastAsia="宋体" w:cs="宋体"/>
          <w:color w:val="000000"/>
        </w:rPr>
        <w:t>．</w:t>
      </w:r>
    </w:p>
    <w:p w14:paraId="1C0099BB">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44"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45" o:title="eqIdf1cb534e04e7026e2aba197d17b660aa"/>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58516FC6">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27pt;width:225pt;" o:ole="t" filled="f" o:preferrelative="t" stroked="f" coordsize="21600,21600">
            <v:path/>
            <v:fill on="f" focussize="0,0"/>
            <v:stroke on="f" joinstyle="miter"/>
            <v:imagedata r:id="rId47" o:title="eqIdfb32fcb28f0789e063a275633207771c"/>
            <o:lock v:ext="edit" aspectratio="t"/>
            <w10:wrap type="none"/>
            <w10:anchorlock/>
          </v:shape>
          <o:OLEObject Type="Embed" ProgID="Equation.DSMT4" ShapeID="_x0000_i1045" DrawAspect="Content" ObjectID="_1468075745" r:id="rId46">
            <o:LockedField>false</o:LockedField>
          </o:OLEObject>
        </w:object>
      </w:r>
      <w:r>
        <w:rPr>
          <w:color w:val="000000"/>
        </w:rPr>
        <w:t>_____</w:t>
      </w:r>
      <w:r>
        <w:rPr>
          <w:rFonts w:ascii="宋体" w:hAnsi="宋体" w:eastAsia="宋体" w:cs="宋体"/>
          <w:color w:val="000000"/>
        </w:rPr>
        <w:t>．</w:t>
      </w:r>
    </w:p>
    <w:p w14:paraId="1B051FC6">
      <w:pPr>
        <w:spacing w:line="360" w:lineRule="auto"/>
        <w:jc w:val="both"/>
        <w:textAlignment w:val="center"/>
        <w:rPr>
          <w:color w:val="000000"/>
        </w:rPr>
      </w:pPr>
      <w:r>
        <w:rPr>
          <w:color w:val="000000"/>
        </w:rPr>
        <w:t xml:space="preserve">11. </w:t>
      </w:r>
      <w:r>
        <w:rPr>
          <w:rFonts w:ascii="宋体" w:hAnsi="宋体" w:eastAsia="宋体" w:cs="宋体"/>
          <w:color w:val="000000"/>
        </w:rPr>
        <w:t>一元二次方程</w:t>
      </w:r>
      <w:r>
        <w:object>
          <v:shape id="_x0000_i1046" o:spt="75" alt="学科网(www.zxxk.com)--教育资源门户，提供试卷、教案、课件、论文、素材以及各类教学资源下载，还有大量而丰富的教学相关资讯！" type="#_x0000_t75" style="height:18.6pt;width:94.2pt;" o:ole="t" filled="f" o:preferrelative="t" stroked="f" coordsize="21600,21600">
            <v:path/>
            <v:fill on="f" focussize="0,0"/>
            <v:stroke on="f" joinstyle="miter"/>
            <v:imagedata r:id="rId49" o:title="eqIdac484cb7a27039192a4bc7bdd64ff40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的一次项系数是</w:t>
      </w:r>
      <w:r>
        <w:rPr>
          <w:color w:val="000000"/>
        </w:rPr>
        <w:t>______</w:t>
      </w:r>
      <w:r>
        <w:rPr>
          <w:rFonts w:ascii="宋体" w:hAnsi="宋体" w:eastAsia="宋体" w:cs="宋体"/>
          <w:color w:val="000000"/>
        </w:rPr>
        <w:t>．</w:t>
      </w:r>
    </w:p>
    <w:p w14:paraId="2867723F">
      <w:pPr>
        <w:spacing w:line="360" w:lineRule="auto"/>
        <w:jc w:val="both"/>
        <w:textAlignment w:val="center"/>
        <w:rPr>
          <w:color w:val="000000"/>
        </w:rPr>
      </w:pPr>
      <w:r>
        <w:rPr>
          <w:color w:val="000000"/>
        </w:rPr>
        <w:t xml:space="preserve">12. </w:t>
      </w:r>
      <w:r>
        <w:rPr>
          <w:rFonts w:ascii="宋体" w:hAnsi="宋体" w:eastAsia="宋体" w:cs="宋体"/>
          <w:color w:val="000000"/>
        </w:rPr>
        <w:t>如果关于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的一元二次方程</w:t>
      </w:r>
      <w:r>
        <w:object>
          <v:shape id="_x0000_i1048"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53" o:title="eqId68c361ee715783d7653d9486ca636fc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的两根为</w:t>
      </w:r>
      <w:r>
        <w:rPr>
          <w:rFonts w:ascii="Times New Roman" w:hAnsi="Times New Roman" w:eastAsia="Times New Roman" w:cs="Times New Roman"/>
          <w:color w:val="000000"/>
        </w:rPr>
        <w:t>1</w: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5" o:title="eqIdf89eef3148f2d4d09379767b4af69132"/>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，那么多项式</w:t>
      </w:r>
      <w:r>
        <w:object>
          <v:shape id="_x0000_i1050"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57" o:title="eqId8b5e5db53f9d155aef585c1c568cefb3"/>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可分解为</w:t>
      </w:r>
      <w:r>
        <w:rPr>
          <w:color w:val="000000"/>
        </w:rPr>
        <w:t>______</w:t>
      </w:r>
      <w:r>
        <w:rPr>
          <w:rFonts w:ascii="宋体" w:hAnsi="宋体" w:eastAsia="宋体" w:cs="宋体"/>
          <w:color w:val="000000"/>
        </w:rPr>
        <w:t>．</w:t>
      </w:r>
    </w:p>
    <w:p w14:paraId="4A21683F">
      <w:pPr>
        <w:spacing w:line="360" w:lineRule="auto"/>
        <w:jc w:val="left"/>
        <w:textAlignment w:val="center"/>
        <w:rPr>
          <w:color w:val="000000"/>
        </w:rPr>
      </w:pPr>
      <w:r>
        <w:rPr>
          <w:color w:val="000000"/>
        </w:rPr>
        <w:t xml:space="preserve">13. </w:t>
      </w:r>
      <w:r>
        <w:rPr>
          <w:rFonts w:ascii="宋体" w:hAnsi="宋体" w:eastAsia="宋体" w:cs="宋体"/>
          <w:color w:val="000000"/>
        </w:rPr>
        <w:t>如果两个数</w:t>
      </w:r>
      <w:r>
        <w:rPr>
          <w:rFonts w:ascii="宋体" w:hAnsi="宋体" w:eastAsia="宋体" w:cs="宋体"/>
          <w:color w:val="000000"/>
          <w:position w:val="0"/>
        </w:rPr>
        <w:drawing>
          <wp:inline distT="0" distB="0" distL="114300" distR="114300">
            <wp:extent cx="133350" cy="177800"/>
            <wp:effectExtent l="0" t="0" r="0" b="13335"/>
            <wp:docPr id="772682216" name="图片 77268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82216" name="图片 772682216"/>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差为</w:t>
      </w:r>
      <w:r>
        <w:rPr>
          <w:rFonts w:ascii="Times New Roman" w:hAnsi="Times New Roman" w:eastAsia="Times New Roman" w:cs="Times New Roman"/>
          <w:color w:val="000000"/>
        </w:rPr>
        <w:t>3</w:t>
      </w:r>
      <w:r>
        <w:rPr>
          <w:rFonts w:ascii="宋体" w:hAnsi="宋体" w:eastAsia="宋体" w:cs="宋体"/>
          <w:color w:val="000000"/>
        </w:rPr>
        <w:t>，并且它们的积为</w:t>
      </w:r>
      <w:r>
        <w:rPr>
          <w:rFonts w:ascii="Times New Roman" w:hAnsi="Times New Roman" w:eastAsia="Times New Roman" w:cs="Times New Roman"/>
          <w:color w:val="000000"/>
        </w:rPr>
        <w:t>88</w:t>
      </w:r>
      <w:r>
        <w:rPr>
          <w:rFonts w:ascii="宋体" w:hAnsi="宋体" w:eastAsia="宋体" w:cs="宋体"/>
          <w:color w:val="000000"/>
        </w:rPr>
        <w:t>，那么其中较大的一个数为</w:t>
      </w:r>
      <w:r>
        <w:rPr>
          <w:color w:val="000000"/>
        </w:rPr>
        <w:t>_____</w:t>
      </w:r>
      <w:r>
        <w:rPr>
          <w:rFonts w:ascii="宋体" w:hAnsi="宋体" w:eastAsia="宋体" w:cs="宋体"/>
          <w:color w:val="000000"/>
        </w:rPr>
        <w:t>．</w:t>
      </w:r>
    </w:p>
    <w:p w14:paraId="3113D3EB">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的一元二次方程</w:t>
      </w:r>
      <w:r>
        <w:object>
          <v:shape id="_x0000_i1052"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61" o:title="eqId283c5ca4b148404438cdff0d037f926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有实数根，则</w:t>
      </w:r>
      <w:r>
        <w:object>
          <v:shape id="_x0000_i10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 o:title="eqId294f5ba74cdf695fc9a8a8e52f421328"/>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6682256">
      <w:pPr>
        <w:spacing w:line="360" w:lineRule="auto"/>
        <w:jc w:val="both"/>
        <w:textAlignment w:val="center"/>
        <w:rPr>
          <w:color w:val="000000"/>
        </w:rPr>
      </w:pPr>
      <w:r>
        <w:rPr>
          <w:color w:val="000000"/>
        </w:rPr>
        <w:t xml:space="preserve">15. </w:t>
      </w:r>
      <w:r>
        <w:rPr>
          <w:rFonts w:ascii="宋体" w:hAnsi="宋体" w:eastAsia="宋体" w:cs="宋体"/>
          <w:color w:val="000000"/>
        </w:rPr>
        <w:t>正比例函数</w:t>
      </w:r>
      <w:r>
        <w:object>
          <v:shape id="_x0000_i1054"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65" o:title="eqIdaa841ce5d58b64f747a3c1b69bb20a5b"/>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的图象</w:t>
      </w:r>
      <w:r>
        <w:object>
          <v:shape id="_x0000_i1055"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67" o:title="eqId5bad9a4a9365dc43f23c27b9a64426a3"/>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，则图象经过第</w:t>
      </w:r>
      <w:r>
        <w:rPr>
          <w:color w:val="000000"/>
        </w:rPr>
        <w:t>_____</w:t>
      </w:r>
      <w:r>
        <w:rPr>
          <w:rFonts w:ascii="宋体" w:hAnsi="宋体" w:eastAsia="宋体" w:cs="宋体"/>
          <w:color w:val="000000"/>
        </w:rPr>
        <w:t>象限．</w:t>
      </w:r>
    </w:p>
    <w:p w14:paraId="68A3D57F">
      <w:pPr>
        <w:spacing w:line="360" w:lineRule="auto"/>
        <w:jc w:val="left"/>
        <w:textAlignment w:val="center"/>
        <w:rPr>
          <w:color w:val="000000"/>
        </w:rPr>
      </w:pPr>
      <w:r>
        <w:rPr>
          <w:color w:val="000000"/>
        </w:rPr>
        <w:t xml:space="preserve">16. </w:t>
      </w:r>
      <w:r>
        <w:rPr>
          <w:rFonts w:ascii="宋体" w:hAnsi="宋体" w:eastAsia="宋体" w:cs="宋体"/>
          <w:color w:val="000000"/>
        </w:rPr>
        <w:t>某型号的手机连续两次降价，每个售价由原来的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元，若每次降价的百分率相同，则平均每次降价的百分率为</w:t>
      </w:r>
      <w:r>
        <w:rPr>
          <w:color w:val="000000"/>
        </w:rPr>
        <w:t>__________</w:t>
      </w:r>
      <w:r>
        <w:rPr>
          <w:rFonts w:ascii="宋体" w:hAnsi="宋体" w:eastAsia="宋体" w:cs="宋体"/>
          <w:color w:val="000000"/>
        </w:rPr>
        <w:t>．</w:t>
      </w:r>
    </w:p>
    <w:p w14:paraId="241A7EEC">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24.2pt;width:155.3pt;" o:ole="t" filled="f" o:preferrelative="t" stroked="f" coordsize="21600,21600">
            <v:path/>
            <v:fill on="f" focussize="0,0"/>
            <v:stroke on="f" joinstyle="miter"/>
            <v:imagedata r:id="rId69" o:title="eqId07da8e5237476308bba20ae90ae0deed"/>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1" o:title="eqId699ef8ac94a61d7b5d5b61782ddc4349"/>
            <o:lock v:ext="edit" aspectratio="t"/>
            <w10:wrap type="none"/>
            <w10:anchorlock/>
          </v:shape>
          <o:OLEObject Type="Embed" ProgID="Equation.DSMT4" ShapeID="_x0000_i1057" DrawAspect="Content" ObjectID="_1468075757" r:id="rId70">
            <o:LockedField>false</o:LockedField>
          </o:OLEObject>
        </w:object>
      </w:r>
      <w:r>
        <w:rPr>
          <w:color w:val="000000"/>
        </w:rPr>
        <w:t>______</w:t>
      </w:r>
      <w:r>
        <w:rPr>
          <w:rFonts w:ascii="宋体" w:hAnsi="宋体" w:eastAsia="宋体" w:cs="宋体"/>
          <w:color w:val="000000"/>
        </w:rPr>
        <w:t>．</w:t>
      </w:r>
    </w:p>
    <w:p w14:paraId="7C0E76D0">
      <w:pPr>
        <w:spacing w:line="360" w:lineRule="auto"/>
        <w:jc w:val="both"/>
        <w:textAlignment w:val="center"/>
        <w:rPr>
          <w:color w:val="000000"/>
        </w:rPr>
      </w:pPr>
      <w:r>
        <w:rPr>
          <w:color w:val="000000"/>
        </w:rPr>
        <w:t xml:space="preserve">18.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，那么该方程为“差</w:t>
      </w:r>
      <w:r>
        <w:rPr>
          <w:rFonts w:ascii="Times New Roman" w:hAnsi="Times New Roman" w:eastAsia="Times New Roman" w:cs="Times New Roman"/>
          <w:color w:val="000000"/>
        </w:rPr>
        <w:t>1</w:t>
      </w:r>
      <w:r>
        <w:rPr>
          <w:rFonts w:ascii="宋体" w:hAnsi="宋体" w:eastAsia="宋体" w:cs="宋体"/>
          <w:color w:val="000000"/>
        </w:rPr>
        <w:t>方程”．例如</w:t>
      </w:r>
      <w:r>
        <w:object>
          <v:shape id="_x0000_i10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3" o:title="eqIdd905b0b228d2ddb95cf128de5002eedc"/>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9" o:spt="75" alt="学科网(www.zxxk.com)--教育资源门户，提供试卷、教案、课件、论文、素材以及各类教学资源下载，还有大量而丰富的教学相关资讯！" type="#_x0000_t75" style="height:18.25pt;width:83.3pt;" o:ole="t" filled="f" o:preferrelative="t" stroked="f" coordsize="21600,21600">
            <v:path/>
            <v:fill on="f" focussize="0,0"/>
            <v:stroke on="f" joinstyle="miter"/>
            <v:imagedata r:id="rId75" o:title="eqId446013470b60b15095dd3eb5452cfa6d"/>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是常数，且</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7" o:title="eqId20849c00c47cbdc43f18d53341b6c4e5"/>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4459AE39">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2625478">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79" o:title="eqId47d890a65c0310e24bb8d03b4e1b617d"/>
            <o:lock v:ext="edit" aspectratio="t"/>
            <w10:wrap type="none"/>
            <w10:anchorlock/>
          </v:shape>
          <o:OLEObject Type="Embed" ProgID="Equation.DSMT4" ShapeID="_x0000_i1061" DrawAspect="Content" ObjectID="_1468075761" r:id="rId78">
            <o:LockedField>false</o:LockedField>
          </o:OLEObject>
        </w:object>
      </w:r>
    </w:p>
    <w:p w14:paraId="6BE38D0A">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7.85pt;width:193.1pt;" o:ole="t" filled="f" o:preferrelative="t" stroked="f" coordsize="21600,21600">
            <v:path/>
            <v:fill on="f" focussize="0,0"/>
            <v:stroke on="f" joinstyle="miter"/>
            <v:imagedata r:id="rId81" o:title="eqIdec86f96d41d07c367521125c3b5a447a"/>
            <o:lock v:ext="edit" aspectratio="t"/>
            <w10:wrap type="none"/>
            <w10:anchorlock/>
          </v:shape>
          <o:OLEObject Type="Embed" ProgID="Equation.DSMT4" ShapeID="_x0000_i1062" DrawAspect="Content" ObjectID="_1468075762" r:id="rId80">
            <o:LockedField>false</o:LockedField>
          </o:OLEObject>
        </w:object>
      </w:r>
      <w:r>
        <w:rPr>
          <w:rFonts w:ascii="Times New Roman" w:hAnsi="Times New Roman" w:eastAsia="Times New Roman" w:cs="Times New Roman"/>
          <w:color w:val="000000"/>
        </w:rPr>
        <w:t xml:space="preserve"> </w:t>
      </w:r>
    </w:p>
    <w:p w14:paraId="0598E199">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063" o:spt="75" alt="学科网(www.zxxk.com)--教育资源门户，提供试卷、教案、课件、论文、素材以及各类教学资源下载，还有大量而丰富的教学相关资讯！" type="#_x0000_t75" style="height:16.5pt;width:81.75pt;" o:ole="t" filled="f" o:preferrelative="t" stroked="f" coordsize="21600,21600">
            <v:path/>
            <v:fill on="f" focussize="0,0"/>
            <v:stroke on="f" joinstyle="miter"/>
            <v:imagedata r:id="rId83" o:title="eqIde0413f86e7ea6c8ddb79fea8c24190a0"/>
            <o:lock v:ext="edit" aspectratio="t"/>
            <w10:wrap type="none"/>
            <w10:anchorlock/>
          </v:shape>
          <o:OLEObject Type="Embed" ProgID="Equation.DSMT4" ShapeID="_x0000_i1063" DrawAspect="Content" ObjectID="_1468075763" r:id="rId82">
            <o:LockedField>false</o:LockedField>
          </o:OLEObject>
        </w:object>
      </w:r>
    </w:p>
    <w:p w14:paraId="5194AD3B">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772682208" name="图片 77268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82208" name="图片 772682208"/>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用配方法解方程：</w:t>
      </w:r>
      <w:r>
        <w:object>
          <v:shape id="_x0000_i106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86" o:title="eqIdceb58ebbbdea523cdb0f003c0be15b80"/>
            <o:lock v:ext="edit" aspectratio="t"/>
            <w10:wrap type="none"/>
            <w10:anchorlock/>
          </v:shape>
          <o:OLEObject Type="Embed" ProgID="Equation.DSMT4" ShapeID="_x0000_i1064" DrawAspect="Content" ObjectID="_1468075764" r:id="rId85">
            <o:LockedField>false</o:LockedField>
          </o:OLEObject>
        </w:object>
      </w:r>
    </w:p>
    <w:p w14:paraId="2B54C9F7">
      <w:pPr>
        <w:spacing w:line="360" w:lineRule="auto"/>
        <w:jc w:val="both"/>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5"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88" o:title="eqIdd1a1c8af362e888c9fff38ce8d18143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5AE04F1B">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2D9C8A5C">
      <w:pPr>
        <w:spacing w:line="360" w:lineRule="auto"/>
        <w:jc w:val="left"/>
        <w:textAlignment w:val="center"/>
        <w:rPr>
          <w:color w:val="000000"/>
        </w:rPr>
      </w:pPr>
      <w:r>
        <w:rPr>
          <w:color w:val="000000"/>
        </w:rPr>
        <w:t xml:space="preserve">24. </w:t>
      </w:r>
      <w:r>
        <w:rPr>
          <w:rFonts w:ascii="宋体" w:hAnsi="宋体" w:eastAsia="宋体" w:cs="宋体"/>
          <w:color w:val="000000"/>
        </w:rPr>
        <w:t>某农场要建一个饲养场（矩形</w:t>
      </w:r>
      <w:r>
        <w:rPr>
          <w:rFonts w:ascii="Times New Roman" w:hAnsi="Times New Roman" w:eastAsia="Times New Roman" w:cs="Times New Roman"/>
          <w:color w:val="000000"/>
        </w:rPr>
        <w:t>ABCD</w:t>
      </w:r>
      <w:r>
        <w:rPr>
          <w:rFonts w:ascii="宋体" w:hAnsi="宋体" w:eastAsia="宋体" w:cs="宋体"/>
          <w:color w:val="000000"/>
        </w:rPr>
        <w:t>）两面靠现有墙（</w:t>
      </w:r>
      <w:r>
        <w:rPr>
          <w:rFonts w:ascii="Times New Roman" w:hAnsi="Times New Roman" w:eastAsia="Times New Roman" w:cs="Times New Roman"/>
          <w:color w:val="000000"/>
        </w:rPr>
        <w:t>AD</w:t>
      </w:r>
      <w:r>
        <w:rPr>
          <w:rFonts w:ascii="宋体" w:hAnsi="宋体" w:eastAsia="宋体" w:cs="宋体"/>
          <w:color w:val="000000"/>
        </w:rPr>
        <w:t>位置</w:t>
      </w:r>
      <w:r>
        <w:rPr>
          <w:rFonts w:ascii="宋体" w:hAnsi="宋体" w:eastAsia="宋体" w:cs="宋体"/>
          <w:color w:val="000000"/>
          <w:position w:val="0"/>
        </w:rPr>
        <w:drawing>
          <wp:inline distT="0" distB="0" distL="114300" distR="114300">
            <wp:extent cx="133350" cy="177800"/>
            <wp:effectExtent l="0" t="0" r="0" b="13335"/>
            <wp:docPr id="772682210" name="图片 77268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82210" name="图片 772682210"/>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墙最大可用长度为</w:t>
      </w:r>
      <w:r>
        <w:rPr>
          <w:rFonts w:ascii="Times New Roman" w:hAnsi="Times New Roman" w:eastAsia="Times New Roman" w:cs="Times New Roman"/>
          <w:color w:val="000000"/>
        </w:rPr>
        <w:t>27</w:t>
      </w:r>
      <w:r>
        <w:rPr>
          <w:rFonts w:ascii="宋体" w:hAnsi="宋体" w:eastAsia="宋体" w:cs="宋体"/>
          <w:color w:val="000000"/>
        </w:rPr>
        <w:t>米，</w:t>
      </w:r>
      <w:r>
        <w:rPr>
          <w:rFonts w:ascii="Times New Roman" w:hAnsi="Times New Roman" w:eastAsia="Times New Roman" w:cs="Times New Roman"/>
          <w:color w:val="000000"/>
        </w:rPr>
        <w:t>AB</w:t>
      </w:r>
      <w:r>
        <w:rPr>
          <w:rFonts w:ascii="宋体" w:hAnsi="宋体" w:eastAsia="宋体" w:cs="宋体"/>
          <w:color w:val="000000"/>
        </w:rPr>
        <w:t>位置的墙最大可用长度为</w:t>
      </w:r>
      <w:r>
        <w:rPr>
          <w:rFonts w:ascii="Times New Roman" w:hAnsi="Times New Roman" w:eastAsia="Times New Roman" w:cs="Times New Roman"/>
          <w:color w:val="000000"/>
        </w:rPr>
        <w:t>15</w:t>
      </w:r>
      <w:r>
        <w:rPr>
          <w:rFonts w:ascii="宋体" w:hAnsi="宋体" w:eastAsia="宋体" w:cs="宋体"/>
          <w:color w:val="000000"/>
        </w:rPr>
        <w:t>米），另两边用木栏围成，中间也用木栏隔开，分成两个场地及一处通道，并在如图所示的三处各留</w:t>
      </w:r>
      <w:r>
        <w:rPr>
          <w:rFonts w:ascii="Times New Roman" w:hAnsi="Times New Roman" w:eastAsia="Times New Roman" w:cs="Times New Roman"/>
          <w:color w:val="000000"/>
        </w:rPr>
        <w:t>1</w:t>
      </w:r>
      <w:r>
        <w:rPr>
          <w:rFonts w:ascii="宋体" w:hAnsi="宋体" w:eastAsia="宋体" w:cs="宋体"/>
          <w:color w:val="000000"/>
        </w:rPr>
        <w:t>米宽的门（不用木栏）．建成后木栏总长</w:t>
      </w:r>
      <w:r>
        <w:rPr>
          <w:rFonts w:ascii="Times New Roman" w:hAnsi="Times New Roman" w:eastAsia="Times New Roman" w:cs="Times New Roman"/>
          <w:color w:val="000000"/>
        </w:rPr>
        <w:t>45</w:t>
      </w:r>
      <w:r>
        <w:rPr>
          <w:rFonts w:ascii="宋体" w:hAnsi="宋体" w:eastAsia="宋体" w:cs="宋体"/>
          <w:color w:val="000000"/>
        </w:rPr>
        <w:t>米．设饲养场（矩形</w:t>
      </w:r>
      <w:r>
        <w:rPr>
          <w:rFonts w:ascii="Times New Roman" w:hAnsi="Times New Roman" w:eastAsia="Times New Roman" w:cs="Times New Roman"/>
          <w:color w:val="000000"/>
        </w:rPr>
        <w:t>ABCD</w:t>
      </w:r>
      <w:r>
        <w:rPr>
          <w:rFonts w:ascii="宋体" w:hAnsi="宋体" w:eastAsia="宋体" w:cs="宋体"/>
          <w:color w:val="000000"/>
        </w:rPr>
        <w:t>）的一边</w:t>
      </w:r>
      <w:r>
        <w:rPr>
          <w:rFonts w:ascii="Times New Roman" w:hAnsi="Times New Roman" w:eastAsia="Times New Roman" w:cs="Times New Roman"/>
          <w:color w:val="000000"/>
        </w:rPr>
        <w:t>AB</w:t>
      </w:r>
      <w:r>
        <w:rPr>
          <w:rFonts w:ascii="宋体" w:hAnsi="宋体" w:eastAsia="宋体" w:cs="宋体"/>
          <w:color w:val="000000"/>
        </w:rPr>
        <w:t>长为</w:t>
      </w:r>
      <w:r>
        <w:rPr>
          <w:rFonts w:ascii="Times New Roman" w:hAnsi="Times New Roman" w:eastAsia="Times New Roman" w:cs="Times New Roman"/>
          <w:color w:val="000000"/>
        </w:rPr>
        <w:t>x</w:t>
      </w:r>
      <w:r>
        <w:rPr>
          <w:rFonts w:ascii="宋体" w:hAnsi="宋体" w:eastAsia="宋体" w:cs="宋体"/>
          <w:color w:val="000000"/>
        </w:rPr>
        <w:t>米．</w:t>
      </w:r>
    </w:p>
    <w:p w14:paraId="16A3C1F0">
      <w:pPr>
        <w:spacing w:line="360" w:lineRule="auto"/>
        <w:jc w:val="left"/>
        <w:textAlignment w:val="center"/>
        <w:rPr>
          <w:color w:val="000000"/>
        </w:rPr>
      </w:pPr>
      <w:r>
        <w:rPr>
          <w:color w:val="000000"/>
        </w:rPr>
        <w:drawing>
          <wp:inline distT="0" distB="0" distL="114300" distR="114300">
            <wp:extent cx="147637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76375" cy="752475"/>
                    </a:xfrm>
                    <a:prstGeom prst="rect">
                      <a:avLst/>
                    </a:prstGeom>
                  </pic:spPr>
                </pic:pic>
              </a:graphicData>
            </a:graphic>
          </wp:inline>
        </w:drawing>
      </w:r>
    </w:p>
    <w:p w14:paraId="105FB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）饲养场另一边</w:t>
      </w:r>
      <w:r>
        <w:rPr>
          <w:rFonts w:ascii="Times New Roman" w:hAnsi="Times New Roman" w:eastAsia="Times New Roman" w:cs="Times New Roman"/>
          <w:color w:val="000000"/>
        </w:rPr>
        <w:t>BC=____</w:t>
      </w:r>
      <w:r>
        <w:rPr>
          <w:rFonts w:ascii="宋体" w:hAnsi="宋体" w:eastAsia="宋体" w:cs="宋体"/>
          <w:color w:val="000000"/>
        </w:rPr>
        <w:t>米（用含</w:t>
      </w:r>
      <w:r>
        <w:rPr>
          <w:rFonts w:ascii="Times New Roman" w:hAnsi="Times New Roman" w:eastAsia="Times New Roman" w:cs="Times New Roman"/>
          <w:color w:val="000000"/>
        </w:rPr>
        <w:t>x</w:t>
      </w:r>
      <w:r>
        <w:rPr>
          <w:rFonts w:ascii="宋体" w:hAnsi="宋体" w:eastAsia="宋体" w:cs="宋体"/>
          <w:color w:val="000000"/>
        </w:rPr>
        <w:t>的代数式表示）．</w:t>
      </w:r>
    </w:p>
    <w:p w14:paraId="6DC35F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）若饲养场的面积为</w:t>
      </w:r>
      <w:r>
        <w:rPr>
          <w:rFonts w:ascii="Times New Roman" w:hAnsi="Times New Roman" w:eastAsia="Times New Roman" w:cs="Times New Roman"/>
          <w:color w:val="000000"/>
        </w:rPr>
        <w:t>180</w:t>
      </w:r>
      <w:r>
        <w:rPr>
          <w:rFonts w:ascii="宋体" w:hAnsi="宋体" w:eastAsia="宋体" w:cs="宋体"/>
          <w:color w:val="000000"/>
        </w:rPr>
        <w:t>平方米，求</w:t>
      </w:r>
      <w:r>
        <w:rPr>
          <w:rFonts w:ascii="Times New Roman" w:hAnsi="Times New Roman" w:eastAsia="Times New Roman" w:cs="Times New Roman"/>
          <w:color w:val="000000"/>
        </w:rPr>
        <w:t>x</w:t>
      </w:r>
      <w:r>
        <w:rPr>
          <w:rFonts w:ascii="宋体" w:hAnsi="宋体" w:eastAsia="宋体" w:cs="宋体"/>
          <w:color w:val="000000"/>
        </w:rPr>
        <w:t>的值．</w:t>
      </w:r>
    </w:p>
    <w:p w14:paraId="6B1AA96C">
      <w:pPr>
        <w:spacing w:line="360" w:lineRule="auto"/>
        <w:jc w:val="both"/>
        <w:textAlignment w:val="center"/>
        <w:rPr>
          <w:color w:val="000000"/>
        </w:rPr>
      </w:pPr>
      <w:r>
        <w:rPr>
          <w:color w:val="000000"/>
        </w:rPr>
        <w:t xml:space="preserve">25. </w:t>
      </w:r>
      <w:r>
        <w:rPr>
          <w:rFonts w:ascii="宋体" w:hAnsi="宋体" w:eastAsia="宋体" w:cs="宋体"/>
          <w:color w:val="000000"/>
        </w:rPr>
        <w:t>定义：对于给定的两个函数，当</w:t>
      </w:r>
      <w:r>
        <w:object>
          <v:shape id="_x0000_i10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1" o:title="eqIda6e2e79843faf62dde86bf858d1e0569"/>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时，它们对应函数值相等；当</w:t>
      </w:r>
      <w:r>
        <w:object>
          <v:shape id="_x0000_i10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3" o:title="eqId9e541ea2f855f981c96207070683d388"/>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时，它们对应的函数值互为相反数．我们称这样的两个函数互为相关函数．</w:t>
      </w:r>
    </w:p>
    <w:p w14:paraId="62EE09DE">
      <w:pPr>
        <w:spacing w:line="360" w:lineRule="auto"/>
        <w:jc w:val="both"/>
        <w:textAlignment w:val="center"/>
        <w:rPr>
          <w:color w:val="000000"/>
        </w:rPr>
      </w:pPr>
      <w:r>
        <w:rPr>
          <w:rFonts w:ascii="宋体" w:hAnsi="宋体" w:eastAsia="宋体" w:cs="宋体"/>
          <w:color w:val="000000"/>
        </w:rPr>
        <w:t>例如：正比例函数</w:t>
      </w:r>
      <w:r>
        <w:object>
          <v:shape id="_x0000_i106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5" o:title="eqId8f1d8d5cea065075fe50706abe3ae802"/>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，它的相关函数为</w:t>
      </w:r>
      <w:r>
        <w:object>
          <v:shape id="_x0000_i1069" o:spt="75" alt="学科网(www.zxxk.com)--教育资源门户，提供试卷、教案、课件、论文、素材以及各类教学资源下载，还有大量而丰富的教学相关资讯！" type="#_x0000_t75" style="height:39.75pt;width:75.75pt;" o:ole="t" filled="f" o:preferrelative="t" stroked="f" coordsize="21600,21600">
            <v:path/>
            <v:fill on="f" focussize="0,0"/>
            <v:stroke on="f" joinstyle="miter"/>
            <v:imagedata r:id="rId97" o:title="eqIde4301b2d94b43ce408ce98f45fe938a5"/>
            <o:lock v:ext="edit" aspectratio="t"/>
            <w10:wrap type="none"/>
            <w10:anchorlock/>
          </v:shape>
          <o:OLEObject Type="Embed" ProgID="Equation.DSMT4" ShapeID="_x0000_i1069" DrawAspect="Content" ObjectID="_1468075769" r:id="rId96">
            <o:LockedField>false</o:LockedField>
          </o:OLEObject>
        </w:object>
      </w:r>
    </w:p>
    <w:p w14:paraId="1F25E054">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070"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99" o:title="eqId178fdd32e80bbae19ab1e13a81a47afc"/>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在正比例函数</w:t>
      </w:r>
      <w:r>
        <w:object>
          <v:shape id="_x0000_i107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5" o:title="eqId8f1d8d5cea065075fe50706abe3ae802"/>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的相关函数的图象上，则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2943EAFD">
      <w:pPr>
        <w:spacing w:line="360" w:lineRule="auto"/>
        <w:jc w:val="left"/>
        <w:textAlignment w:val="center"/>
        <w:rPr>
          <w:color w:val="000000"/>
        </w:rPr>
      </w:pPr>
      <w:r>
        <w:rPr>
          <w:color w:val="000000"/>
        </w:rPr>
        <w:t>（2）</w:t>
      </w:r>
      <w:r>
        <w:rPr>
          <w:rFonts w:ascii="宋体" w:hAnsi="宋体" w:eastAsia="宋体" w:cs="宋体"/>
          <w:color w:val="000000"/>
        </w:rPr>
        <w:t>已知正比例函数</w:t>
      </w:r>
      <w:r>
        <w:object>
          <v:shape id="_x0000_i107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02" o:title="eqId08b9f0b9e53a83e68f5fec944f343119"/>
            <o:lock v:ext="edit" aspectratio="t"/>
            <w10:wrap type="none"/>
            <w10:anchorlock/>
          </v:shape>
          <o:OLEObject Type="Embed" ProgID="Equation.DSMT4" ShapeID="_x0000_i1072" DrawAspect="Content" ObjectID="_1468075772" r:id="rId101">
            <o:LockedField>false</o:LockedField>
          </o:OLEObject>
        </w:object>
      </w:r>
    </w:p>
    <w:p w14:paraId="33005292">
      <w:pPr>
        <w:spacing w:line="360" w:lineRule="auto"/>
        <w:jc w:val="both"/>
        <w:textAlignment w:val="center"/>
        <w:rPr>
          <w:color w:val="000000"/>
        </w:rPr>
      </w:pPr>
      <w:r>
        <w:rPr>
          <w:rFonts w:ascii="宋体" w:hAnsi="宋体" w:eastAsia="宋体" w:cs="宋体"/>
          <w:color w:val="000000"/>
        </w:rPr>
        <w:t>①这个函数</w:t>
      </w:r>
      <w:r>
        <w:rPr>
          <w:rFonts w:ascii="宋体" w:hAnsi="宋体" w:eastAsia="宋体" w:cs="宋体"/>
          <w:color w:val="000000"/>
          <w:position w:val="0"/>
        </w:rPr>
        <w:drawing>
          <wp:inline distT="0" distB="0" distL="114300" distR="114300">
            <wp:extent cx="133350" cy="177800"/>
            <wp:effectExtent l="0" t="0" r="0" b="0"/>
            <wp:docPr id="772682212" name="图片 77268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82212" name="图片 772682212"/>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相关函数为</w:t>
      </w:r>
      <w:r>
        <w:rPr>
          <w:rFonts w:ascii="Times New Roman" w:hAnsi="Times New Roman" w:eastAsia="Times New Roman" w:cs="Times New Roman"/>
          <w:color w:val="000000"/>
        </w:rPr>
        <w:t>______</w:t>
      </w:r>
      <w:r>
        <w:rPr>
          <w:rFonts w:ascii="宋体" w:hAnsi="宋体" w:eastAsia="宋体" w:cs="宋体"/>
          <w:color w:val="000000"/>
        </w:rPr>
        <w:t>；</w:t>
      </w:r>
    </w:p>
    <w:p w14:paraId="0B5D239E">
      <w:pPr>
        <w:spacing w:line="360" w:lineRule="auto"/>
        <w:jc w:val="both"/>
        <w:textAlignment w:val="center"/>
        <w:rPr>
          <w:color w:val="000000"/>
        </w:rPr>
      </w:pPr>
      <w:r>
        <w:rPr>
          <w:rFonts w:ascii="宋体" w:hAnsi="宋体" w:eastAsia="宋体" w:cs="宋体"/>
          <w:color w:val="000000"/>
        </w:rPr>
        <w:t>②若点</w:t>
      </w:r>
      <w:r>
        <w:object>
          <v:shape id="_x0000_i1073"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104" o:title="eqId3c5025f64e66f48bc448f5934a821ed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在这个函数的相关函数的图象上，求</w:t>
      </w:r>
      <w:r>
        <w:rPr>
          <w:rFonts w:ascii="Times New Roman" w:hAnsi="Times New Roman" w:eastAsia="Times New Roman" w:cs="Times New Roman"/>
          <w:i/>
          <w:color w:val="000000"/>
        </w:rPr>
        <w:t>n</w:t>
      </w:r>
      <w:r>
        <w:rPr>
          <w:rFonts w:ascii="宋体" w:hAnsi="宋体" w:eastAsia="宋体" w:cs="宋体"/>
          <w:color w:val="000000"/>
        </w:rPr>
        <w:t>的值．</w:t>
      </w:r>
    </w:p>
    <w:p w14:paraId="7BD4993C">
      <w:pPr>
        <w:spacing w:line="360" w:lineRule="auto"/>
        <w:jc w:val="both"/>
        <w:textAlignment w:val="center"/>
        <w:rPr>
          <w:color w:val="000000"/>
        </w:rPr>
      </w:pPr>
      <w:r>
        <w:rPr>
          <w:color w:val="000000"/>
        </w:rPr>
        <w:t xml:space="preserve">26. </w:t>
      </w:r>
      <w:r>
        <w:rPr>
          <w:rFonts w:ascii="宋体" w:hAnsi="宋体" w:eastAsia="宋体" w:cs="宋体"/>
          <w:color w:val="000000"/>
        </w:rPr>
        <w:t>如图，已知正比例函数</w:t>
      </w:r>
      <w:r>
        <w:object>
          <v:shape id="_x0000_i107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6" o:title="eqIdac02a054bd0771a56987af33454baaea"/>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72682214" name="图片 77268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82214" name="图片 772682214"/>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在第四象限，过点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8" o:title="eqIde7277dcfb480720f2f37413cb0d34d09"/>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0" o:title="eqIda1b632aefa05bf70136d375c7995fec2"/>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50234204">
      <w:pPr>
        <w:spacing w:line="360" w:lineRule="auto"/>
        <w:jc w:val="both"/>
        <w:textAlignment w:val="center"/>
        <w:rPr>
          <w:color w:val="000000"/>
        </w:rPr>
      </w:pPr>
      <w:r>
        <w:rPr>
          <w:color w:val="000000"/>
        </w:rPr>
        <w:drawing>
          <wp:inline distT="0" distB="0" distL="114300" distR="114300">
            <wp:extent cx="952500"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952500" cy="1209675"/>
                    </a:xfrm>
                    <a:prstGeom prst="rect">
                      <a:avLst/>
                    </a:prstGeom>
                  </pic:spPr>
                </pic:pic>
              </a:graphicData>
            </a:graphic>
          </wp:inline>
        </w:drawing>
      </w:r>
      <w:r>
        <w:rPr>
          <w:color w:val="000000"/>
        </w:rPr>
        <w:t xml:space="preserve">  </w:t>
      </w:r>
    </w:p>
    <w:p w14:paraId="1FFFCA42">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05D44F1D">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是该正比例函数</w:t>
      </w:r>
      <w:r>
        <w:object>
          <v:shape id="_x0000_i107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6" o:title="eqIdac02a054bd0771a56987af33454baaea"/>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图像上一点，且使得</w:t>
      </w:r>
      <w:r>
        <w:object>
          <v:shape id="_x0000_i1078" o:spt="75" alt="学科网(www.zxxk.com)--教育资源门户，提供试卷、教案、课件、论文、素材以及各类教学资源下载，还有大量而丰富的教学相关资讯！" type="#_x0000_t75" style="height:12pt;width:33.85pt;" o:ole="t" filled="f" o:preferrelative="t" stroked="f" coordsize="21600,21600">
            <v:path/>
            <v:fill on="f" focussize="0,0"/>
            <v:stroke on="f" joinstyle="miter"/>
            <v:imagedata r:id="rId114" o:title="eqIdb4e4adb57bb8c217187e1f78eba3829b"/>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的面积是</w:t>
      </w:r>
      <w:r>
        <w:object>
          <v:shape id="_x0000_i10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0" o:title="eqIda1b632aefa05bf70136d375c7995fec2"/>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面积的两倍，求点</w:t>
      </w:r>
      <w:r>
        <w:rPr>
          <w:rFonts w:ascii="Times New Roman" w:hAnsi="Times New Roman" w:eastAsia="Times New Roman" w:cs="Times New Roman"/>
          <w:i/>
          <w:color w:val="000000"/>
        </w:rPr>
        <w:t>P</w:t>
      </w:r>
      <w:r>
        <w:rPr>
          <w:rFonts w:ascii="宋体" w:hAnsi="宋体" w:eastAsia="宋体" w:cs="宋体"/>
          <w:color w:val="000000"/>
        </w:rPr>
        <w:t>的坐标；</w:t>
      </w:r>
    </w:p>
    <w:p w14:paraId="301262F7">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080"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117" o:title="eqId8244621c37388c0113f0181f7bebd1d3"/>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，在直线</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9" o:title="eqIdef4113c492885ba7c47fe42ac792578f"/>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上（除</w:t>
      </w:r>
      <w:r>
        <w:rPr>
          <w:rFonts w:ascii="Times New Roman" w:hAnsi="Times New Roman" w:eastAsia="Times New Roman" w:cs="Times New Roman"/>
          <w:i/>
          <w:color w:val="000000"/>
        </w:rPr>
        <w:t>O</w:t>
      </w:r>
      <w:r>
        <w:rPr>
          <w:rFonts w:ascii="宋体" w:hAnsi="宋体" w:eastAsia="宋体" w:cs="宋体"/>
          <w:color w:val="000000"/>
        </w:rPr>
        <w:t>点外）是否存在点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08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21" o:title="eqIdd5c4fd5dffd7aece5c636a5a7af8cc37"/>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为等腰三角形？若存在，直接写出</w:t>
      </w:r>
      <w:r>
        <w:object>
          <v:shape id="_x0000_i108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3" o:title="eqIdaaf3369e0ea90e8d5cf4b6b3c45c0fd8"/>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的长；若不存在，请说明理由．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9EA5A3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6D11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934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png"/><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oleObject" Target="embeddings/oleObject4.bin"/><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2025-05-17T15:00:00Z</dcterms:created>
  <dc:creator>学科网试题生产平台</dc:creator>
  <dc:description>3622461836197888</dc:description>
  <cp:lastModifiedBy>Administrator</cp:lastModifiedBy>
  <dcterms:modified xsi:type="dcterms:W3CDTF">2025-09-09T11:10:50Z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A7B5A1959D84495BAC7F177C3131BD5B_12</vt:lpwstr>
  </property>
</Properties>
</file>