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FAD7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11722100</wp:posOffset>
            </wp:positionV>
            <wp:extent cx="304800" cy="431800"/>
            <wp:effectExtent l="0" t="0" r="0" b="6350"/>
            <wp:wrapNone/>
            <wp:docPr id="100190" name="图片 10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0" name="图片 100190"/>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上海市延安初级中学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学年第一学期初二年级数学学科期中阶段性测试试卷</w:t>
      </w:r>
    </w:p>
    <w:p w14:paraId="0C009F04">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E405DD">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985F4C2">
      <w:pPr>
        <w:spacing w:line="360" w:lineRule="auto"/>
        <w:jc w:val="both"/>
      </w:pPr>
      <w:r>
        <w:rPr>
          <w:color w:val="auto"/>
        </w:rPr>
        <w:t xml:space="preserve">1. </w:t>
      </w:r>
      <w:r>
        <w:rPr>
          <w:rFonts w:ascii="宋体" w:hAnsi="宋体" w:eastAsia="宋体" w:cs="宋体"/>
          <w:color w:val="auto"/>
        </w:rPr>
        <w:t>下列二次根式是最简二次根式的是（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C3D5C3D">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8" o:title="eqId30e585200d2e60396cd105cc0482b487"/>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6d64e0ce3f478f99b0eb709b379efd54"/>
            <o:lock v:ext="edit" aspectratio="t"/>
            <w10:wrap type="none"/>
            <w10:anchorlock/>
          </v:shape>
          <o:OLEObject Type="Embed" ProgID="Equation.DSMT4" ShapeID="_x0000_i1026" DrawAspect="Content" ObjectID="_1468075726" r:id="rId9">
            <o:LockedField>false</o:LockedField>
          </o:OLEObject>
        </w:object>
      </w:r>
    </w:p>
    <w:p w14:paraId="0BF5264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12" o:title="eqId680859ae766c3a05cd2a80cb120b1d1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 o:title="eqId1ee71e30dfddbbbda06a5b445fdb3b40"/>
            <o:lock v:ext="edit" aspectratio="t"/>
            <w10:wrap type="none"/>
            <w10:anchorlock/>
          </v:shape>
          <o:OLEObject Type="Embed" ProgID="Equation.DSMT4" ShapeID="_x0000_i1028" DrawAspect="Content" ObjectID="_1468075728" r:id="rId13">
            <o:LockedField>false</o:LockedField>
          </o:OLEObject>
        </w:object>
      </w:r>
    </w:p>
    <w:p w14:paraId="5CBFD15C">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67E155">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8" o:title="eqId2116d416df907a0034f0c53aebe46707"/>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0" o:title="eqIdfa96f3db28f97727a734c592a570d35f"/>
            <o:lock v:ext="edit" aspectratio="t"/>
            <w10:wrap type="none"/>
            <w10:anchorlock/>
          </v:shape>
          <o:OLEObject Type="Embed" ProgID="Equation.DSMT4" ShapeID="_x0000_i1031" DrawAspect="Content" ObjectID="_1468075731" r:id="rId19">
            <o:LockedField>false</o:LockedField>
          </o:OLEObject>
        </w:object>
      </w:r>
    </w:p>
    <w:p w14:paraId="36EF1486">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4pt;width:90pt;" o:ole="t" filled="f" o:preferrelative="t" stroked="f" coordsize="21600,21600">
            <v:path/>
            <v:fill on="f" focussize="0,0"/>
            <v:stroke on="f" joinstyle="miter"/>
            <v:imagedata r:id="rId22" o:title="eqId67765834bc99c443b254d6e6a9040c4f"/>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1pt;width:30.7pt;" o:ole="t" filled="f" o:preferrelative="t" stroked="f" coordsize="21600,21600">
            <v:path/>
            <v:fill on="f" focussize="0,0"/>
            <v:stroke on="f" joinstyle="miter"/>
            <v:imagedata r:id="rId24" o:title="eqId77333cb3bdd29faf40536536af9b656c"/>
            <o:lock v:ext="edit" aspectratio="t"/>
            <w10:wrap type="none"/>
            <w10:anchorlock/>
          </v:shape>
          <o:OLEObject Type="Embed" ProgID="Equation.DSMT4" ShapeID="_x0000_i1033" DrawAspect="Content" ObjectID="_1468075733" r:id="rId23">
            <o:LockedField>false</o:LockedField>
          </o:OLEObject>
        </w:object>
      </w:r>
    </w:p>
    <w:p w14:paraId="5D6D0B8D">
      <w:pPr>
        <w:spacing w:line="360" w:lineRule="auto"/>
        <w:jc w:val="left"/>
        <w:textAlignment w:val="center"/>
        <w:rPr>
          <w:color w:val="000000"/>
        </w:rPr>
      </w:pPr>
      <w:r>
        <w:rPr>
          <w:color w:val="000000"/>
        </w:rPr>
        <w:t xml:space="preserve">3. </w:t>
      </w:r>
      <w:r>
        <w:rPr>
          <w:rFonts w:ascii="宋体" w:hAnsi="宋体" w:eastAsia="宋体" w:cs="宋体"/>
          <w:color w:val="000000"/>
        </w:rPr>
        <w:t>下列函数中，在定义域内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的增大而增大的函数是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B8F26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6" o:title="eqId4407788e4dc88210bca71a2551d4f2f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8" o:title="eqId08b9f0b9e53a83e68f5fec944f34311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rPr>
          <w:rFonts w:ascii="宋体" w:hAnsi="宋体" w:eastAsia="宋体" w:cs="宋体"/>
          <w:color w:val="000000"/>
        </w:rPr>
        <w:t xml:space="preserve"> </w:t>
      </w:r>
      <w:r>
        <w:object>
          <v:shape id="_x0000_i103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2" o:title="eqId25b4f23770747042d68b0fa011762258"/>
            <o:lock v:ext="edit" aspectratio="t"/>
            <w10:wrap type="none"/>
            <w10:anchorlock/>
          </v:shape>
          <o:OLEObject Type="Embed" ProgID="Equation.DSMT4" ShapeID="_x0000_i1037" DrawAspect="Content" ObjectID="_1468075737" r:id="rId31">
            <o:LockedField>false</o:LockedField>
          </o:OLEObject>
        </w:object>
      </w:r>
    </w:p>
    <w:p w14:paraId="3A459C24">
      <w:pPr>
        <w:spacing w:line="360" w:lineRule="auto"/>
        <w:jc w:val="both"/>
        <w:textAlignment w:val="center"/>
        <w:rPr>
          <w:color w:val="000000"/>
        </w:rPr>
      </w:pPr>
      <w:r>
        <w:rPr>
          <w:color w:val="000000"/>
        </w:rPr>
        <w:t xml:space="preserve">4. </w:t>
      </w:r>
      <w:r>
        <w:rPr>
          <w:rFonts w:ascii="宋体" w:hAnsi="宋体" w:eastAsia="宋体" w:cs="宋体"/>
          <w:color w:val="000000"/>
        </w:rPr>
        <w:t>下列关于</w:t>
      </w:r>
      <w:r>
        <w:object>
          <v:shape id="_x0000_i103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的二次三项式中，一定能在实数范围内因式分解的是（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63611E">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1pt;width:36pt;" o:ole="t" filled="f" o:preferrelative="t" stroked="f" coordsize="21600,21600">
            <v:path/>
            <v:fill on="f" focussize="0,0"/>
            <v:stroke on="f" joinstyle="miter"/>
            <v:imagedata r:id="rId35" o:title="eqIdc24293894227ca4689c8a6ed40983d7c"/>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1pt;width:47.1pt;" o:ole="t" filled="f" o:preferrelative="t" stroked="f" coordsize="21600,21600">
            <v:path/>
            <v:fill on="f" focussize="0,0"/>
            <v:stroke on="f" joinstyle="miter"/>
            <v:imagedata r:id="rId37" o:title="eqId861ace9516cf2b1100b7edbdde58c796"/>
            <o:lock v:ext="edit" aspectratio="t"/>
            <w10:wrap type="none"/>
            <w10:anchorlock/>
          </v:shape>
          <o:OLEObject Type="Embed" ProgID="Equation.DSMT4" ShapeID="_x0000_i1040" DrawAspect="Content" ObjectID="_1468075740" r:id="rId36">
            <o:LockedField>false</o:LockedField>
          </o:OLEObject>
        </w:object>
      </w:r>
    </w:p>
    <w:p w14:paraId="71A527F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69195853" name="图片 96919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95853" name="图片 969195853"/>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0" o:title="eqId340914a7bf2ad4cffc6003470b173650"/>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42" o:title="eqIdc24b3529de659db9b2186c9b11d5129d"/>
            <o:lock v:ext="edit" aspectratio="t"/>
            <w10:wrap type="none"/>
            <w10:anchorlock/>
          </v:shape>
          <o:OLEObject Type="Embed" ProgID="Equation.DSMT4" ShapeID="_x0000_i1042" DrawAspect="Content" ObjectID="_1468075742" r:id="rId41">
            <o:LockedField>false</o:LockedField>
          </o:OLEObject>
        </w:object>
      </w:r>
    </w:p>
    <w:p w14:paraId="4A721CEB">
      <w:pPr>
        <w:spacing w:line="360" w:lineRule="auto"/>
        <w:jc w:val="both"/>
        <w:textAlignment w:val="center"/>
        <w:rPr>
          <w:color w:val="000000"/>
        </w:rPr>
      </w:pPr>
      <w:r>
        <w:rPr>
          <w:color w:val="000000"/>
        </w:rPr>
        <w:t xml:space="preserve">5.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DE548C">
      <w:pPr>
        <w:spacing w:line="360" w:lineRule="auto"/>
        <w:jc w:val="left"/>
        <w:textAlignment w:val="center"/>
        <w:rPr>
          <w:color w:val="000000"/>
        </w:rPr>
      </w:pPr>
      <w:r>
        <w:rPr>
          <w:color w:val="000000"/>
        </w:rPr>
        <w:t xml:space="preserve">A. </w:t>
      </w:r>
      <w:r>
        <w:rPr>
          <w:rFonts w:ascii="宋体" w:hAnsi="宋体" w:eastAsia="宋体" w:cs="宋体"/>
          <w:color w:val="000000"/>
        </w:rPr>
        <w:t>变量</w:t>
      </w:r>
      <w:r>
        <w:object>
          <v:shape id="_x0000_i1043"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44" o:title="eqId39241f2eeccaa16d0550d851619bcb42"/>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是变量</w:t>
      </w:r>
      <w:r>
        <w:object>
          <v:shape id="_x0000_i104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的函数；</w:t>
      </w:r>
    </w:p>
    <w:p w14:paraId="6317CBF8">
      <w:pPr>
        <w:spacing w:line="360" w:lineRule="auto"/>
        <w:jc w:val="left"/>
        <w:textAlignment w:val="center"/>
        <w:rPr>
          <w:color w:val="000000"/>
        </w:rPr>
      </w:pPr>
      <w:r>
        <w:rPr>
          <w:color w:val="000000"/>
        </w:rPr>
        <w:t xml:space="preserve">B. </w:t>
      </w:r>
      <w:r>
        <w:rPr>
          <w:rFonts w:ascii="宋体" w:hAnsi="宋体" w:eastAsia="宋体" w:cs="宋体"/>
          <w:color w:val="000000"/>
        </w:rPr>
        <w:t>变量</w:t>
      </w:r>
      <w:r>
        <w:object>
          <v:shape id="_x0000_i104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是变量</w:t>
      </w:r>
      <w:r>
        <w:object>
          <v:shape id="_x0000_i1046"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44" o:title="eqId39241f2eeccaa16d0550d851619bcb4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的函数；</w:t>
      </w:r>
    </w:p>
    <w:p w14:paraId="1576FD4E">
      <w:pPr>
        <w:spacing w:line="360" w:lineRule="auto"/>
        <w:jc w:val="left"/>
        <w:textAlignment w:val="center"/>
        <w:rPr>
          <w:color w:val="000000"/>
        </w:rPr>
      </w:pPr>
      <w:r>
        <w:rPr>
          <w:color w:val="000000"/>
        </w:rPr>
        <w:t xml:space="preserve">C. </w:t>
      </w:r>
      <w:r>
        <w:rPr>
          <w:rFonts w:ascii="宋体" w:hAnsi="宋体" w:eastAsia="宋体" w:cs="宋体"/>
          <w:color w:val="000000"/>
        </w:rPr>
        <w:t>当速度一定时，路程与时间成正比例；</w:t>
      </w:r>
    </w:p>
    <w:p w14:paraId="240EF586">
      <w:pPr>
        <w:spacing w:line="360" w:lineRule="auto"/>
        <w:jc w:val="left"/>
        <w:textAlignment w:val="center"/>
        <w:rPr>
          <w:color w:val="000000"/>
        </w:rPr>
      </w:pPr>
      <w:r>
        <w:rPr>
          <w:color w:val="000000"/>
        </w:rPr>
        <w:t xml:space="preserve">D. </w:t>
      </w:r>
      <w:r>
        <w:rPr>
          <w:rFonts w:ascii="宋体" w:hAnsi="宋体" w:eastAsia="宋体" w:cs="宋体"/>
          <w:color w:val="000000"/>
        </w:rPr>
        <w:t>当三角形的一边长一定时，它的面积与这边上的高成反比例．</w:t>
      </w:r>
    </w:p>
    <w:p w14:paraId="0A420999">
      <w:pPr>
        <w:spacing w:line="360" w:lineRule="auto"/>
        <w:jc w:val="both"/>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210531">
      <w:pPr>
        <w:spacing w:line="360" w:lineRule="auto"/>
        <w:jc w:val="left"/>
        <w:textAlignment w:val="center"/>
        <w:rPr>
          <w:color w:val="000000"/>
        </w:rPr>
      </w:pPr>
      <w:r>
        <w:rPr>
          <w:color w:val="000000"/>
        </w:rPr>
        <w:t xml:space="preserve">A. </w:t>
      </w:r>
      <w:r>
        <w:rPr>
          <w:rFonts w:ascii="宋体" w:hAnsi="宋体" w:eastAsia="宋体" w:cs="宋体"/>
          <w:color w:val="000000"/>
        </w:rPr>
        <w:t>把</w:t>
      </w:r>
      <w:r>
        <w:object>
          <v:shape id="_x0000_i1047"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49" o:title="eqId6a2c5f0f739db9797aee7f78c6fe2d83"/>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中根号外的</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移入根号内，得</w:t>
      </w:r>
      <w:r>
        <w:object>
          <v:shape id="_x0000_i1049"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53" o:title="eqId5f4717761933bdde49a565ae1d3f0f63"/>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5E130386">
      <w:pPr>
        <w:spacing w:line="360" w:lineRule="auto"/>
        <w:jc w:val="left"/>
        <w:textAlignment w:val="center"/>
        <w:rPr>
          <w:color w:val="000000"/>
        </w:rPr>
      </w:pPr>
      <w:r>
        <w:rPr>
          <w:color w:val="000000"/>
        </w:rPr>
        <w:t xml:space="preserve">B. </w:t>
      </w:r>
      <w:r>
        <w:rPr>
          <w:rFonts w:ascii="宋体" w:hAnsi="宋体" w:eastAsia="宋体" w:cs="宋体"/>
          <w:color w:val="000000"/>
        </w:rPr>
        <w:t>二次三项式</w:t>
      </w:r>
      <w:r>
        <w:object>
          <v:shape id="_x0000_i105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5" o:title="eqId2b132fa8b2d686d749cce464253808ba"/>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因式分解的结果为</w:t>
      </w:r>
      <w:r>
        <w:object>
          <v:shape id="_x0000_i1051" o:spt="75" alt="学科网(www.zxxk.com)--教育资源门户，提供试卷、教案、课件、论文、素材以及各类教学资源下载，还有大量而丰富的教学相关资讯！" type="#_x0000_t75" style="height:24pt;width:126pt;" o:ole="t" filled="f" o:preferrelative="t" stroked="f" coordsize="21600,21600">
            <v:path/>
            <v:fill on="f" focussize="0,0"/>
            <v:stroke on="f" joinstyle="miter"/>
            <v:imagedata r:id="rId57" o:title="eqIde5e4a9bf65e8be745c8225a879731d93"/>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32C28B81">
      <w:pPr>
        <w:spacing w:line="360" w:lineRule="auto"/>
        <w:jc w:val="left"/>
        <w:textAlignment w:val="center"/>
        <w:rPr>
          <w:color w:val="000000"/>
        </w:rPr>
      </w:pPr>
      <w:r>
        <w:rPr>
          <w:color w:val="000000"/>
        </w:rPr>
        <w:t xml:space="preserve">C. </w:t>
      </w:r>
      <w:r>
        <w:rPr>
          <w:rFonts w:ascii="宋体" w:hAnsi="宋体" w:eastAsia="宋体" w:cs="宋体"/>
          <w:color w:val="000000"/>
        </w:rPr>
        <w:t>如果点</w:t>
      </w:r>
      <w:r>
        <w:object>
          <v:shape id="_x0000_i10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在直线</w:t>
      </w:r>
      <w:r>
        <w:object>
          <v:shape id="_x0000_i1053"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61" o:title="eqIdaa841ce5d58b64f747a3c1b69bb20a5b"/>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上，将点</w:t>
      </w:r>
      <w:r>
        <w:object>
          <v:shape id="_x0000_i105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绕点</w:t>
      </w:r>
      <w:r>
        <w:object>
          <v:shape id="_x0000_i10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4" o:title="eqId1dde8112e8eb968fd042418dd632759e"/>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旋转</w:t>
      </w:r>
      <w:r>
        <w:object>
          <v:shape id="_x0000_i1056"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66" o:title="eqId965390f63271c273173f42a8b3f7e527"/>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，点</w:t>
      </w:r>
      <w:r>
        <w:object>
          <v:shape id="_x0000_i105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的对应点为点</w:t>
      </w:r>
      <w:r>
        <w:object>
          <v:shape id="_x0000_i105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，那么点</w:t>
      </w:r>
      <w:r>
        <w:object>
          <v:shape id="_x0000_i105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一定在直线</w:t>
      </w:r>
      <w:r>
        <w:object>
          <v:shape id="_x0000_i1060" o:spt="75" alt="学科网(www.zxxk.com)--教育资源门户，提供试卷、教案、课件、论文、素材以及各类教学资源下载，还有大量而丰富的教学相关资讯！" type="#_x0000_t75" style="height:20pt;width:76pt;" o:ole="t" filled="f" o:preferrelative="t" stroked="f" coordsize="21600,21600">
            <v:path/>
            <v:fill on="f" focussize="0,0"/>
            <v:stroke on="f" joinstyle="miter"/>
            <v:imagedata r:id="rId72" o:title="eqIdeac7464c6aa5e0a9c942485fc21759d1"/>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上；</w:t>
      </w:r>
    </w:p>
    <w:p w14:paraId="7AEB7853">
      <w:pPr>
        <w:spacing w:line="360" w:lineRule="auto"/>
        <w:jc w:val="left"/>
        <w:textAlignment w:val="center"/>
        <w:rPr>
          <w:color w:val="000000"/>
        </w:rPr>
      </w:pPr>
      <w:r>
        <w:rPr>
          <w:color w:val="000000"/>
        </w:rPr>
        <w:t xml:space="preserve">D. </w:t>
      </w:r>
      <w:r>
        <w:rPr>
          <w:rFonts w:ascii="宋体" w:hAnsi="宋体" w:eastAsia="宋体" w:cs="宋体"/>
          <w:color w:val="000000"/>
        </w:rPr>
        <w:t>如果点</w:t>
      </w:r>
      <w:r>
        <w:object>
          <v:shape id="_x0000_i106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在双曲线</w:t>
      </w:r>
      <w:r>
        <w:object>
          <v:shape id="_x0000_i1062"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5" o:title="eqId495a39daa0276db4728b7067a0299435"/>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上，将点</w:t>
      </w:r>
      <w:r>
        <w:object>
          <v:shape id="_x0000_i106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绕点</w:t>
      </w:r>
      <w:r>
        <w:object>
          <v:shape id="_x0000_i106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4" o:title="eqId1dde8112e8eb968fd042418dd632759e"/>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旋转</w:t>
      </w:r>
      <w:r>
        <w:object>
          <v:shape id="_x0000_i1065"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66" o:title="eqId965390f63271c273173f42a8b3f7e527"/>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的对应点为点</w:t>
      </w:r>
      <w:r>
        <w:object>
          <v:shape id="_x0000_i106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，那么点</w:t>
      </w:r>
      <w:r>
        <w:object>
          <v:shape id="_x0000_i10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一定在双曲线</w:t>
      </w:r>
      <w:r>
        <w:object>
          <v:shape id="_x0000_i106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83" o:title="eqId0ee7f4d6ceae9d331b8fd141a964b525"/>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上．</w:t>
      </w:r>
    </w:p>
    <w:p w14:paraId="7332EABE">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F0FD459">
      <w:pPr>
        <w:spacing w:line="360" w:lineRule="auto"/>
        <w:jc w:val="left"/>
        <w:textAlignment w:val="center"/>
        <w:rPr>
          <w:color w:val="000000"/>
        </w:rPr>
      </w:pPr>
      <w:r>
        <w:rPr>
          <w:color w:val="000000"/>
        </w:rPr>
        <w:t xml:space="preserve">7. </w:t>
      </w:r>
      <w:r>
        <w:rPr>
          <w:rFonts w:ascii="宋体" w:hAnsi="宋体" w:eastAsia="宋体" w:cs="宋体"/>
          <w:color w:val="000000"/>
        </w:rPr>
        <w:t>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85" o:title="eqId5778a3afd4ae170dbe6ab57d6e10c3ba"/>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的定义域为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6676A41B">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71"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87" o:title="eqId109a55ab31b63b702229ba1c8e12f4bb"/>
            <o:lock v:ext="edit" aspectratio="t"/>
            <w10:wrap type="none"/>
            <w10:anchorlock/>
          </v:shape>
          <o:OLEObject Type="Embed" ProgID="Equation.DSMT4" ShapeID="_x0000_i1071" DrawAspect="Content" ObjectID="_1468075771" r:id="rId86">
            <o:LockedField>false</o:LockedField>
          </o:OLEObject>
        </w:object>
      </w:r>
      <w:r>
        <w:rPr>
          <w:color w:val="000000"/>
        </w:rPr>
        <w:t>___</w:t>
      </w:r>
      <w:r>
        <w:rPr>
          <w:rFonts w:ascii="宋体" w:hAnsi="宋体" w:eastAsia="宋体" w:cs="宋体"/>
          <w:color w:val="000000"/>
        </w:rPr>
        <w:t>．</w:t>
      </w:r>
    </w:p>
    <w:p w14:paraId="0F0CC22E">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9" o:title="eqId225139c4e6fc7ace384ece3c9453f1e7"/>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91" o:title="eqId5bc3244bbf1fe9f9398ddcfb71448004"/>
            <o:lock v:ext="edit" aspectratio="t"/>
            <w10:wrap type="none"/>
            <w10:anchorlock/>
          </v:shape>
          <o:OLEObject Type="Embed" ProgID="Equation.DSMT4" ShapeID="_x0000_i1073" DrawAspect="Content" ObjectID="_1468075773" r:id="rId90">
            <o:LockedField>false</o:LockedField>
          </o:OLEObject>
        </w:object>
      </w:r>
      <w:r>
        <w:rPr>
          <w:color w:val="000000"/>
        </w:rPr>
        <w:t>___</w:t>
      </w:r>
      <w:r>
        <w:rPr>
          <w:rFonts w:ascii="宋体" w:hAnsi="宋体" w:eastAsia="宋体" w:cs="宋体"/>
          <w:color w:val="000000"/>
        </w:rPr>
        <w:t>．</w:t>
      </w:r>
    </w:p>
    <w:p w14:paraId="1CED64CE">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074"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93" o:title="eqIddab04abfc4a9d9b5df298919c3a2f53a"/>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9195851" name="图片 96919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95851" name="图片 969195851"/>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rPr>
          <w:color w:val="000000"/>
        </w:rPr>
        <w:t>____</w:t>
      </w:r>
      <w:r>
        <w:rPr>
          <w:rFonts w:ascii="宋体" w:hAnsi="宋体" w:eastAsia="宋体" w:cs="宋体"/>
          <w:color w:val="000000"/>
        </w:rPr>
        <w:t>．</w:t>
      </w:r>
    </w:p>
    <w:p w14:paraId="1FCB0F42">
      <w:pPr>
        <w:spacing w:line="360" w:lineRule="auto"/>
        <w:jc w:val="both"/>
        <w:textAlignment w:val="center"/>
        <w:rPr>
          <w:color w:val="000000"/>
        </w:rPr>
      </w:pPr>
      <w:r>
        <w:rPr>
          <w:color w:val="000000"/>
        </w:rPr>
        <w:t xml:space="preserve">11. </w:t>
      </w:r>
      <w:r>
        <w:rPr>
          <w:rFonts w:ascii="宋体" w:hAnsi="宋体" w:eastAsia="宋体" w:cs="宋体"/>
          <w:color w:val="000000"/>
        </w:rPr>
        <w:t>如果函数</w:t>
      </w:r>
      <w:r>
        <w:object>
          <v:shape id="_x0000_i107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96" o:title="eqId924649263ef40fbe24ea4048d167f07c"/>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经过第二、四象限，那么</w:t>
      </w:r>
      <w:r>
        <w:object>
          <v:shape id="_x0000_i10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8" o:title="eqIdf0a532e15e232cb4b99a8d4d07c89575"/>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的取值范围是</w:t>
      </w:r>
      <w:r>
        <w:rPr>
          <w:color w:val="000000"/>
        </w:rPr>
        <w:t>___</w:t>
      </w:r>
      <w:r>
        <w:rPr>
          <w:rFonts w:ascii="宋体" w:hAnsi="宋体" w:eastAsia="宋体" w:cs="宋体"/>
          <w:color w:val="000000"/>
        </w:rPr>
        <w:t>．</w:t>
      </w:r>
    </w:p>
    <w:p w14:paraId="5B1E78D0">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07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00" o:title="eqId2c89b093355aa76822ff630a954f94ec"/>
            <o:lock v:ext="edit" aspectratio="t"/>
            <w10:wrap type="none"/>
            <w10:anchorlock/>
          </v:shape>
          <o:OLEObject Type="Embed" ProgID="Equation.DSMT4" ShapeID="_x0000_i1077" DrawAspect="Content" ObjectID="_1468075777" r:id="rId99">
            <o:LockedField>false</o:LockedField>
          </o:OLEObject>
        </w:object>
      </w:r>
      <w:r>
        <w:rPr>
          <w:color w:val="000000"/>
        </w:rPr>
        <w:t>___</w:t>
      </w:r>
      <w:r>
        <w:rPr>
          <w:rFonts w:ascii="宋体" w:hAnsi="宋体" w:eastAsia="宋体" w:cs="宋体"/>
          <w:color w:val="000000"/>
        </w:rPr>
        <w:t>．</w:t>
      </w:r>
    </w:p>
    <w:p w14:paraId="6D234439">
      <w:pPr>
        <w:spacing w:line="360" w:lineRule="auto"/>
        <w:jc w:val="both"/>
        <w:textAlignment w:val="center"/>
        <w:rPr>
          <w:color w:val="000000"/>
        </w:rPr>
      </w:pPr>
      <w:r>
        <w:rPr>
          <w:color w:val="000000"/>
        </w:rPr>
        <w:t xml:space="preserve">13. </w:t>
      </w:r>
      <w:r>
        <w:rPr>
          <w:rFonts w:ascii="宋体" w:hAnsi="宋体" w:eastAsia="宋体" w:cs="宋体"/>
          <w:color w:val="000000"/>
        </w:rPr>
        <w:t>如果关于</w:t>
      </w:r>
      <w:r>
        <w:object>
          <v:shape id="_x0000_i10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的一元二次方程</w:t>
      </w:r>
      <w:r>
        <w:object>
          <v:shape id="_x0000_i107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3" o:title="eqId1e53d6cf664156c90a80d5b3d992a72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有两个不相等的实数根，那么</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531EB3B">
      <w:pPr>
        <w:spacing w:line="360" w:lineRule="auto"/>
        <w:jc w:val="both"/>
        <w:textAlignment w:val="center"/>
        <w:rPr>
          <w:color w:val="000000"/>
        </w:rPr>
      </w:pPr>
      <w:r>
        <w:rPr>
          <w:color w:val="000000"/>
        </w:rPr>
        <w:t xml:space="preserve">14. </w:t>
      </w:r>
      <w:r>
        <w:rPr>
          <w:rFonts w:ascii="宋体" w:hAnsi="宋体" w:eastAsia="宋体" w:cs="宋体"/>
          <w:color w:val="000000"/>
        </w:rPr>
        <w:t>某工厂七月份的产值是</w:t>
      </w:r>
      <w:r>
        <w:rPr>
          <w:rFonts w:ascii="Times New Roman" w:hAnsi="Times New Roman" w:eastAsia="Times New Roman" w:cs="Times New Roman"/>
          <w:color w:val="000000"/>
        </w:rPr>
        <w:t>100</w:t>
      </w:r>
      <w:r>
        <w:rPr>
          <w:rFonts w:ascii="宋体" w:hAnsi="宋体" w:eastAsia="宋体" w:cs="宋体"/>
          <w:color w:val="000000"/>
        </w:rPr>
        <w:t>万元，计划第三季度总产值要达到</w:t>
      </w:r>
      <w:r>
        <w:rPr>
          <w:rFonts w:ascii="Times New Roman" w:hAnsi="Times New Roman" w:eastAsia="Times New Roman" w:cs="Times New Roman"/>
          <w:color w:val="000000"/>
        </w:rPr>
        <w:t>314</w:t>
      </w:r>
      <w:r>
        <w:rPr>
          <w:rFonts w:ascii="宋体" w:hAnsi="宋体" w:eastAsia="宋体" w:cs="宋体"/>
          <w:color w:val="000000"/>
        </w:rPr>
        <w:t>万元，如果每个月产值的增长率相同，设这个增长率为</w:t>
      </w:r>
      <w:r>
        <w:object>
          <v:shape id="_x0000_i10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，那么可以列方程为：</w:t>
      </w:r>
      <w:r>
        <w:rPr>
          <w:color w:val="000000"/>
        </w:rPr>
        <w:t>___</w:t>
      </w:r>
      <w:r>
        <w:rPr>
          <w:rFonts w:ascii="宋体" w:hAnsi="宋体" w:eastAsia="宋体" w:cs="宋体"/>
          <w:color w:val="000000"/>
        </w:rPr>
        <w:t>．</w:t>
      </w:r>
    </w:p>
    <w:p w14:paraId="3F3D04F6">
      <w:pPr>
        <w:spacing w:line="360" w:lineRule="auto"/>
        <w:jc w:val="both"/>
        <w:textAlignment w:val="center"/>
        <w:rPr>
          <w:color w:val="000000"/>
        </w:rPr>
      </w:pPr>
      <w:r>
        <w:rPr>
          <w:color w:val="000000"/>
        </w:rPr>
        <w:t xml:space="preserve">15. </w:t>
      </w:r>
      <w:r>
        <w:rPr>
          <w:rFonts w:ascii="宋体" w:hAnsi="宋体" w:eastAsia="宋体" w:cs="宋体"/>
          <w:color w:val="000000"/>
        </w:rPr>
        <w:t>不等式</w:t>
      </w:r>
      <w:r>
        <w:object>
          <v:shape id="_x0000_i1082"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07" o:title="eqId8f5224917ac8f019eeda8d0f85f92dfa"/>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的解集为</w:t>
      </w:r>
      <w:r>
        <w:rPr>
          <w:color w:val="000000"/>
        </w:rPr>
        <w:t>___</w:t>
      </w:r>
      <w:r>
        <w:rPr>
          <w:rFonts w:ascii="宋体" w:hAnsi="宋体" w:eastAsia="宋体" w:cs="宋体"/>
          <w:color w:val="000000"/>
        </w:rPr>
        <w:t>．</w:t>
      </w:r>
    </w:p>
    <w:p w14:paraId="127F920D">
      <w:pPr>
        <w:spacing w:line="360" w:lineRule="auto"/>
        <w:jc w:val="both"/>
        <w:textAlignment w:val="center"/>
        <w:rPr>
          <w:color w:val="000000"/>
        </w:rPr>
      </w:pPr>
      <w:r>
        <w:rPr>
          <w:color w:val="000000"/>
        </w:rPr>
        <w:t xml:space="preserve">16. </w:t>
      </w:r>
      <w:r>
        <w:rPr>
          <w:rFonts w:ascii="宋体" w:hAnsi="宋体" w:eastAsia="宋体" w:cs="宋体"/>
          <w:color w:val="000000"/>
        </w:rPr>
        <w:t>如果点</w:t>
      </w:r>
      <w:r>
        <w:object>
          <v:shape id="_x0000_i108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9" o:title="eqIdaa1ac8c04fec35eeafc6503f4e4505a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11" o:title="eqId2e8898280be23b470607af96c2df005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分别在反比例函数</w:t>
      </w:r>
      <w:r>
        <w:object>
          <v:shape id="_x0000_i108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3" o:title="eqId54cec401b13d837b0cc8040d15a7a37f"/>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5" o:title="eqIdeb79a1b0c6dc78e6de17de6bed477fb1"/>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的第二象限的图像上，</w:t>
      </w:r>
      <w:r>
        <w:object>
          <v:shape id="_x0000_i108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17" o:title="eqId0632ded0f72c35f2b6b1767899a4a1d7"/>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的下方，那么</w:t>
      </w:r>
      <w:r>
        <w:object>
          <v:shape id="_x0000_i109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1" o:title="eqId6defc43285a40f7ccb74c1cc04265eba"/>
            <o:lock v:ext="edit" aspectratio="t"/>
            <w10:wrap type="none"/>
            <w10:anchorlock/>
          </v:shape>
          <o:OLEObject Type="Embed" ProgID="Equation.DSMT4" ShapeID="_x0000_i1090" DrawAspect="Content" ObjectID="_1468075790" r:id="rId120">
            <o:LockedField>false</o:LockedField>
          </o:OLEObject>
        </w:object>
      </w:r>
      <w:r>
        <w:rPr>
          <w:color w:val="000000"/>
        </w:rPr>
        <w:t>____</w:t>
      </w:r>
      <w:r>
        <w:object>
          <v:shape id="_x0000_i109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3" o:title="eqId423b7ae39db552e60ee8b1d27312306f"/>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（填“</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5" o:title="eqId392cdb9d30684cce244bef94b8d861b9"/>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7" o:title="eqId4ff7942da6c3fc4005256fb1458557c0"/>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6DFC280">
      <w:pPr>
        <w:spacing w:line="360" w:lineRule="auto"/>
        <w:jc w:val="both"/>
        <w:textAlignment w:val="center"/>
        <w:rPr>
          <w:color w:val="000000"/>
        </w:rPr>
      </w:pPr>
      <w:r>
        <w:rPr>
          <w:color w:val="000000"/>
        </w:rPr>
        <w:t xml:space="preserve">17. </w:t>
      </w:r>
      <w:r>
        <w:rPr>
          <w:rFonts w:ascii="宋体" w:hAnsi="宋体" w:eastAsia="宋体" w:cs="宋体"/>
          <w:color w:val="000000"/>
        </w:rPr>
        <w:t>如果关于</w:t>
      </w:r>
      <w:r>
        <w:object>
          <v:shape id="_x0000_i109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的方程</w:t>
      </w:r>
      <w:r>
        <w:object>
          <v:shape id="_x0000_i109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30" o:title="eqId3060a8441557dfc1c7bf3abf043a7b26"/>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的两个根为</w:t>
      </w:r>
      <w:r>
        <w:object>
          <v:shape id="_x0000_i109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32" o:title="eqIdf0736457346c11dd6f458418a4f747ff"/>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34" o:title="eqId50e4fd085ee10f340a008389c4a1a80d"/>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，那么关于</w:t>
      </w:r>
      <w:r>
        <w:object>
          <v:shape id="_x0000_i109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36" o:title="eqIdd053b14c8588eee2acbbe44fc37a6886"/>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的方程</w:t>
      </w:r>
      <w:r>
        <w:object>
          <v:shape id="_x0000_i1099"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138" o:title="eqId5750b04e794d5053491cb03ff2cb4deb"/>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的两个根为</w:t>
      </w:r>
      <w:r>
        <w:rPr>
          <w:color w:val="000000"/>
        </w:rPr>
        <w:t>__</w:t>
      </w:r>
      <w:r>
        <w:rPr>
          <w:rFonts w:ascii="宋体" w:hAnsi="宋体" w:eastAsia="宋体" w:cs="宋体"/>
          <w:color w:val="000000"/>
        </w:rPr>
        <w:t>．</w:t>
      </w:r>
    </w:p>
    <w:p w14:paraId="7811C2AB">
      <w:pPr>
        <w:spacing w:line="360" w:lineRule="auto"/>
        <w:jc w:val="both"/>
        <w:textAlignment w:val="center"/>
        <w:rPr>
          <w:color w:val="000000"/>
        </w:rPr>
      </w:pPr>
      <w:r>
        <w:rPr>
          <w:color w:val="000000"/>
        </w:rPr>
        <w:t xml:space="preserve">18. </w:t>
      </w:r>
      <w:r>
        <w:rPr>
          <w:rFonts w:ascii="宋体" w:hAnsi="宋体" w:eastAsia="宋体" w:cs="宋体"/>
          <w:color w:val="000000"/>
        </w:rPr>
        <w:t>我们规定：横、纵坐标都是整数的点叫做整点．在平面直角坐标系</w:t>
      </w:r>
      <w:r>
        <w:object>
          <v:shape id="_x0000_i1100"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40" o:title="eqId7ee31829d0d4d5f779a957d7df8058ab"/>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中，双曲线</w:t>
      </w:r>
      <w:r>
        <w:object>
          <v:shape id="_x0000_i110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与直线</w:t>
      </w:r>
      <m:oMath>
        <m:r>
          <m:rPr/>
          <w:rPr>
            <w:rFonts w:ascii="Cambria Math" w:hAnsi="Cambria Math" w:eastAsia="宋体" w:cs="Cambria Math"/>
          </w:rPr>
          <m:t>y=2x</m:t>
        </m:r>
      </m:oMath>
      <w:r>
        <w:rPr>
          <w:rFonts w:ascii="宋体" w:hAnsi="宋体" w:eastAsia="宋体" w:cs="宋体"/>
          <w:color w:val="000000"/>
        </w:rPr>
        <w:t>交于第一象限内的点</w:t>
      </w:r>
      <w:r>
        <w:object>
          <v:shape id="_x0000_i110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，点</w:t>
      </w:r>
      <w:r>
        <w:object>
          <v:shape id="_x0000_i11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在射线</w:t>
      </w:r>
      <w:r>
        <w:object>
          <v:shape id="_x0000_i110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ef4113c492885ba7c47fe42ac792578f"/>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上，分别过点</w:t>
      </w:r>
      <w:r>
        <w:object>
          <v:shape id="_x0000_i11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轴、</w:t>
      </w:r>
      <w:r>
        <w:object>
          <v:shape id="_x0000_i110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36" o:title="eqIdd053b14c8588eee2acbbe44fc37a6886"/>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轴的垂线，交双曲线</w:t>
      </w:r>
      <w:r>
        <w:object>
          <v:shape id="_x0000_i1108"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51" o:title="eqIdb3b8a183696731ea6e8878739f0eca2b"/>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53" o:title="eqIdda6b93dbe5272a5167ff4e2918bec864"/>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，将线段</w:t>
      </w:r>
      <w:r>
        <w:object>
          <v:shape id="_x0000_i111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55" o:title="eqIdace5e8c3769ad8f370c86f879246c174"/>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和函数</w:t>
      </w:r>
      <w:r>
        <w:object>
          <v:shape id="_x0000_i1111"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157" o:title="eqId8294e23361c4f173437ee75cddfff760"/>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的图像在</w:t>
      </w:r>
      <w:r>
        <w:object>
          <v:shape id="_x0000_i1112"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53" o:title="eqIdda6b93dbe5272a5167ff4e2918bec864"/>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之间的部分围成的区域（不含边界）记为区域</w:t>
      </w:r>
      <w:r>
        <w:object>
          <v:shape id="_x0000_i11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0" o:title="eqId91edc7e2d4811f5ea6c01284cf00393a"/>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．如果区域</w:t>
      </w:r>
      <w:r>
        <w:object>
          <v:shape id="_x0000_i11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0" o:title="eqId91edc7e2d4811f5ea6c01284cf00393a"/>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内恰有</w:t>
      </w:r>
      <w:r>
        <w:rPr>
          <w:rFonts w:ascii="Times New Roman" w:hAnsi="Times New Roman" w:eastAsia="Times New Roman" w:cs="Times New Roman"/>
          <w:color w:val="000000"/>
        </w:rPr>
        <w:t>5</w:t>
      </w:r>
      <w:r>
        <w:rPr>
          <w:rFonts w:ascii="宋体" w:hAnsi="宋体" w:eastAsia="宋体" w:cs="宋体"/>
          <w:color w:val="000000"/>
        </w:rPr>
        <w:t>个整点，那么点</w:t>
      </w:r>
      <w:r>
        <w:object>
          <v:shape id="_x0000_i111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的横坐标</w:t>
      </w:r>
      <w:r>
        <w:object>
          <v:shape id="_x0000_i111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的取值范围是</w:t>
      </w:r>
      <w:r>
        <w:rPr>
          <w:color w:val="000000"/>
        </w:rPr>
        <w:t>__</w:t>
      </w:r>
      <w:r>
        <w:rPr>
          <w:rFonts w:ascii="宋体" w:hAnsi="宋体" w:eastAsia="宋体" w:cs="宋体"/>
          <w:color w:val="000000"/>
        </w:rPr>
        <w:t>．</w:t>
      </w:r>
    </w:p>
    <w:p w14:paraId="45F88A33">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F5C1822">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9.6pt;width:110.4pt;" o:ole="t" filled="f" o:preferrelative="t" stroked="f" coordsize="21600,21600">
            <v:path/>
            <v:fill on="f" focussize="0,0"/>
            <v:stroke on="f" joinstyle="miter"/>
            <v:imagedata r:id="rId165" o:title="eqIdd549b29ce92e8914839d64081865a266"/>
            <o:lock v:ext="edit" aspectratio="t"/>
            <w10:wrap type="none"/>
            <w10:anchorlock/>
          </v:shape>
          <o:OLEObject Type="Embed" ProgID="Equation.DSMT4" ShapeID="_x0000_i1117" DrawAspect="Content" ObjectID="_1468075817" r:id="rId164">
            <o:LockedField>false</o:LockedField>
          </o:OLEObject>
        </w:object>
      </w:r>
    </w:p>
    <w:p w14:paraId="751AF77D">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18" o:spt="75" alt="学科网(www.zxxk.com)--教育资源门户，提供试卷、教案、课件、论文、素材以及各类教学资源下载，还有大量而丰富的教学相关资讯！" type="#_x0000_t75" style="height:36pt;width:81.35pt;" o:ole="t" filled="f" o:preferrelative="t" stroked="f" coordsize="21600,21600">
            <v:path/>
            <v:fill on="f" focussize="0,0"/>
            <v:stroke on="f" joinstyle="miter"/>
            <v:imagedata r:id="rId167" o:title="eqId8ef4d8546ba380274b57d08aef933575"/>
            <o:lock v:ext="edit" aspectratio="t"/>
            <w10:wrap type="none"/>
            <w10:anchorlock/>
          </v:shape>
          <o:OLEObject Type="Embed" ProgID="Equation.DSMT4" ShapeID="_x0000_i1118" DrawAspect="Content" ObjectID="_1468075818" r:id="rId166">
            <o:LockedField>false</o:LockedField>
          </o:OLEObject>
        </w:object>
      </w:r>
    </w:p>
    <w:p w14:paraId="09B9C266">
      <w:pPr>
        <w:spacing w:line="360" w:lineRule="auto"/>
        <w:jc w:val="both"/>
        <w:textAlignment w:val="center"/>
        <w:rPr>
          <w:color w:val="000000"/>
        </w:rPr>
      </w:pPr>
      <w:r>
        <w:rPr>
          <w:rFonts w:ascii="宋体" w:hAnsi="宋体" w:eastAsia="宋体" w:cs="宋体"/>
          <w:b/>
          <w:color w:val="000000"/>
          <w:sz w:val="24"/>
        </w:rPr>
        <w:t>四、解方程（每题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1C135C2">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119" o:spt="75" alt="学科网(www.zxxk.com)--教育资源门户，提供试卷、教案、课件、论文、素材以及各类教学资源下载，还有大量而丰富的教学相关资讯！" type="#_x0000_t75" style="height:20.5pt;width:98.5pt;" o:ole="t" filled="f" o:preferrelative="t" stroked="f" coordsize="21600,21600">
            <v:path/>
            <v:fill on="f" focussize="0,0"/>
            <v:stroke on="f" joinstyle="miter"/>
            <v:imagedata r:id="rId169" o:title="eqId8c988ba90b08abea2a4f37a43257dc92"/>
            <o:lock v:ext="edit" aspectratio="t"/>
            <w10:wrap type="none"/>
            <w10:anchorlock/>
          </v:shape>
          <o:OLEObject Type="Embed" ProgID="Equation.DSMT4" ShapeID="_x0000_i1119" DrawAspect="Content" ObjectID="_1468075819" r:id="rId168">
            <o:LockedField>false</o:LockedField>
          </o:OLEObject>
        </w:object>
      </w:r>
    </w:p>
    <w:p w14:paraId="192FB9D9">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120"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171" o:title="eqIdfbcac3d801ae75c0a9ae2bf954e3cc0c"/>
            <o:lock v:ext="edit" aspectratio="t"/>
            <w10:wrap type="none"/>
            <w10:anchorlock/>
          </v:shape>
          <o:OLEObject Type="Embed" ProgID="Equation.DSMT4" ShapeID="_x0000_i1120" DrawAspect="Content" ObjectID="_1468075820" r:id="rId170">
            <o:LockedField>false</o:LockedField>
          </o:OLEObject>
        </w:object>
      </w:r>
    </w:p>
    <w:p w14:paraId="6B73E3F2">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121"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173" o:title="eqId2113d0fe0a3d50c90682001613b76bce"/>
            <o:lock v:ext="edit" aspectratio="t"/>
            <w10:wrap type="none"/>
            <w10:anchorlock/>
          </v:shape>
          <o:OLEObject Type="Embed" ProgID="Equation.DSMT4" ShapeID="_x0000_i1121" DrawAspect="Content" ObjectID="_1468075821" r:id="rId17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配方法</w:t>
      </w:r>
      <w:r>
        <w:rPr>
          <w:rFonts w:ascii="Times New Roman" w:hAnsi="Times New Roman" w:eastAsia="Times New Roman" w:cs="Times New Roman"/>
          <w:color w:val="000000"/>
        </w:rPr>
        <w:t>)</w:t>
      </w:r>
    </w:p>
    <w:p w14:paraId="2C327B6B">
      <w:pPr>
        <w:spacing w:line="360" w:lineRule="auto"/>
        <w:jc w:val="both"/>
        <w:textAlignment w:val="center"/>
        <w:rPr>
          <w:color w:val="000000"/>
        </w:rPr>
      </w:pPr>
      <w:r>
        <w:rPr>
          <w:rFonts w:ascii="宋体" w:hAnsi="宋体" w:eastAsia="宋体" w:cs="宋体"/>
          <w:b/>
          <w:color w:val="000000"/>
          <w:sz w:val="24"/>
        </w:rPr>
        <w:t>五、解答题（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5CF92EA">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75" o:title="eqId845a73eeb5503d7b95dafee8dd0fece8"/>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，其中</w:t>
      </w:r>
      <w:r>
        <w:object>
          <v:shape id="_x0000_i11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77" o:title="eqId54015ff5b49e3283901da1291b6b921d"/>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79" o:title="eqId9a9ac49790d4d337b9f528305293756c"/>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成正比例，</w:t>
      </w:r>
      <w:r>
        <w:object>
          <v:shape id="_x0000_i112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81" o:title="eqId46f6872ffb1934339c53c2c2282d5889"/>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83" o:title="eqIdb1b8d3f7a166ff5db92d9ee0014a960d"/>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成反比例．当</w:t>
      </w:r>
      <m:oMath>
        <m:r>
          <m:rPr/>
          <w:rPr>
            <w:rFonts w:ascii="Cambria Math" w:hAnsi="Cambria Math" w:eastAsia="宋体" w:cs="Cambria Math"/>
          </w:rPr>
          <m:t>x=2</m:t>
        </m:r>
      </m:oMath>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85" o:title="eqId107babba45f110012183dc4dc54490f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；当</w:t>
      </w:r>
      <m:oMath>
        <m:r>
          <m:rPr/>
          <w:rPr>
            <w:rFonts w:ascii="Cambria Math" w:hAnsi="Cambria Math" w:eastAsia="宋体" w:cs="Cambria Math"/>
          </w:rPr>
          <m:t>x=−1</m:t>
        </m:r>
      </m:oMath>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85" o:title="eqId107babba45f110012183dc4dc54490f7"/>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36" o:title="eqIdd053b14c8588eee2acbbe44fc37a6886"/>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关于</w:t>
      </w:r>
      <w:r>
        <w:object>
          <v:shape id="_x0000_i113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的函数解析式．</w:t>
      </w:r>
    </w:p>
    <w:p w14:paraId="5A451CB2">
      <w:pPr>
        <w:spacing w:line="360" w:lineRule="auto"/>
        <w:jc w:val="both"/>
        <w:textAlignment w:val="center"/>
        <w:rPr>
          <w:color w:val="000000"/>
        </w:rPr>
      </w:pPr>
      <w:r>
        <w:rPr>
          <w:color w:val="000000"/>
        </w:rPr>
        <w:t xml:space="preserve">25. </w:t>
      </w:r>
      <w:r>
        <w:rPr>
          <w:rFonts w:ascii="宋体" w:hAnsi="宋体" w:eastAsia="宋体" w:cs="宋体"/>
          <w:color w:val="000000"/>
        </w:rPr>
        <w:t>某建筑工程队，在工地一边</w:t>
      </w:r>
      <w:r>
        <w:rPr>
          <w:rFonts w:ascii="宋体" w:hAnsi="宋体" w:eastAsia="宋体" w:cs="宋体"/>
          <w:color w:val="000000"/>
          <w:position w:val="0"/>
        </w:rPr>
        <w:drawing>
          <wp:inline distT="0" distB="0" distL="114300" distR="114300">
            <wp:extent cx="133350" cy="177800"/>
            <wp:effectExtent l="0" t="0" r="0" b="0"/>
            <wp:docPr id="969195855" name="图片 96919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95855" name="图片 969195855"/>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靠墙处，墙长</w:t>
      </w:r>
      <m:oMath>
        <m:r>
          <m:rPr/>
          <w:rPr>
            <w:rFonts w:ascii="Cambria Math" w:hAnsi="Cambria Math" w:eastAsia="宋体" w:cs="Cambria Math"/>
          </w:rPr>
          <m:t>40</m:t>
        </m:r>
      </m:oMath>
      <w:r>
        <w:rPr>
          <w:rFonts w:ascii="宋体" w:hAnsi="宋体" w:eastAsia="宋体" w:cs="宋体"/>
          <w:color w:val="000000"/>
        </w:rPr>
        <w:t>米，用</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0" o:title="eqId74fff35cf1ffeef5fa1e7ad51d849ef0"/>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米长的铁栅栏围一个所占地形状为长方形的临时仓库，铁栅栏只围三边，如果长方形的面积为</w:t>
      </w:r>
      <w:r>
        <w:object>
          <v:shape id="_x0000_i11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2" o:title="eqId642896469d762cc2cc041d442c4fea1a"/>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平方米，那么长方形的两条邻边长是多少米？</w:t>
      </w:r>
    </w:p>
    <w:p w14:paraId="38FA3E63">
      <w:pPr>
        <w:spacing w:line="360" w:lineRule="auto"/>
        <w:jc w:val="both"/>
        <w:textAlignment w:val="center"/>
        <w:rPr>
          <w:color w:val="000000"/>
        </w:rPr>
      </w:pPr>
      <w:r>
        <w:rPr>
          <w:color w:val="000000"/>
        </w:rPr>
        <w:drawing>
          <wp:inline distT="0" distB="0" distL="114300" distR="114300">
            <wp:extent cx="2009775" cy="866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009775" cy="866775"/>
                    </a:xfrm>
                    <a:prstGeom prst="rect">
                      <a:avLst/>
                    </a:prstGeom>
                  </pic:spPr>
                </pic:pic>
              </a:graphicData>
            </a:graphic>
          </wp:inline>
        </w:drawing>
      </w:r>
    </w:p>
    <w:p w14:paraId="4B402BCB">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969195857" name="图片 96919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95857" name="图片 969195857"/>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用函数观点看不等式，如何解不等式</w:t>
      </w:r>
      <w:r>
        <w:object>
          <v:shape id="_x0000_i113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5" o:title="eqId1608c1fb26d52a219392224e94f4294f"/>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14:paraId="2B81A1D7">
      <w:pPr>
        <w:spacing w:line="360" w:lineRule="auto"/>
        <w:jc w:val="both"/>
        <w:textAlignment w:val="center"/>
        <w:rPr>
          <w:color w:val="000000"/>
        </w:rPr>
      </w:pPr>
      <w:r>
        <w:rPr>
          <w:rFonts w:ascii="宋体" w:hAnsi="宋体" w:eastAsia="宋体" w:cs="宋体"/>
          <w:color w:val="000000"/>
        </w:rPr>
        <w:t>分析：我们可以把不等号的左边看作正比例函数</w:t>
      </w:r>
      <w:r>
        <w:object>
          <v:shape id="_x0000_i113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，右边看作反比例函数</w:t>
      </w:r>
      <w:r>
        <w:object>
          <v:shape id="_x0000_i113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，那么这个不等式的解集就是直线</w:t>
      </w:r>
      <w:r>
        <w:object>
          <v:shape id="_x0000_i113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在直线</w:t>
      </w:r>
      <w:r>
        <w:object>
          <v:shape id="_x0000_i113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下方的所有点的横坐标的取值范围．</w:t>
      </w:r>
    </w:p>
    <w:p w14:paraId="28562827">
      <w:pPr>
        <w:spacing w:line="360" w:lineRule="auto"/>
        <w:jc w:val="both"/>
        <w:textAlignment w:val="center"/>
        <w:rPr>
          <w:color w:val="000000"/>
        </w:rPr>
      </w:pPr>
      <w:r>
        <w:rPr>
          <w:rFonts w:ascii="宋体" w:hAnsi="宋体" w:eastAsia="宋体" w:cs="宋体"/>
          <w:color w:val="000000"/>
        </w:rPr>
        <w:t>解：当</w:t>
      </w:r>
      <w:r>
        <w:object>
          <v:shape id="_x0000_i1138"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202" o:title="eqId1b0d11c1c442b43c9ce22dcc78a3a0cd"/>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时，解得</w:t>
      </w:r>
      <w:r>
        <w:object>
          <v:shape id="_x0000_i1139" o:spt="75" alt="学科网(www.zxxk.com)--教育资源门户，提供试卷、教案、课件、论文、素材以及各类教学资源下载，还有大量而丰富的教学相关资讯！" type="#_x0000_t75" style="height:42pt;width:47.25pt;" o:ole="t" filled="f" o:preferrelative="t" stroked="f" coordsize="21600,21600">
            <v:path/>
            <v:fill on="f" focussize="0,0"/>
            <v:stroke on="f" joinstyle="miter"/>
            <v:imagedata r:id="rId204" o:title="eqId6a4c4f9e7e94a5fa2e2fd59dd2d0db9a"/>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42pt;width:54.75pt;" o:ole="t" filled="f" o:preferrelative="t" stroked="f" coordsize="21600,21600">
            <v:path/>
            <v:fill on="f" focussize="0,0"/>
            <v:stroke on="f" joinstyle="miter"/>
            <v:imagedata r:id="rId206" o:title="eqIdbf467d22ecc20b87fc27559052b02474"/>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，可知函数</w:t>
      </w:r>
      <w:r>
        <w:object>
          <v:shape id="_x0000_i1141"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与函数</w:t>
      </w:r>
      <w:r>
        <w:object>
          <v:shape id="_x0000_i114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的公共点的坐标为</w:t>
      </w:r>
      <w:r>
        <w:object>
          <v:shape id="_x0000_i1143"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210" o:title="eqId3811692cb4b68e5d674bd4a998d75b91"/>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212" o:title="eqId77ac5534cdce3d22ef4be6dde6f4e973"/>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p>
    <w:p w14:paraId="04E8B1A8">
      <w:pPr>
        <w:spacing w:line="360" w:lineRule="auto"/>
        <w:jc w:val="both"/>
        <w:textAlignment w:val="center"/>
        <w:rPr>
          <w:color w:val="000000"/>
        </w:rPr>
      </w:pPr>
      <w:r>
        <w:rPr>
          <w:rFonts w:ascii="宋体" w:hAnsi="宋体" w:eastAsia="宋体" w:cs="宋体"/>
          <w:color w:val="000000"/>
        </w:rPr>
        <w:t>如图，直线</w:t>
      </w:r>
      <w:r>
        <w:object>
          <v:shape id="_x0000_i114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下方的所有点，就是直线</w:t>
      </w:r>
      <w:r>
        <w:object>
          <v:shape id="_x0000_i1147"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在点</w:t>
      </w:r>
      <w:r>
        <w:object>
          <v:shape id="_x0000_i114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的下方和直线</w:t>
      </w:r>
      <w:r>
        <w:object>
          <v:shape id="_x0000_i1149"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97" o:title="eqIdd77f5191798242b7b9b88a75e17e4425"/>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在点</w:t>
      </w:r>
      <w:r>
        <w:object>
          <v:shape id="_x0000_i11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4" o:title="eqId1dde8112e8eb968fd042418dd632759e"/>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和点</w:t>
      </w:r>
      <w:r>
        <w:object>
          <v:shape id="_x0000_i115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之间的部分，横坐标的取值范围是</w:t>
      </w:r>
      <w:r>
        <w:object>
          <v:shape id="_x0000_i1152"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221" o:title="eqId39cc088811a9aaf9fd7afd9597cabd7d"/>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6.8pt;width:52.8pt;" o:ole="t" filled="f" o:preferrelative="t" stroked="f" coordsize="21600,21600">
            <v:path/>
            <v:fill on="f" focussize="0,0"/>
            <v:stroke on="f" joinstyle="miter"/>
            <v:imagedata r:id="rId223" o:title="eqId4f6d591c188a02ceb7d1a563557fc029"/>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，所以不等式</w:t>
      </w:r>
      <w:r>
        <w:object>
          <v:shape id="_x0000_i115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5" o:title="eqId1608c1fb26d52a219392224e94f4294f"/>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的解集为</w:t>
      </w:r>
      <w:r>
        <w:object>
          <v:shape id="_x0000_i1155"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221" o:title="eqId39cc088811a9aaf9fd7afd9597cabd7d"/>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6.8pt;width:52.8pt;" o:ole="t" filled="f" o:preferrelative="t" stroked="f" coordsize="21600,21600">
            <v:path/>
            <v:fill on="f" focussize="0,0"/>
            <v:stroke on="f" joinstyle="miter"/>
            <v:imagedata r:id="rId223" o:title="eqId4f6d591c188a02ceb7d1a563557fc029"/>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w:t>
      </w:r>
    </w:p>
    <w:p w14:paraId="07FE92A0">
      <w:pPr>
        <w:spacing w:line="360" w:lineRule="auto"/>
        <w:jc w:val="both"/>
        <w:textAlignment w:val="center"/>
        <w:rPr>
          <w:color w:val="000000"/>
        </w:rPr>
      </w:pPr>
      <w:r>
        <w:rPr>
          <w:color w:val="000000"/>
        </w:rPr>
        <w:drawing>
          <wp:inline distT="0" distB="0" distL="114300" distR="114300">
            <wp:extent cx="4162425" cy="1933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4162425" cy="1933575"/>
                    </a:xfrm>
                    <a:prstGeom prst="rect">
                      <a:avLst/>
                    </a:prstGeom>
                  </pic:spPr>
                </pic:pic>
              </a:graphicData>
            </a:graphic>
          </wp:inline>
        </w:drawing>
      </w:r>
    </w:p>
    <w:p w14:paraId="57F52180">
      <w:pPr>
        <w:spacing w:line="360" w:lineRule="auto"/>
        <w:jc w:val="left"/>
        <w:textAlignment w:val="center"/>
        <w:rPr>
          <w:color w:val="000000"/>
        </w:rPr>
      </w:pPr>
      <w:r>
        <w:rPr>
          <w:color w:val="000000"/>
        </w:rPr>
        <w:t>（1）</w:t>
      </w:r>
      <w:r>
        <w:rPr>
          <w:rFonts w:ascii="宋体" w:hAnsi="宋体" w:eastAsia="宋体" w:cs="宋体"/>
          <w:color w:val="000000"/>
        </w:rPr>
        <w:t>模仿上述方法，解不等式：</w:t>
      </w:r>
      <w:r>
        <w:object>
          <v:shape id="_x0000_i115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29" o:title="eqIdfbadabd91372b336a89e3745c404ac4b"/>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w:t>
      </w:r>
    </w:p>
    <w:p w14:paraId="36A9AF1C">
      <w:pPr>
        <w:spacing w:line="360" w:lineRule="auto"/>
        <w:jc w:val="left"/>
        <w:textAlignment w:val="center"/>
        <w:rPr>
          <w:color w:val="000000"/>
        </w:rPr>
      </w:pPr>
      <w:r>
        <w:rPr>
          <w:color w:val="000000"/>
        </w:rPr>
        <w:t>（2）</w:t>
      </w:r>
      <w:r>
        <w:rPr>
          <w:rFonts w:ascii="宋体" w:hAnsi="宋体" w:eastAsia="宋体" w:cs="宋体"/>
          <w:color w:val="000000"/>
        </w:rPr>
        <w:t>填空：如果关于</w:t>
      </w:r>
      <w:r>
        <w:object>
          <v:shape id="_x0000_i11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9195859" name="图片 96919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95859" name="图片 969195859"/>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不等式</w:t>
      </w:r>
      <w:r>
        <w:object>
          <v:shape id="_x0000_i115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32" o:title="eqId9fae939c2e53e65514073fdaab928334"/>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的解集为</w:t>
      </w:r>
      <m:oMath>
        <m:r>
          <m:rPr/>
          <w:rPr>
            <w:rFonts w:ascii="Cambria Math" w:hAnsi="Cambria Math" w:eastAsia="宋体" w:cs="Cambria Math"/>
          </w:rPr>
          <m:t>x&gt;0</m:t>
        </m:r>
      </m:oMath>
      <w:r>
        <w:rPr>
          <w:rFonts w:ascii="宋体" w:hAnsi="宋体" w:eastAsia="宋体" w:cs="宋体"/>
          <w:color w:val="000000"/>
        </w:rPr>
        <w:t>，那么</w:t>
      </w:r>
      <w:r>
        <w:object>
          <v:shape id="_x0000_i11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__________</w:t>
      </w:r>
      <w:r>
        <w:rPr>
          <w:rFonts w:ascii="宋体" w:hAnsi="宋体" w:eastAsia="宋体" w:cs="宋体"/>
          <w:color w:val="000000"/>
        </w:rPr>
        <w:t>．</w:t>
      </w:r>
    </w:p>
    <w:p w14:paraId="4911C120">
      <w:pPr>
        <w:spacing w:line="360" w:lineRule="auto"/>
        <w:jc w:val="both"/>
        <w:textAlignment w:val="center"/>
        <w:rPr>
          <w:color w:val="000000"/>
        </w:rPr>
      </w:pPr>
      <w:r>
        <w:rPr>
          <w:color w:val="000000"/>
        </w:rPr>
        <w:t xml:space="preserve">27. </w:t>
      </w:r>
      <w:r>
        <w:rPr>
          <w:rFonts w:ascii="宋体" w:hAnsi="宋体" w:eastAsia="宋体" w:cs="宋体"/>
          <w:color w:val="000000"/>
        </w:rPr>
        <w:t>在平面直角坐标系</w:t>
      </w:r>
      <w:r>
        <w:object>
          <v:shape id="_x0000_i1161"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40" o:title="eqId7ee31829d0d4d5f779a957d7df8058ab"/>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中，点</w:t>
      </w:r>
      <w:r>
        <w:object>
          <v:shape id="_x0000_i116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在反比例函数</w:t>
      </w:r>
      <w:r>
        <w:object>
          <v:shape id="_x0000_i116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37" o:title="eqId05621b18b7ffc991d9f30380e2e08fea"/>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第一象限内的图象上．</w:t>
      </w:r>
    </w:p>
    <w:p w14:paraId="6F4BD40D">
      <w:pPr>
        <w:spacing w:line="360" w:lineRule="auto"/>
        <w:jc w:val="both"/>
        <w:textAlignment w:val="center"/>
        <w:rPr>
          <w:color w:val="000000"/>
        </w:rPr>
      </w:pPr>
      <w:r>
        <w:rPr>
          <w:color w:val="000000"/>
        </w:rPr>
        <w:drawing>
          <wp:inline distT="0" distB="0" distL="114300" distR="114300">
            <wp:extent cx="4867275" cy="1647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4867275" cy="1647825"/>
                    </a:xfrm>
                    <a:prstGeom prst="rect">
                      <a:avLst/>
                    </a:prstGeom>
                  </pic:spPr>
                </pic:pic>
              </a:graphicData>
            </a:graphic>
          </wp:inline>
        </w:drawing>
      </w:r>
    </w:p>
    <w:p w14:paraId="59C9CFC9">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16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在反比例函数</w:t>
      </w:r>
      <w:r>
        <w:object>
          <v:shape id="_x0000_i116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37" o:title="eqId05621b18b7ffc991d9f30380e2e08fea"/>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第一象限内的图象上，且点</w:t>
      </w:r>
      <w:r>
        <w:object>
          <v:shape id="_x0000_i116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在点</w:t>
      </w:r>
      <w:r>
        <w:object>
          <v:shape id="_x0000_i116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的下方，延长</w:t>
      </w:r>
      <m:oMath>
        <m:r>
          <m:rPr/>
          <w:rPr>
            <w:rFonts w:ascii="Cambria Math" w:hAnsi="Cambria Math" w:eastAsia="宋体" w:cs="Cambria Math"/>
          </w:rPr>
          <m:t>AB</m:t>
        </m:r>
      </m:oMath>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轴交于点</w:t>
      </w:r>
      <w:r>
        <w:object>
          <v:shape id="_x0000_i11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5" o:title="eqIdc5db41a1f31d6baee7c69990811edb9f"/>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w:t>
      </w:r>
    </w:p>
    <w:p w14:paraId="5246FC95">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7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47" o:title="eqIde94f16d5ed858699bfea5039a7bf8ae6"/>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6pt;width:65.35pt;" o:ole="t" filled="f" o:preferrelative="t" stroked="f" coordsize="21600,21600">
            <v:path/>
            <v:fill on="f" focussize="0,0"/>
            <v:stroke on="f" joinstyle="miter"/>
            <v:imagedata r:id="rId249" o:title="eqId70c219db7f90e5836a647afceead04bb"/>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1" o:title="eqIdb90e0f35eda1a729fed485f83da5ea9d"/>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平分</w:t>
      </w:r>
      <w:r>
        <w:object>
          <v:shape id="_x0000_i117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53" o:title="eqId9fed1f57a835af4e9022e27603d12d31"/>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，求</w:t>
      </w:r>
      <w:r>
        <w:object>
          <v:shape id="_x0000_i1174"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55" o:title="eqId3fe95f656b98b53f71a9d72bf0c9a4b9"/>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的面积；</w:t>
      </w:r>
    </w:p>
    <w:p w14:paraId="4CEB6BB0">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17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9" o:title="eqId7f9e8449aad35c5d840a3395ea86df6d"/>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是线段</w:t>
      </w:r>
      <w:r>
        <w:object>
          <v:shape id="_x0000_i11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8" o:title="eqId60ef95894ceebaf236170e8832dcf7e3"/>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的中点，直线</w:t>
      </w:r>
      <w:r>
        <w:object>
          <v:shape id="_x0000_i117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ef4113c492885ba7c47fe42ac792578f"/>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的表达式为</w:t>
      </w:r>
      <w:r>
        <w:object>
          <v:shape id="_x0000_i117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61" o:title="eqId766bc42b7ead98238a339bb4dc42bb51"/>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，直线</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1" o:title="eqIdb90e0f35eda1a729fed485f83da5ea9d"/>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的表达式为</w:t>
      </w:r>
      <w:r>
        <w:object>
          <v:shape id="_x0000_i118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4" o:title="eqId87f8af9ce5d927e6f422de42ead6ffb4"/>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，求</w:t>
      </w:r>
      <w:r>
        <w:object>
          <v:shape id="_x0000_i1181" o:spt="75" alt="学科网(www.zxxk.com)--教育资源门户，提供试卷、教案、课件、论文、素材以及各类教学资源下载，还有大量而丰富的教学相关资讯！" type="#_x0000_t75" style="height:33.85pt;width:15.85pt;" o:ole="t" filled="f" o:preferrelative="t" stroked="f" coordsize="21600,21600">
            <v:path/>
            <v:fill on="f" focussize="0,0"/>
            <v:stroke on="f" joinstyle="miter"/>
            <v:imagedata r:id="rId266" o:title="eqId67351fe10fcfc3f9072eec4c60bfaaa5"/>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的值；</w:t>
      </w:r>
    </w:p>
    <w:p w14:paraId="485B0A33">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8" o:title="eqId8455657dde27aabe6adb7b188e031c11"/>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在射线</w:t>
      </w:r>
      <w:r>
        <w:object>
          <v:shape id="_x0000_i11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ef4113c492885ba7c47fe42ac792578f"/>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上（点</w:t>
      </w:r>
      <w:r>
        <w:object>
          <v:shape id="_x0000_i11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8" o:title="eqId8455657dde27aabe6adb7b188e031c11"/>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不与点</w:t>
      </w:r>
      <w:r>
        <w:object>
          <v:shape id="_x0000_i118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85" DrawAspect="Content" ObjectID="_1468075885" r:id="rId271">
            <o:LockedField>false</o:LockedField>
          </o:OLEObject>
        </w:object>
      </w:r>
      <w:r>
        <w:rPr>
          <w:rFonts w:ascii="宋体" w:hAnsi="宋体" w:eastAsia="宋体" w:cs="宋体"/>
          <w:color w:val="000000"/>
        </w:rPr>
        <w:t>重合），过点</w:t>
      </w:r>
      <w:r>
        <w:object>
          <v:shape id="_x0000_i11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8" o:title="eqId8455657dde27aabe6adb7b188e031c11"/>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作</w:t>
      </w:r>
      <w:r>
        <w:object>
          <v:shape id="_x0000_i11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轴的垂线，与反比例函数</w:t>
      </w:r>
      <w:r>
        <w:object>
          <v:shape id="_x0000_i118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37" o:title="eqId05621b18b7ffc991d9f30380e2e08fea"/>
            <o:lock v:ext="edit" aspectratio="t"/>
            <w10:wrap type="none"/>
            <w10:anchorlock/>
          </v:shape>
          <o:OLEObject Type="Embed" ProgID="Equation.DSMT4" ShapeID="_x0000_i1188" DrawAspect="Content" ObjectID="_1468075888" r:id="rId274">
            <o:LockedField>false</o:LockedField>
          </o:OLEObject>
        </w:object>
      </w:r>
      <w:r>
        <w:rPr>
          <w:rFonts w:ascii="宋体" w:hAnsi="宋体" w:eastAsia="宋体" w:cs="宋体"/>
          <w:color w:val="000000"/>
        </w:rPr>
        <w:t>的图象交于点</w:t>
      </w:r>
      <w:r>
        <w:object>
          <v:shape id="_x0000_i11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8" o:title="eqId68a83fdd2ba72a2dba0b6b10bb3e06b9"/>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，请问是否存在点</w:t>
      </w:r>
      <w:r>
        <w:object>
          <v:shape id="_x0000_i11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，使得</w:t>
      </w:r>
      <w:r>
        <w:object>
          <v:shape id="_x0000_i11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81" o:title="eqIde2d212c1709b8e72a055cf1b5381ef64"/>
            <o:lock v:ext="edit" aspectratio="t"/>
            <w10:wrap type="none"/>
            <w10:anchorlock/>
          </v:shape>
          <o:OLEObject Type="Embed" ProgID="Equation.DSMT4" ShapeID="_x0000_i1192" DrawAspect="Content" ObjectID="_1468075892" r:id="rId280">
            <o:LockedField>false</o:LockedField>
          </o:OLEObject>
        </w:object>
      </w:r>
      <w:r>
        <w:rPr>
          <w:rFonts w:ascii="宋体" w:hAnsi="宋体" w:eastAsia="宋体" w:cs="宋体"/>
          <w:color w:val="000000"/>
        </w:rPr>
        <w:t>？如果存在，求点</w:t>
      </w:r>
      <w:r>
        <w:object>
          <v:shape id="_x0000_i119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93" DrawAspect="Content" ObjectID="_1468075893" r:id="rId282">
            <o:LockedField>false</o:LockedField>
          </o:OLEObject>
        </w:object>
      </w:r>
      <w:r>
        <w:rPr>
          <w:rFonts w:ascii="宋体" w:hAnsi="宋体" w:eastAsia="宋体" w:cs="宋体"/>
          <w:color w:val="000000"/>
        </w:rPr>
        <w:t>的坐标（用</w:t>
      </w:r>
      <w:r>
        <w:object>
          <v:shape id="_x0000_i119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4" o:title="eqId294f5ba74cdf695fc9a8a8e52f421328"/>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表示）；如果不存在，请说明理由．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DBABC2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9B50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0F3CD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6" Type="http://schemas.openxmlformats.org/officeDocument/2006/relationships/fontTable" Target="fontTable.xml"/><Relationship Id="rId285" Type="http://schemas.openxmlformats.org/officeDocument/2006/relationships/customXml" Target="../customXml/item1.xml"/><Relationship Id="rId284" Type="http://schemas.openxmlformats.org/officeDocument/2006/relationships/image" Target="media/image109.wmf"/><Relationship Id="rId283" Type="http://schemas.openxmlformats.org/officeDocument/2006/relationships/oleObject" Target="embeddings/oleObject170.bin"/><Relationship Id="rId282" Type="http://schemas.openxmlformats.org/officeDocument/2006/relationships/oleObject" Target="embeddings/oleObject169.bin"/><Relationship Id="rId281" Type="http://schemas.openxmlformats.org/officeDocument/2006/relationships/image" Target="media/image108.wmf"/><Relationship Id="rId280" Type="http://schemas.openxmlformats.org/officeDocument/2006/relationships/oleObject" Target="embeddings/oleObject168.bin"/><Relationship Id="rId28" Type="http://schemas.openxmlformats.org/officeDocument/2006/relationships/image" Target="media/image12.wmf"/><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oleObject" Target="embeddings/oleObject11.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oleObject" Target="embeddings/oleObject144.bin"/><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image" Target="media/image10.wmf"/><Relationship Id="rId239" Type="http://schemas.openxmlformats.org/officeDocument/2006/relationships/oleObject" Target="embeddings/oleObject140.bin"/><Relationship Id="rId238" Type="http://schemas.openxmlformats.org/officeDocument/2006/relationships/image" Target="media/image94.png"/><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png"/><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png"/><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2024-12-08T12:20:00Z</dcterms:created>
  <dc:creator>学科网试题生产平台</dc:creator>
  <dc:description>3639428935122944</dc:description>
  <cp:lastModifiedBy>小英alice</cp:lastModifiedBy>
  <dcterms:modified xsi:type="dcterms:W3CDTF">2025-01-18T13:24:59Z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9EC0C047B00045D7ACBD8B2D2FBB8991_12</vt:lpwstr>
  </property>
</Properties>
</file>