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546D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10680700</wp:posOffset>
            </wp:positionV>
            <wp:extent cx="457200" cy="406400"/>
            <wp:effectExtent l="0" t="0" r="0" b="1270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6"/>
                    <a:stretch>
                      <a:fillRect/>
                    </a:stretch>
                  </pic:blipFill>
                  <pic:spPr>
                    <a:xfrm>
                      <a:off x="0" y="0"/>
                      <a:ext cx="457200" cy="406400"/>
                    </a:xfrm>
                    <a:prstGeom prst="rect">
                      <a:avLst/>
                    </a:prstGeom>
                  </pic:spPr>
                </pic:pic>
              </a:graphicData>
            </a:graphic>
          </wp:anchor>
        </w:drawing>
      </w:r>
      <w:r>
        <w:rPr>
          <w:rFonts w:ascii="Times New Roman" w:hAnsi="Times New Roman" w:eastAsia="Times New Roman" w:cs="Times New Roman"/>
          <w:b/>
          <w:color w:val="auto"/>
          <w:sz w:val="32"/>
        </w:rPr>
        <w:t>2025-2026</w:t>
      </w:r>
      <w:r>
        <w:rPr>
          <w:rFonts w:ascii="宋体" w:hAnsi="宋体" w:eastAsia="宋体" w:cs="宋体"/>
          <w:b/>
          <w:color w:val="auto"/>
          <w:sz w:val="32"/>
        </w:rPr>
        <w:t>学年上海师大第三附属实验学校八年级（上）月考数学试卷（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14:paraId="082014E4">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分．在每小题给出的选项中，只有一项是符合题目要求的．</w:t>
      </w:r>
    </w:p>
    <w:p w14:paraId="53B27EAE">
      <w:pPr>
        <w:spacing w:line="360" w:lineRule="auto"/>
        <w:jc w:val="left"/>
      </w:pPr>
      <w:r>
        <w:rPr>
          <w:color w:val="auto"/>
        </w:rPr>
        <w:t xml:space="preserve">1. </w:t>
      </w:r>
      <w:r>
        <w:rPr>
          <w:rFonts w:ascii="Times New Roman" w:hAnsi="Times New Roman" w:eastAsia="Times New Roman" w:cs="Times New Roman"/>
          <w:color w:val="auto"/>
        </w:rPr>
        <w:t>4</w:t>
      </w:r>
      <w:r>
        <w:rPr>
          <w:rFonts w:ascii="宋体" w:hAnsi="宋体" w:eastAsia="宋体" w:cs="宋体"/>
          <w:color w:val="auto"/>
        </w:rPr>
        <w:t>的平方根是（</w:t>
      </w:r>
      <w:r>
        <w:rPr>
          <w:rFonts w:ascii="Times New Roman" w:hAnsi="Times New Roman" w:eastAsia="Times New Roman" w:cs="Times New Roman"/>
          <w:color w:val="auto"/>
        </w:rPr>
        <w:t xml:space="preserve">    </w:t>
      </w:r>
      <w:r>
        <w:rPr>
          <w:rFonts w:ascii="宋体" w:hAnsi="宋体" w:eastAsia="宋体" w:cs="宋体"/>
          <w:color w:val="auto"/>
        </w:rPr>
        <w:t>）</w:t>
      </w:r>
    </w:p>
    <w:p w14:paraId="096C897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67839452" name="图片 96783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39452" name="图片 96783945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16</w:t>
      </w:r>
      <w:r>
        <w:tab/>
      </w:r>
      <w:r>
        <w:t xml:space="preserve">C. </w:t>
      </w:r>
      <w:r>
        <w:object>
          <v:shape id="_x0000_i1025"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9" o:title="eqIddfb08ef5d3932d79ad6ab76aa43bef45"/>
            <o:lock v:ext="edit" aspectratio="t"/>
            <w10:wrap type="none"/>
            <w10:anchorlock/>
          </v:shape>
          <o:OLEObject Type="Embed" ProgID="Equation.DSMT4" ShapeID="_x0000_i1025" DrawAspect="Content" ObjectID="_1468075725" r:id="rId8">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1" o:title="eqId72b8bee40319fe80e512d221cfe252a7"/>
            <o:lock v:ext="edit" aspectratio="t"/>
            <w10:wrap type="none"/>
            <w10:anchorlock/>
          </v:shape>
          <o:OLEObject Type="Embed" ProgID="Equation.DSMT4" ShapeID="_x0000_i1026" DrawAspect="Content" ObjectID="_1468075726" r:id="rId10">
            <o:LockedField>false</o:LockedField>
          </o:OLEObject>
        </w:object>
      </w:r>
    </w:p>
    <w:p w14:paraId="36B4A231">
      <w:pPr>
        <w:spacing w:line="360" w:lineRule="auto"/>
        <w:jc w:val="left"/>
        <w:textAlignment w:val="center"/>
        <w:rPr>
          <w:color w:val="000000"/>
        </w:rPr>
      </w:pPr>
      <w:r>
        <w:rPr>
          <w:color w:val="000000"/>
        </w:rPr>
        <w:t xml:space="preserve">2. </w:t>
      </w:r>
      <w:r>
        <w:rPr>
          <w:rFonts w:ascii="宋体" w:hAnsi="宋体" w:eastAsia="宋体" w:cs="宋体"/>
          <w:color w:val="000000"/>
        </w:rPr>
        <w:t>我国的嫦娥六号探测器成功执行了月球背面采样返回任务，这是人类首次从月球背面采集样品并带回地球．月球距离地球的平均距离为</w:t>
      </w:r>
      <w:r>
        <w:rPr>
          <w:rFonts w:ascii="Times New Roman" w:hAnsi="Times New Roman" w:eastAsia="Times New Roman" w:cs="Times New Roman"/>
          <w:color w:val="000000"/>
        </w:rPr>
        <w:t>384000</w:t>
      </w:r>
      <w:r>
        <w:rPr>
          <w:rFonts w:ascii="宋体" w:hAnsi="宋体" w:eastAsia="宋体" w:cs="宋体"/>
          <w:color w:val="000000"/>
        </w:rPr>
        <w:t>千米，数据</w:t>
      </w:r>
      <w:r>
        <w:rPr>
          <w:rFonts w:ascii="Times New Roman" w:hAnsi="Times New Roman" w:eastAsia="Times New Roman" w:cs="Times New Roman"/>
          <w:color w:val="000000"/>
        </w:rPr>
        <w:t>384000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44AC5EE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05pt;width:41.35pt;" o:ole="t" filled="f" o:preferrelative="t" stroked="f" coordsize="21600,21600">
            <v:path/>
            <v:fill on="f" focussize="0,0"/>
            <v:stroke on="f" joinstyle="miter"/>
            <v:imagedata r:id="rId13" o:title="eqIdb7d6913b20cf69b977fcf59a7a02a2b2"/>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15" o:title="eqId73804c507ea670f97ead88f032556b5f"/>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7" o:title="eqId2399ca55e6f710a994438beee7a4d483"/>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6.5pt;width:54.5pt;" o:ole="t" filled="f" o:preferrelative="t" stroked="f" coordsize="21600,21600">
            <v:path/>
            <v:fill on="f" focussize="0,0"/>
            <v:stroke on="f" joinstyle="miter"/>
            <v:imagedata r:id="rId19" o:title="eqId49faae1e9e7f3662ef7c01d6a0f7051e"/>
            <o:lock v:ext="edit" aspectratio="t"/>
            <w10:wrap type="none"/>
            <w10:anchorlock/>
          </v:shape>
          <o:OLEObject Type="Embed" ProgID="Equation.DSMT4" ShapeID="_x0000_i1030" DrawAspect="Content" ObjectID="_1468075730" r:id="rId18">
            <o:LockedField>false</o:LockedField>
          </o:OLEObject>
        </w:object>
      </w:r>
    </w:p>
    <w:p w14:paraId="717F06F3">
      <w:pPr>
        <w:spacing w:line="360" w:lineRule="auto"/>
        <w:jc w:val="left"/>
        <w:textAlignment w:val="center"/>
        <w:rPr>
          <w:color w:val="000000"/>
        </w:rPr>
      </w:pPr>
      <w:r>
        <w:rPr>
          <w:color w:val="000000"/>
        </w:rPr>
        <w:t xml:space="preserve">3. </w:t>
      </w:r>
      <w:r>
        <w:rPr>
          <w:rFonts w:ascii="宋体" w:hAnsi="宋体" w:eastAsia="宋体" w:cs="宋体"/>
          <w:color w:val="000000"/>
        </w:rPr>
        <w:t>实数</w:t>
      </w:r>
      <w:r>
        <w:object>
          <v:shape id="_x0000_i1031" o:spt="75" alt="学科网(www.zxxk.com)--教育资源门户，提供试卷、教案、课件、论文、素材以及各类教学资源下载，还有大量而丰富的教学相关资讯！" type="#_x0000_t75" style="height:31.25pt;width:171.85pt;" o:ole="t" filled="f" o:preferrelative="t" stroked="f" coordsize="21600,21600">
            <v:path/>
            <v:fill on="f" focussize="0,0"/>
            <v:stroke on="f" joinstyle="miter"/>
            <v:imagedata r:id="rId21" o:title="eqIdbd8ebfa3a708203c16993bbaf2ea2b2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之间依次多一个</w:t>
      </w:r>
      <w:r>
        <w:rPr>
          <w:rFonts w:ascii="Times New Roman" w:hAnsi="Times New Roman" w:eastAsia="Times New Roman" w:cs="Times New Roman"/>
          <w:color w:val="000000"/>
        </w:rPr>
        <w:t>0</w:t>
      </w:r>
      <w:r>
        <w:rPr>
          <w:rFonts w:ascii="宋体" w:hAnsi="宋体" w:eastAsia="宋体" w:cs="宋体"/>
          <w:color w:val="000000"/>
        </w:rPr>
        <w:t>），其中无理数</w:t>
      </w:r>
      <w:r>
        <w:rPr>
          <w:rFonts w:ascii="宋体" w:hAnsi="宋体" w:eastAsia="宋体" w:cs="宋体"/>
          <w:color w:val="000000"/>
          <w:position w:val="0"/>
        </w:rPr>
        <w:drawing>
          <wp:inline distT="0" distB="0" distL="114300" distR="114300">
            <wp:extent cx="132080" cy="167640"/>
            <wp:effectExtent l="0" t="0" r="1270" b="3175"/>
            <wp:docPr id="967839450" name="图片 96783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39450" name="图片 967839450"/>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）个．</w:t>
      </w:r>
    </w:p>
    <w:p w14:paraId="33A3CD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1569713">
      <w:pPr>
        <w:spacing w:line="360" w:lineRule="auto"/>
        <w:jc w:val="both"/>
        <w:textAlignment w:val="center"/>
        <w:rPr>
          <w:color w:val="000000"/>
        </w:rPr>
      </w:pPr>
      <w:r>
        <w:rPr>
          <w:color w:val="000000"/>
        </w:rPr>
        <w:t xml:space="preserve">4. </w:t>
      </w:r>
      <w:r>
        <w:rPr>
          <w:rFonts w:ascii="宋体" w:hAnsi="宋体" w:eastAsia="宋体" w:cs="宋体"/>
          <w:color w:val="000000"/>
        </w:rPr>
        <w:t>如果</w:t>
      </w:r>
      <w:r>
        <w:object>
          <v:shape id="_x0000_i103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 o:title="eqId5cccfcfd38b855d4a86e59de1b92d59d"/>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 o:title="eqId87e243942cdeb41ccb58594e37b6cf60"/>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的两边分别平行，</w:t>
      </w:r>
      <w:r>
        <w:object>
          <v:shape id="_x0000_i103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 o:title="eqId5cccfcfd38b855d4a86e59de1b92d59d"/>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比</w:t>
      </w:r>
      <w:r>
        <w:object>
          <v:shape id="_x0000_i103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 o:title="eqId87e243942cdeb41ccb58594e37b6cf60"/>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倍少</w:t>
      </w:r>
      <w:r>
        <w:object>
          <v:shape id="_x0000_i10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 o:title="eqId3c030b25575d683af91c06e6a3e4f46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 o:title="eqId5cccfcfd38b855d4a86e59de1b92d59d"/>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F6C8B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 o:title="eqId3da1c094648e6344416cdb2bbbf8c61f"/>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 o:title="eqIdae1b5cf94421802eb9a540d28d0e37f0"/>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 o:title="eqId3da1c094648e6344416cdb2bbbf8c61f"/>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或</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 o:title="eqIdae1b5cf94421802eb9a540d28d0e37f0"/>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rPr>
          <w:rFonts w:ascii="宋体" w:hAnsi="宋体" w:eastAsia="宋体" w:cs="宋体"/>
          <w:color w:val="000000"/>
        </w:rPr>
        <w:t>以上都不对</w:t>
      </w:r>
    </w:p>
    <w:p w14:paraId="32744876">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9" o:title="eqId00b90533314183069ae2a707c6fbab61"/>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可以合并为一项，则</w:t>
      </w:r>
      <w:r>
        <w:rPr>
          <w:rFonts w:ascii="Times New Roman" w:hAnsi="Times New Roman" w:eastAsia="Times New Roman" w:cs="Times New Roman"/>
          <w:i/>
          <w:color w:val="000000"/>
        </w:rPr>
        <w:t>n</w:t>
      </w:r>
      <w:r>
        <w:rPr>
          <w:rFonts w:ascii="宋体" w:hAnsi="宋体" w:eastAsia="宋体" w:cs="宋体"/>
          <w:color w:val="000000"/>
        </w:rPr>
        <w:t>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6A8B33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27</w:t>
      </w:r>
      <w:r>
        <w:rPr>
          <w:color w:val="000000"/>
        </w:rPr>
        <w:tab/>
      </w:r>
      <w:r>
        <w:rPr>
          <w:color w:val="000000"/>
        </w:rPr>
        <w:t xml:space="preserve">D. </w:t>
      </w:r>
      <w:r>
        <w:rPr>
          <w:rFonts w:ascii="Times New Roman" w:hAnsi="Times New Roman" w:eastAsia="Times New Roman" w:cs="Times New Roman"/>
          <w:color w:val="000000"/>
        </w:rPr>
        <w:t>54</w:t>
      </w:r>
    </w:p>
    <w:p w14:paraId="5D2C37C0">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3"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41" o:title="eqId90b40c2b0ab8e1cfe5112d428b4b829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3" o:title="eqId3a0acc93490a6a784eb62201d93dd93d"/>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均为等腰直角三角形，</w:t>
      </w:r>
      <w:r>
        <w:object>
          <v:shape id="_x0000_i1045"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45" o:title="eqId7ce5894aa7347c131d6faf385e1ee76c"/>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，点</w:t>
      </w:r>
      <w:r>
        <w:object>
          <v:shape id="_x0000_i10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a0ed1ec316bc54c37c4286c208f55667"/>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是线段</w:t>
      </w:r>
      <w:r>
        <w:object>
          <v:shape id="_x0000_i10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的中点，点</w:t>
      </w:r>
      <w:r>
        <w:object>
          <v:shape id="_x0000_i10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 o:title="eqId8455657dde27aabe6adb7b188e031c11"/>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在线段</w:t>
      </w:r>
      <w:r>
        <w:object>
          <v:shape id="_x0000_i104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3" o:title="eqId6aa2b5e09f8ec785c59900a529390a02"/>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上（不与点</w:t>
      </w:r>
      <w:r>
        <w:object>
          <v:shape id="_x0000_i10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a0ed1ec316bc54c37c4286c208f55667"/>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重合），连接</w:t>
      </w:r>
      <w:r>
        <w:object>
          <v:shape id="_x0000_i10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 o:title="eqId68a83fdd2ba72a2dba0b6b10bb3e06b9"/>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 o:title="eqId85c4bdfb0db1e31e8459df1d15f9ab55"/>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2005175D">
      <w:pPr>
        <w:spacing w:line="360" w:lineRule="auto"/>
        <w:jc w:val="left"/>
        <w:textAlignment w:val="center"/>
        <w:rPr>
          <w:color w:val="000000"/>
        </w:rPr>
      </w:pPr>
      <w:r>
        <w:rPr>
          <w:rFonts w:ascii="宋体" w:hAnsi="宋体" w:eastAsia="宋体" w:cs="宋体"/>
          <w:color w:val="000000"/>
        </w:rPr>
        <w:t>给出下面四个结论：</w:t>
      </w:r>
    </w:p>
    <w:p w14:paraId="5B2A89E3">
      <w:pPr>
        <w:spacing w:line="360" w:lineRule="auto"/>
        <w:jc w:val="left"/>
        <w:textAlignment w:val="center"/>
        <w:rPr>
          <w:color w:val="000000"/>
        </w:rPr>
      </w:pPr>
      <w:r>
        <w:rPr>
          <w:rFonts w:ascii="宋体" w:hAnsi="宋体" w:eastAsia="宋体" w:cs="宋体"/>
          <w:color w:val="000000"/>
        </w:rPr>
        <w:t>①</w:t>
      </w:r>
      <w:r>
        <w:object>
          <v:shape id="_x0000_i10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2" o:title="eqId817ccf96200350828be4a7a503a5ad02"/>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；②</w:t>
      </w:r>
      <w:r>
        <w:object>
          <v:shape id="_x0000_i1055"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64" o:title="eqId139bdd14dd3a9297d3474a7fe55ee61a"/>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；③</w:t>
      </w:r>
      <w:r>
        <w:object>
          <v:shape id="_x0000_i105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6" o:title="eqId155454a1be3664bc96ac0331cbf19955"/>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；④</w:t>
      </w:r>
      <w:r>
        <w:object>
          <v:shape id="_x0000_i105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8" o:title="eqIde369e226befb2b90a85bf290faf30cf5"/>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p>
    <w:p w14:paraId="3B1FFA28">
      <w:pPr>
        <w:spacing w:line="360" w:lineRule="auto"/>
        <w:jc w:val="left"/>
        <w:textAlignment w:val="center"/>
        <w:rPr>
          <w:color w:val="000000"/>
        </w:rPr>
      </w:pPr>
      <w:r>
        <w:rPr>
          <w:rFonts w:ascii="宋体" w:hAnsi="宋体" w:eastAsia="宋体" w:cs="宋体"/>
          <w:color w:val="000000"/>
        </w:rPr>
        <w:t>上述结论中，所有正确结论的序号是(   )</w:t>
      </w:r>
    </w:p>
    <w:p w14:paraId="7CE1C681">
      <w:pPr>
        <w:spacing w:line="360" w:lineRule="auto"/>
        <w:jc w:val="left"/>
        <w:textAlignment w:val="center"/>
        <w:rPr>
          <w:color w:val="000000"/>
        </w:rPr>
      </w:pPr>
      <w:r>
        <w:rPr>
          <w:color w:val="000000"/>
        </w:rPr>
        <w:drawing>
          <wp:inline distT="0" distB="0" distL="114300" distR="114300">
            <wp:extent cx="14001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400175" cy="942975"/>
                    </a:xfrm>
                    <a:prstGeom prst="rect">
                      <a:avLst/>
                    </a:prstGeom>
                  </pic:spPr>
                </pic:pic>
              </a:graphicData>
            </a:graphic>
          </wp:inline>
        </w:drawing>
      </w:r>
      <w:r>
        <w:rPr>
          <w:color w:val="000000"/>
        </w:rPr>
        <w:t xml:space="preserve">  </w:t>
      </w:r>
    </w:p>
    <w:p w14:paraId="629119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0B888DE4">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7BA3874">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26.5pt;width:49pt;" o:ole="t" filled="f" o:preferrelative="t" stroked="f" coordsize="21600,21600">
            <v:path/>
            <v:fill on="f" focussize="0,0"/>
            <v:stroke on="f" joinstyle="miter"/>
            <v:imagedata r:id="rId71" o:title="eqId0adecfcfa5027a547ba927e5165005c0"/>
            <o:lock v:ext="edit" aspectratio="t"/>
            <w10:wrap type="none"/>
            <w10:anchorlock/>
          </v:shape>
          <o:OLEObject Type="Embed" ProgID="Equation.DSMT4" ShapeID="_x0000_i1058" DrawAspect="Content" ObjectID="_1468075758" r:id="rId70">
            <o:LockedField>false</o:LockedField>
          </o:OLEObject>
        </w:objec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416D8FA3">
      <w:pPr>
        <w:spacing w:line="360" w:lineRule="auto"/>
        <w:jc w:val="both"/>
        <w:textAlignment w:val="center"/>
        <w:rPr>
          <w:color w:val="000000"/>
        </w:rPr>
      </w:pPr>
      <w:r>
        <w:rPr>
          <w:color w:val="000000"/>
        </w:rPr>
        <w:t xml:space="preserve">8. </w:t>
      </w:r>
      <w:r>
        <w:rPr>
          <w:rFonts w:ascii="宋体" w:hAnsi="宋体" w:eastAsia="宋体" w:cs="宋体"/>
          <w:color w:val="000000"/>
        </w:rPr>
        <w:t>若对于实数</w:t>
      </w:r>
      <w:r>
        <w:object>
          <v:shape id="_x0000_i1059"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73" o:title="eqIda2e647c14561826ba9e396acc5a3792c"/>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定义一种新运算：</w:t>
      </w:r>
      <w:r>
        <w:object>
          <v:shape id="_x0000_i1060"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75" o:title="eqIdca65c0c00e767103bcbfb493f40a2c49"/>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9.9pt;width:64.95pt;" o:ole="t" filled="f" o:preferrelative="t" stroked="f" coordsize="21600,21600">
            <v:path/>
            <v:fill on="f" focussize="0,0"/>
            <v:stroke on="f" joinstyle="miter"/>
            <v:imagedata r:id="rId77" o:title="eqId046802b0096229095c4a53d27491ed12"/>
            <o:lock v:ext="edit" aspectratio="t"/>
            <w10:wrap type="none"/>
            <w10:anchorlock/>
          </v:shape>
          <o:OLEObject Type="Embed" ProgID="Equation.DSMT4" ShapeID="_x0000_i1061" DrawAspect="Content" ObjectID="_1468075761" r:id="rId76">
            <o:LockedField>false</o:LockedField>
          </o:OLEObject>
        </w:object>
      </w:r>
      <w:r>
        <w:rPr>
          <w:color w:val="000000"/>
        </w:rPr>
        <w:t>_________</w:t>
      </w:r>
      <w:r>
        <w:rPr>
          <w:rFonts w:ascii="宋体" w:hAnsi="宋体" w:eastAsia="宋体" w:cs="宋体"/>
          <w:color w:val="000000"/>
        </w:rPr>
        <w:t>．</w:t>
      </w:r>
    </w:p>
    <w:p w14:paraId="3FA0C861">
      <w:pPr>
        <w:spacing w:line="360" w:lineRule="auto"/>
        <w:jc w:val="left"/>
        <w:textAlignment w:val="center"/>
        <w:rPr>
          <w:color w:val="000000"/>
        </w:rPr>
      </w:pPr>
      <w:r>
        <w:rPr>
          <w:color w:val="000000"/>
        </w:rPr>
        <w:t xml:space="preserve">9. </w:t>
      </w:r>
      <w:r>
        <w:rPr>
          <w:rFonts w:ascii="宋体" w:hAnsi="宋体" w:eastAsia="宋体" w:cs="宋体"/>
          <w:color w:val="000000"/>
        </w:rPr>
        <w:t>不等式组</w:t>
      </w:r>
      <w:r>
        <w:object>
          <v:shape id="_x0000_i1062"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79" o:title="eqIdf68cde81b63978e13a669184280fa8d9"/>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的整数解有</w:t>
      </w:r>
      <w:r>
        <w:rPr>
          <w:color w:val="000000"/>
        </w:rPr>
        <w:t>______</w:t>
      </w:r>
      <w:r>
        <w:rPr>
          <w:rFonts w:ascii="宋体" w:hAnsi="宋体" w:eastAsia="宋体" w:cs="宋体"/>
          <w:color w:val="000000"/>
        </w:rPr>
        <w:t>个．</w:t>
      </w:r>
    </w:p>
    <w:p w14:paraId="3FD66D44">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81" o:title="eqIdcd6a0ec4f006cb7feaccb6c345da0b49"/>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，则以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为边长的等腰三角形的周长为</w:t>
      </w:r>
      <w:r>
        <w:rPr>
          <w:color w:val="000000"/>
        </w:rPr>
        <w:t>______</w:t>
      </w:r>
      <w:r>
        <w:rPr>
          <w:rFonts w:ascii="宋体" w:hAnsi="宋体" w:eastAsia="宋体" w:cs="宋体"/>
          <w:color w:val="000000"/>
        </w:rPr>
        <w:t>．</w:t>
      </w:r>
    </w:p>
    <w:p w14:paraId="5CA9320D">
      <w:pPr>
        <w:spacing w:line="360" w:lineRule="auto"/>
        <w:jc w:val="both"/>
        <w:textAlignment w:val="center"/>
        <w:rPr>
          <w:color w:val="000000"/>
        </w:rPr>
      </w:pPr>
      <w:r>
        <w:rPr>
          <w:color w:val="000000"/>
        </w:rPr>
        <w:t xml:space="preserve">11. </w:t>
      </w:r>
      <w:r>
        <w:rPr>
          <w:rFonts w:ascii="宋体" w:hAnsi="宋体" w:eastAsia="宋体" w:cs="宋体"/>
          <w:color w:val="000000"/>
        </w:rPr>
        <w:t>在</w:t>
      </w:r>
      <w:r>
        <w:object>
          <v:shape id="_x0000_i10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5" o:title="eqId047dc9795efa99b6fb9fdf9778085dab"/>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的中垂线与</w:t>
      </w:r>
      <w:r>
        <w:object>
          <v:shape id="_x0000_i10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所在直线相交所得的锐角为</w:t>
      </w:r>
      <w:r>
        <w:object>
          <v:shape id="_x0000_i10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 o:title="eqId16aa0b9869db50a9ab48cc32925d8e96"/>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，则底角</w:t>
      </w:r>
      <w:r>
        <w:object>
          <v:shape id="_x0000_i106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2" o:title="eqIdfebc9a89d0d1c97b88c0f4acd32b4e67"/>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14:paraId="00A0AE1F">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aaf1438142deeac876fc7dc50552e552"/>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bdc93e193fad261689949a52819753f0"/>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分别平分</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9" o:title="eqIdd39b8d91afc34e4a9b0fdbb6bafb9087"/>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1" o:title="eqId8fabb884dc5f9609de491245463bbe9a"/>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03" o:title="eqId1a32d879bf4fecdd2c73ed792d77f4b0"/>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8pt;width:53.55pt;" o:ole="t" filled="f" o:preferrelative="t" stroked="f" coordsize="21600,21600">
            <v:path/>
            <v:fill on="f" focussize="0,0"/>
            <v:stroke on="f" joinstyle="miter"/>
            <v:imagedata r:id="rId105" o:title="eqIdf9f81c445110fc27ca1502494647890b"/>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07" o:title="eqIdaaf2732c063f01d83e8f7cfc2b138732"/>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9" o:title="eqId25dd698d57d1cf239eb8752aecaaa4f4"/>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的周长</w:t>
      </w:r>
      <w:r>
        <w:object>
          <v:shape id="_x0000_i107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1" o:title="eqId6706fe00b4e231e62d9ecbec567d526b"/>
            <o:lock v:ext="edit" aspectratio="t"/>
            <w10:wrap type="none"/>
            <w10:anchorlock/>
          </v:shape>
          <o:OLEObject Type="Embed" ProgID="Equation.DSMT4" ShapeID="_x0000_i1079" DrawAspect="Content" ObjectID="_1468075779" r:id="rId110">
            <o:LockedField>false</o:LockedField>
          </o:OLEObject>
        </w:object>
      </w:r>
      <w:r>
        <w:rPr>
          <w:color w:val="000000"/>
        </w:rPr>
        <w:t>_________</w:t>
      </w:r>
      <w:r>
        <w:rPr>
          <w:rFonts w:ascii="宋体" w:hAnsi="宋体" w:eastAsia="宋体" w:cs="宋体"/>
          <w:color w:val="000000"/>
        </w:rPr>
        <w:t>．</w:t>
      </w:r>
    </w:p>
    <w:p w14:paraId="587BAF1D">
      <w:pPr>
        <w:spacing w:line="360" w:lineRule="auto"/>
        <w:jc w:val="left"/>
        <w:textAlignment w:val="center"/>
        <w:rPr>
          <w:color w:val="000000"/>
        </w:rPr>
      </w:pPr>
      <w:r>
        <w:rPr>
          <w:color w:val="000000"/>
        </w:rPr>
        <w:drawing>
          <wp:inline distT="0" distB="0" distL="114300" distR="114300">
            <wp:extent cx="1333500" cy="1209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333500" cy="1209675"/>
                    </a:xfrm>
                    <a:prstGeom prst="rect">
                      <a:avLst/>
                    </a:prstGeom>
                  </pic:spPr>
                </pic:pic>
              </a:graphicData>
            </a:graphic>
          </wp:inline>
        </w:drawing>
      </w:r>
    </w:p>
    <w:p w14:paraId="7BC590C6">
      <w:pPr>
        <w:spacing w:line="360" w:lineRule="auto"/>
        <w:jc w:val="both"/>
        <w:textAlignment w:val="center"/>
        <w:rPr>
          <w:color w:val="000000"/>
        </w:rPr>
      </w:pPr>
      <w:r>
        <w:rPr>
          <w:color w:val="000000"/>
        </w:rPr>
        <w:t xml:space="preserve">13. </w:t>
      </w:r>
      <w:r>
        <w:rPr>
          <w:rFonts w:ascii="宋体" w:hAnsi="宋体" w:eastAsia="宋体" w:cs="宋体"/>
          <w:color w:val="000000"/>
        </w:rPr>
        <w:t>如图，小正方形的边长为</w:t>
      </w:r>
      <w:r>
        <w:rPr>
          <w:rFonts w:ascii="Times New Roman" w:hAnsi="Times New Roman" w:eastAsia="Times New Roman" w:cs="Times New Roman"/>
          <w:color w:val="000000"/>
        </w:rPr>
        <w:t>1</w:t>
      </w:r>
      <w:r>
        <w:rPr>
          <w:rFonts w:ascii="宋体" w:hAnsi="宋体" w:eastAsia="宋体" w:cs="宋体"/>
          <w:color w:val="000000"/>
        </w:rPr>
        <w:t>，设</w:t>
      </w:r>
      <w:r>
        <w:object>
          <v:shape id="_x0000_i108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 o:title="eqIdfa375c3888b332f24e7d0f9b9600c694"/>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，则下列关于</w:t>
      </w:r>
      <w:r>
        <w:object>
          <v:shape id="_x0000_i10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6" o:title="eqId294f5ba74cdf695fc9a8a8e52f421328"/>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的判断：①</w:t>
      </w:r>
      <w:r>
        <w:object>
          <v:shape id="_x0000_i10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6" o:title="eqId294f5ba74cdf695fc9a8a8e52f421328"/>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是无理数；②</w:t>
      </w:r>
      <w:r>
        <w:object>
          <v:shape id="_x0000_i10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6" o:title="eqId294f5ba74cdf695fc9a8a8e52f421328"/>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是实数；③</w:t>
      </w:r>
      <w:r>
        <w:object>
          <v:shape id="_x0000_i108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6" o:title="eqId294f5ba74cdf695fc9a8a8e52f421328"/>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13</w:t>
      </w:r>
      <w:r>
        <w:rPr>
          <w:rFonts w:ascii="宋体" w:hAnsi="宋体" w:eastAsia="宋体" w:cs="宋体"/>
          <w:color w:val="000000"/>
        </w:rPr>
        <w:t>的平方根，④</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1" o:title="eqIdee71172a62abe9d8c2b609d68c26cf04"/>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．其中正确的是</w:t>
      </w:r>
      <w:r>
        <w:rPr>
          <w:color w:val="000000"/>
        </w:rPr>
        <w:t>____________</w:t>
      </w:r>
      <w:r>
        <w:rPr>
          <w:rFonts w:ascii="宋体" w:hAnsi="宋体" w:eastAsia="宋体" w:cs="宋体"/>
          <w:color w:val="000000"/>
        </w:rPr>
        <w:t>（填序号）．</w:t>
      </w:r>
    </w:p>
    <w:p w14:paraId="2E769A58">
      <w:pPr>
        <w:spacing w:line="360" w:lineRule="auto"/>
        <w:jc w:val="both"/>
        <w:textAlignment w:val="center"/>
        <w:rPr>
          <w:color w:val="000000"/>
        </w:rPr>
      </w:pPr>
      <w:r>
        <w:rPr>
          <w:color w:val="000000"/>
        </w:rPr>
        <w:drawing>
          <wp:inline distT="0" distB="0" distL="114300" distR="114300">
            <wp:extent cx="140970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409700" cy="1390650"/>
                    </a:xfrm>
                    <a:prstGeom prst="rect">
                      <a:avLst/>
                    </a:prstGeom>
                  </pic:spPr>
                </pic:pic>
              </a:graphicData>
            </a:graphic>
          </wp:inline>
        </w:drawing>
      </w:r>
    </w:p>
    <w:p w14:paraId="6B827CE1">
      <w:pPr>
        <w:spacing w:line="360" w:lineRule="auto"/>
        <w:jc w:val="left"/>
        <w:textAlignment w:val="center"/>
        <w:rPr>
          <w:color w:val="000000"/>
        </w:rPr>
      </w:pPr>
      <w:r>
        <w:rPr>
          <w:color w:val="000000"/>
        </w:rPr>
        <w:t xml:space="preserve">14. </w:t>
      </w:r>
      <w:r>
        <w:rPr>
          <w:rFonts w:ascii="宋体" w:hAnsi="宋体" w:eastAsia="宋体" w:cs="宋体"/>
          <w:color w:val="000000"/>
        </w:rPr>
        <w:t>如图所示，一条公路修到湖边时，需要拐弯绕湖而过，第一次拐的角</w:t>
      </w:r>
      <w:r>
        <w:object>
          <v:shape id="_x0000_i108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4" o:title="eqIde31ccc24ef6725093d4717718287ca1a"/>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，第二次拐的角∠</w:t>
      </w:r>
      <w:r>
        <w:rPr>
          <w:rFonts w:ascii="Times New Roman" w:hAnsi="Times New Roman" w:eastAsia="Times New Roman" w:cs="Times New Roman"/>
          <w:i/>
          <w:color w:val="000000"/>
        </w:rPr>
        <w:t>B</w:t>
      </w:r>
      <w:r>
        <w:rPr>
          <w:rFonts w:ascii="Times New Roman" w:hAnsi="Times New Roman" w:eastAsia="Times New Roman" w:cs="Times New Roman"/>
          <w:color w:val="000000"/>
        </w:rPr>
        <w:t>=145</w:t>
      </w:r>
      <w:r>
        <w:rPr>
          <w:rFonts w:ascii="宋体" w:hAnsi="宋体" w:eastAsia="宋体" w:cs="宋体"/>
          <w:color w:val="000000"/>
        </w:rPr>
        <w:t>°，则第三次拐的角</w:t>
      </w:r>
      <w:r>
        <w:object>
          <v:shape id="_x0000_i1087"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26" o:title="eqId459459559720ab5e154a80723c47cc30"/>
            <o:lock v:ext="edit" aspectratio="t"/>
            <w10:wrap type="none"/>
            <w10:anchorlock/>
          </v:shape>
          <o:OLEObject Type="Embed" ProgID="Equation.DSMT4" ShapeID="_x0000_i1087" DrawAspect="Content" ObjectID="_1468075787" r:id="rId125">
            <o:LockedField>false</o:LockedField>
          </o:OLEObject>
        </w:object>
      </w:r>
      <w:r>
        <w:rPr>
          <w:color w:val="000000"/>
        </w:rPr>
        <w:t>__________</w:t>
      </w:r>
      <w:r>
        <w:rPr>
          <w:rFonts w:ascii="宋体" w:hAnsi="宋体" w:eastAsia="宋体" w:cs="宋体"/>
          <w:color w:val="000000"/>
        </w:rPr>
        <w:t>时，道路</w:t>
      </w:r>
      <w:r>
        <w:object>
          <v:shape id="_x0000_i10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才能恰好与</w:t>
      </w:r>
      <w:r>
        <w:object>
          <v:shape id="_x0000_i10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0" o:title="eqId03902478df1a55bc99703210bccab910"/>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平行．</w:t>
      </w:r>
    </w:p>
    <w:p w14:paraId="08929063">
      <w:pPr>
        <w:spacing w:line="360" w:lineRule="auto"/>
        <w:jc w:val="left"/>
        <w:textAlignment w:val="center"/>
        <w:rPr>
          <w:color w:val="000000"/>
        </w:rPr>
      </w:pPr>
      <w:r>
        <w:rPr>
          <w:color w:val="000000"/>
        </w:rPr>
        <w:drawing>
          <wp:inline distT="0" distB="0" distL="114300" distR="114300">
            <wp:extent cx="173355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33550" cy="790575"/>
                    </a:xfrm>
                    <a:prstGeom prst="rect">
                      <a:avLst/>
                    </a:prstGeom>
                  </pic:spPr>
                </pic:pic>
              </a:graphicData>
            </a:graphic>
          </wp:inline>
        </w:drawing>
      </w:r>
    </w:p>
    <w:p w14:paraId="7FF0AA4C">
      <w:pPr>
        <w:spacing w:line="360" w:lineRule="auto"/>
        <w:jc w:val="both"/>
        <w:textAlignment w:val="center"/>
        <w:rPr>
          <w:color w:val="000000"/>
        </w:rPr>
      </w:pPr>
      <w:r>
        <w:rPr>
          <w:color w:val="000000"/>
        </w:rPr>
        <w:t>15</w:t>
      </w:r>
      <w:r>
        <w:rPr>
          <w:color w:val="000000"/>
          <w:position w:val="-22"/>
        </w:rPr>
        <w:drawing>
          <wp:inline distT="0" distB="0" distL="114300" distR="114300">
            <wp:extent cx="31750" cy="88900"/>
            <wp:effectExtent l="0" t="0" r="0" b="0"/>
            <wp:docPr id="967839456" name="图片 96783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39456" name="图片 96783945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w:t>
      </w:r>
      <w:r>
        <w:object>
          <v:shape id="_x0000_i1090" o:spt="75" alt="学科网(www.zxxk.com)--教育资源门户，提供试卷、教案、课件、论文、素材以及各类教学资源下载，还有大量而丰富的教学相关资讯！" type="#_x0000_t75" style="height:13.1pt;width:52pt;" o:ole="t" filled="f" o:preferrelative="t" stroked="f" coordsize="21600,21600">
            <v:path/>
            <v:fill on="f" focussize="0,0"/>
            <v:stroke on="f" joinstyle="miter"/>
            <v:imagedata r:id="rId133" o:title="eqIdb6fedd7e629561cdd8889dee147ba5a9"/>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5" o:title="eqId8f12cacb8b66100d800356b2ba0b0df6"/>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A</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 o:title="eqIde223e3b657fe3f5856303f80a276fa0f"/>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B</w: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9" o:title="eqIdbd904876923401de4b5197bf5de17bbf"/>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点从</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D</w:t>
      </w:r>
      <w:r>
        <w:rPr>
          <w:rFonts w:ascii="宋体" w:hAnsi="宋体" w:eastAsia="宋体" w:cs="宋体"/>
          <w:color w:val="000000"/>
        </w:rPr>
        <w:t>运动，每分钟走</w:t>
      </w:r>
      <w:r>
        <w:object>
          <v:shape id="_x0000_i10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1" o:title="eqIdf71a41641aa0d0e45a3c03d3d2c1196b"/>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点从</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A</w:t>
      </w:r>
      <w:r>
        <w:rPr>
          <w:rFonts w:ascii="宋体" w:hAnsi="宋体" w:eastAsia="宋体" w:cs="宋体"/>
          <w:color w:val="000000"/>
        </w:rPr>
        <w:t>运动，</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两点同时出发，</w:t>
      </w:r>
      <w:r>
        <w:rPr>
          <w:rFonts w:ascii="Times New Roman" w:hAnsi="Times New Roman" w:eastAsia="Times New Roman" w:cs="Times New Roman"/>
          <w:i/>
          <w:color w:val="000000"/>
        </w:rPr>
        <w:t>P</w:t>
      </w:r>
      <w:r>
        <w:rPr>
          <w:rFonts w:ascii="宋体" w:hAnsi="宋体" w:eastAsia="宋体" w:cs="宋体"/>
          <w:color w:val="000000"/>
        </w:rPr>
        <w:t>点每分钟走</w:t>
      </w:r>
      <w:r>
        <w:rPr>
          <w:color w:val="000000"/>
        </w:rPr>
        <w:t>______</w:t>
      </w:r>
      <w:r>
        <w:object>
          <v:shape id="_x0000_i1095"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43" o:title="eqIde15e00f40396e914d1d9955bd7785f1f"/>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5" o:title="eqIdc4b13964019381c4cd9de05f95c4261b"/>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6.3pt;width:38.8pt;" o:ole="t" filled="f" o:preferrelative="t" stroked="f" coordsize="21600,21600">
            <v:path/>
            <v:fill on="f" focussize="0,0"/>
            <v:stroke on="f" joinstyle="miter"/>
            <v:imagedata r:id="rId147" o:title="eqIdc7a551505ae42b49904bab59b17012d8"/>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全等．</w:t>
      </w:r>
    </w:p>
    <w:p w14:paraId="2D469191">
      <w:pPr>
        <w:spacing w:line="360" w:lineRule="auto"/>
        <w:jc w:val="both"/>
        <w:textAlignment w:val="center"/>
        <w:rPr>
          <w:color w:val="000000"/>
        </w:rPr>
      </w:pPr>
      <w:r>
        <w:rPr>
          <w:color w:val="000000"/>
        </w:rPr>
        <w:drawing>
          <wp:inline distT="0" distB="0" distL="114300" distR="114300">
            <wp:extent cx="12573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257300" cy="1143000"/>
                    </a:xfrm>
                    <a:prstGeom prst="rect">
                      <a:avLst/>
                    </a:prstGeom>
                  </pic:spPr>
                </pic:pic>
              </a:graphicData>
            </a:graphic>
          </wp:inline>
        </w:drawing>
      </w:r>
    </w:p>
    <w:p w14:paraId="2094BFCF">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0" o:title="eqId0faed94a64b2dcfc6801b4fca0f16675"/>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5" o:title="eqId047dc9795efa99b6fb9fdf9778085dab"/>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 o:title="eqId8455657dde27aabe6adb7b188e031c11"/>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4" o:title="eqId2a30f3a8b673cc28bd90c50cf1a35281"/>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在</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的延长线上，</w:t>
      </w:r>
      <w:r>
        <w:object>
          <v:shape id="_x0000_i11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58" o:title="eqId895dc3dc3a6606ff487a4c4863e1850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是</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上一点，且</w:t>
      </w:r>
      <w:r>
        <w:object>
          <v:shape id="_x0000_i11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7990cc55289f09c4e67860bb64bb2b23"/>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a0ed1ec316bc54c37c4286c208f55667"/>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是</w:t>
      </w:r>
      <w:r>
        <w:object>
          <v:shape id="_x0000_i11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4" o:title="eqIdce8f887360a533f0a25b0b34fb11f0a1"/>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上一点，且</w:t>
      </w:r>
      <w:r>
        <w:object>
          <v:shape id="_x0000_i1108"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166" o:title="eqId4cb27447c815a8a495ba5bf7040e265d"/>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8" o:title="eqId0c3975d0e87ea5028d37444dca76b331"/>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70" o:title="eqIdb871a762469393cdd22f15aa49ebb8f9"/>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的大小为</w:t>
      </w:r>
      <w:r>
        <w:rPr>
          <w:color w:val="000000"/>
        </w:rPr>
        <w:t>__________</w:t>
      </w:r>
      <w:r>
        <w:rPr>
          <w:rFonts w:ascii="宋体" w:hAnsi="宋体" w:eastAsia="宋体" w:cs="宋体"/>
          <w:color w:val="000000"/>
        </w:rPr>
        <w:t>度．</w:t>
      </w:r>
    </w:p>
    <w:p w14:paraId="537FA4F1">
      <w:pPr>
        <w:spacing w:line="360" w:lineRule="auto"/>
        <w:jc w:val="left"/>
        <w:textAlignment w:val="center"/>
        <w:rPr>
          <w:color w:val="000000"/>
        </w:rPr>
      </w:pPr>
      <w:r>
        <w:rPr>
          <w:color w:val="000000"/>
        </w:rPr>
        <w:drawing>
          <wp:inline distT="0" distB="0" distL="114300" distR="114300">
            <wp:extent cx="304800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3048000" cy="1190625"/>
                    </a:xfrm>
                    <a:prstGeom prst="rect">
                      <a:avLst/>
                    </a:prstGeom>
                  </pic:spPr>
                </pic:pic>
              </a:graphicData>
            </a:graphic>
          </wp:inline>
        </w:drawing>
      </w:r>
    </w:p>
    <w:p w14:paraId="280F59F6">
      <w:pPr>
        <w:spacing w:line="360" w:lineRule="auto"/>
        <w:jc w:val="left"/>
        <w:textAlignment w:val="center"/>
        <w:rPr>
          <w:color w:val="000000"/>
        </w:rPr>
      </w:pPr>
      <w:r>
        <w:rPr>
          <w:color w:val="000000"/>
        </w:rPr>
        <w:t xml:space="preserve">17. </w:t>
      </w:r>
      <w:r>
        <w:rPr>
          <w:rFonts w:ascii="宋体" w:hAnsi="宋体" w:eastAsia="宋体" w:cs="宋体"/>
          <w:color w:val="000000"/>
        </w:rPr>
        <w:t>如图所示的网格是正方形网格，则</w:t>
      </w:r>
      <w:r>
        <w:object>
          <v:shape id="_x0000_i1111"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73" o:title="eqIdcd40158c3df3f0ff241f375793d77635"/>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r>
        <w:rPr>
          <w:color w:val="000000"/>
        </w:rPr>
        <w:t>_____</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是网格线交点）</w:t>
      </w:r>
      <w:r>
        <w:rPr>
          <w:rFonts w:ascii="Times New Roman" w:hAnsi="Times New Roman" w:eastAsia="Times New Roman" w:cs="Times New Roman"/>
          <w:color w:val="000000"/>
        </w:rPr>
        <w:t>.</w:t>
      </w:r>
    </w:p>
    <w:p w14:paraId="59B574E5">
      <w:pPr>
        <w:spacing w:line="360" w:lineRule="auto"/>
        <w:jc w:val="left"/>
        <w:textAlignment w:val="center"/>
        <w:rPr>
          <w:color w:val="000000"/>
        </w:rPr>
      </w:pPr>
      <w:r>
        <w:rPr>
          <w:color w:val="000000"/>
        </w:rPr>
        <w:drawing>
          <wp:inline distT="0" distB="0" distL="114300" distR="114300">
            <wp:extent cx="1466850"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466850" cy="742950"/>
                    </a:xfrm>
                    <a:prstGeom prst="rect">
                      <a:avLst/>
                    </a:prstGeom>
                  </pic:spPr>
                </pic:pic>
              </a:graphicData>
            </a:graphic>
          </wp:inline>
        </w:drawing>
      </w:r>
    </w:p>
    <w:p w14:paraId="2522A2A9">
      <w:pPr>
        <w:spacing w:line="360" w:lineRule="auto"/>
        <w:jc w:val="both"/>
        <w:textAlignment w:val="center"/>
        <w:rPr>
          <w:color w:val="000000"/>
        </w:rPr>
      </w:pPr>
      <w:r>
        <w:rPr>
          <w:color w:val="000000"/>
        </w:rPr>
        <w:t xml:space="preserve">18. </w:t>
      </w:r>
      <w:r>
        <w:rPr>
          <w:rFonts w:ascii="宋体" w:hAnsi="宋体" w:eastAsia="宋体" w:cs="宋体"/>
          <w:color w:val="000000"/>
        </w:rPr>
        <w:t>大家知道</w:t>
      </w:r>
      <w:r>
        <w:object>
          <v:shape id="_x0000_i111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6" o:title="eqIdcf298f00799cbf34b4db26f5f63af92f"/>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是无理数，而无理数是无限不循环小数，因此</w:t>
      </w:r>
      <w:r>
        <w:object>
          <v:shape id="_x0000_i111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6" o:title="eqIdcf298f00799cbf34b4db26f5f63af92f"/>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的小数部分我们不可能全部写出来，于是小林用</w:t>
      </w:r>
      <w:r>
        <w:object>
          <v:shape id="_x0000_i1114"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79" o:title="eqIdc34e01955f8c8fe2f0041b35d8d602a7"/>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来表示</w:t>
      </w:r>
      <w:r>
        <w:object>
          <v:shape id="_x0000_i111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6" o:title="eqIdcf298f00799cbf34b4db26f5f63af92f"/>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的小数部分．事实上，小林的表示方法是有道理的，因为</w:t>
      </w:r>
      <w:r>
        <w:object>
          <v:shape id="_x0000_i1116"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182" o:title="eqIdcec33cfcbb5882ef80756eac8b51dd71"/>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6" o:title="eqIdcf298f00799cbf34b4db26f5f63af92f"/>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的整数部分是</w:t>
      </w:r>
      <w:r>
        <w:rPr>
          <w:rFonts w:ascii="Times New Roman" w:hAnsi="Times New Roman" w:eastAsia="Times New Roman" w:cs="Times New Roman"/>
          <w:color w:val="000000"/>
        </w:rPr>
        <w:t>1</w:t>
      </w:r>
      <w:r>
        <w:rPr>
          <w:rFonts w:ascii="宋体" w:hAnsi="宋体" w:eastAsia="宋体" w:cs="宋体"/>
          <w:color w:val="000000"/>
        </w:rPr>
        <w:t>，将这个数减去其整数部分，差就是小数部分．如果</w:t>
      </w:r>
      <w:r>
        <w:object>
          <v:shape id="_x0000_i111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85" o:title="eqId2967337e3fcb228dded64ab0c41a17e0"/>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87" o:title="eqId50690dab38f4512eb72e18b7f86cf6f6"/>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8pt;width:60.85pt;" o:ole="t" filled="f" o:preferrelative="t" stroked="f" coordsize="21600,21600">
            <v:path/>
            <v:fill on="f" focussize="0,0"/>
            <v:stroke on="f" joinstyle="miter"/>
            <v:imagedata r:id="rId189" o:title="eqIdcf180de7f6dd6c6ad0bf2d014f01d816"/>
            <o:lock v:ext="edit" aspectratio="t"/>
            <w10:wrap type="none"/>
            <w10:anchorlock/>
          </v:shape>
          <o:OLEObject Type="Embed" ProgID="Equation.DSMT4" ShapeID="_x0000_i1120" DrawAspect="Content" ObjectID="_1468075820" r:id="rId188">
            <o:LockedField>false</o:LockedField>
          </o:OLEObject>
        </w:object>
      </w:r>
      <w:r>
        <w:rPr>
          <w:color w:val="000000"/>
        </w:rPr>
        <w:t>______</w:t>
      </w:r>
      <w:r>
        <w:rPr>
          <w:rFonts w:ascii="宋体" w:hAnsi="宋体" w:eastAsia="宋体" w:cs="宋体"/>
          <w:color w:val="000000"/>
        </w:rPr>
        <w:t>．</w:t>
      </w:r>
    </w:p>
    <w:p w14:paraId="140034B7">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53338DD">
      <w:pPr>
        <w:spacing w:line="360" w:lineRule="auto"/>
        <w:jc w:val="left"/>
        <w:textAlignment w:val="center"/>
        <w:rPr>
          <w:color w:val="000000"/>
        </w:rPr>
      </w:pPr>
      <w:r>
        <w:rPr>
          <w:color w:val="000000"/>
        </w:rPr>
        <w:t xml:space="preserve">19. </w:t>
      </w:r>
      <w:r>
        <w:rPr>
          <w:rFonts w:ascii="宋体" w:hAnsi="宋体" w:eastAsia="宋体" w:cs="宋体"/>
          <w:color w:val="000000"/>
        </w:rPr>
        <w:t>已知实数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满足等式</w:t>
      </w:r>
      <w:r>
        <w:object>
          <v:shape id="_x0000_i1121" o:spt="75" alt="学科网(www.zxxk.com)--教育资源门户，提供试卷、教案、课件、论文、素材以及各类教学资源下载，还有大量而丰富的教学相关资讯！" type="#_x0000_t75" style="height:31.8pt;width:190.8pt;" o:ole="t" filled="f" o:preferrelative="t" stroked="f" coordsize="21600,21600">
            <v:path/>
            <v:fill on="f" focussize="0,0"/>
            <v:stroke on="f" joinstyle="miter"/>
            <v:imagedata r:id="rId191" o:title="eqId204b6503bb9819605ba765666beda983"/>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w:t>
      </w:r>
    </w:p>
    <w:p w14:paraId="6D24DE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12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3" o:title="eqId6aa81b8aa4450bb2212f24dd94427dee"/>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95" o:title="eqId8238d95ba6452e716b377367c116f4ac"/>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的值；</w:t>
      </w:r>
    </w:p>
    <w:p w14:paraId="4916F1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）若实数</w:t>
      </w:r>
      <w:r>
        <w:object>
          <v:shape id="_x0000_i1124" o:spt="75" alt="学科网(www.zxxk.com)--教育资源门户，提供试卷、教案、课件、论文、素材以及各类教学资源下载，还有大量而丰富的教学相关资讯！" type="#_x0000_t75" style="height:20.4pt;width:171.6pt;" o:ole="t" filled="f" o:preferrelative="t" stroked="f" coordsize="21600,21600">
            <v:path/>
            <v:fill on="f" focussize="0,0"/>
            <v:stroke on="f" joinstyle="miter"/>
            <v:imagedata r:id="rId197" o:title="eqIdd89b15ccedb8c70a991f1510572c21cc"/>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的平方根；</w:t>
      </w:r>
    </w:p>
    <w:p w14:paraId="752135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）直接写出多项式</w:t>
      </w:r>
      <w:r>
        <w:object>
          <v:shape id="_x0000_i1125"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199" o:title="eqIdd8adc35c94e1537130fb1ae3c9c3946c"/>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的值．</w:t>
      </w:r>
    </w:p>
    <w:p w14:paraId="7E2B965B">
      <w:pPr>
        <w:spacing w:line="360" w:lineRule="auto"/>
        <w:jc w:val="left"/>
        <w:textAlignment w:val="center"/>
        <w:rPr>
          <w:color w:val="000000"/>
        </w:rPr>
      </w:pPr>
      <w:r>
        <w:rPr>
          <w:color w:val="000000"/>
        </w:rPr>
        <w:t xml:space="preserve">20. </w:t>
      </w:r>
      <w:r>
        <w:rPr>
          <w:rFonts w:ascii="宋体" w:hAnsi="宋体" w:eastAsia="宋体" w:cs="宋体"/>
          <w:color w:val="000000"/>
        </w:rPr>
        <w:t>某数码专营店销售甲、乙两种品牌智能手机，这两种手机的进价和售价如下表所示：</w:t>
      </w:r>
    </w:p>
    <w:tbl>
      <w:tblPr>
        <w:tblStyle w:val="4"/>
        <w:tblW w:w="4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90"/>
        <w:gridCol w:w="1455"/>
        <w:gridCol w:w="1815"/>
      </w:tblGrid>
      <w:tr w14:paraId="0534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06E7B">
            <w:pPr>
              <w:spacing w:line="360" w:lineRule="auto"/>
              <w:jc w:val="center"/>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84A9B">
            <w:pPr>
              <w:spacing w:line="360" w:lineRule="auto"/>
              <w:jc w:val="center"/>
              <w:textAlignment w:val="center"/>
              <w:rPr>
                <w:color w:val="000000"/>
              </w:rPr>
            </w:pPr>
            <w:r>
              <w:rPr>
                <w:rFonts w:ascii="宋体" w:hAnsi="宋体" w:eastAsia="宋体" w:cs="宋体"/>
                <w:color w:val="000000"/>
              </w:rPr>
              <w:t>甲</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9BD20">
            <w:pPr>
              <w:spacing w:line="360" w:lineRule="auto"/>
              <w:jc w:val="center"/>
              <w:textAlignment w:val="center"/>
              <w:rPr>
                <w:color w:val="000000"/>
              </w:rPr>
            </w:pPr>
            <w:r>
              <w:rPr>
                <w:rFonts w:ascii="宋体" w:hAnsi="宋体" w:eastAsia="宋体" w:cs="宋体"/>
                <w:color w:val="000000"/>
              </w:rPr>
              <w:t>乙</w:t>
            </w:r>
          </w:p>
        </w:tc>
      </w:tr>
      <w:tr w14:paraId="62D8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E1CE0">
            <w:pPr>
              <w:spacing w:line="360" w:lineRule="auto"/>
              <w:jc w:val="center"/>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部）</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78406">
            <w:pPr>
              <w:spacing w:line="360" w:lineRule="auto"/>
              <w:jc w:val="center"/>
              <w:textAlignment w:val="center"/>
              <w:rPr>
                <w:color w:val="000000"/>
              </w:rPr>
            </w:pPr>
            <w:r>
              <w:rPr>
                <w:rFonts w:ascii="Times New Roman" w:hAnsi="Times New Roman" w:eastAsia="Times New Roman" w:cs="Times New Roman"/>
                <w:color w:val="000000"/>
              </w:rPr>
              <w:t>4300</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DE440">
            <w:pPr>
              <w:spacing w:line="360" w:lineRule="auto"/>
              <w:jc w:val="center"/>
              <w:textAlignment w:val="center"/>
              <w:rPr>
                <w:color w:val="000000"/>
              </w:rPr>
            </w:pPr>
            <w:r>
              <w:rPr>
                <w:rFonts w:ascii="Times New Roman" w:hAnsi="Times New Roman" w:eastAsia="Times New Roman" w:cs="Times New Roman"/>
                <w:color w:val="000000"/>
              </w:rPr>
              <w:t>3600</w:t>
            </w:r>
          </w:p>
        </w:tc>
      </w:tr>
      <w:tr w14:paraId="186A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9741E">
            <w:pPr>
              <w:spacing w:line="360" w:lineRule="auto"/>
              <w:jc w:val="center"/>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部）</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681F7">
            <w:pPr>
              <w:spacing w:line="360" w:lineRule="auto"/>
              <w:jc w:val="center"/>
              <w:textAlignment w:val="center"/>
              <w:rPr>
                <w:color w:val="000000"/>
              </w:rPr>
            </w:pPr>
            <w:r>
              <w:rPr>
                <w:rFonts w:ascii="Times New Roman" w:hAnsi="Times New Roman" w:eastAsia="Times New Roman" w:cs="Times New Roman"/>
                <w:color w:val="000000"/>
              </w:rPr>
              <w:t>4800</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23972">
            <w:pPr>
              <w:spacing w:line="360" w:lineRule="auto"/>
              <w:jc w:val="center"/>
              <w:textAlignment w:val="center"/>
              <w:rPr>
                <w:color w:val="000000"/>
              </w:rPr>
            </w:pPr>
            <w:r>
              <w:rPr>
                <w:rFonts w:ascii="Times New Roman" w:hAnsi="Times New Roman" w:eastAsia="Times New Roman" w:cs="Times New Roman"/>
                <w:color w:val="000000"/>
              </w:rPr>
              <w:t>4200</w:t>
            </w:r>
          </w:p>
        </w:tc>
      </w:tr>
    </w:tbl>
    <w:p w14:paraId="46096E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）该店销售记录显示．三月份销售甲、乙两种手机共</w:t>
      </w:r>
      <w:r>
        <w:rPr>
          <w:rFonts w:ascii="Times New Roman" w:hAnsi="Times New Roman" w:eastAsia="Times New Roman" w:cs="Times New Roman"/>
          <w:color w:val="000000"/>
        </w:rPr>
        <w:t>17</w:t>
      </w:r>
      <w:r>
        <w:rPr>
          <w:rFonts w:ascii="宋体" w:hAnsi="宋体" w:eastAsia="宋体" w:cs="宋体"/>
          <w:color w:val="000000"/>
        </w:rPr>
        <w:t>部，且销售甲种手机</w:t>
      </w:r>
      <w:r>
        <w:rPr>
          <w:rFonts w:ascii="宋体" w:hAnsi="宋体" w:eastAsia="宋体" w:cs="宋体"/>
          <w:color w:val="000000"/>
          <w:position w:val="0"/>
        </w:rPr>
        <w:drawing>
          <wp:inline distT="0" distB="0" distL="114300" distR="114300">
            <wp:extent cx="133350" cy="177800"/>
            <wp:effectExtent l="0" t="0" r="0" b="13335"/>
            <wp:docPr id="967839454" name="图片 967839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39454" name="图片 967839454"/>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利润恰好是销售乙种手机利润的</w:t>
      </w:r>
      <w:r>
        <w:rPr>
          <w:rFonts w:ascii="Times New Roman" w:hAnsi="Times New Roman" w:eastAsia="Times New Roman" w:cs="Times New Roman"/>
          <w:color w:val="000000"/>
        </w:rPr>
        <w:t>2</w:t>
      </w:r>
      <w:r>
        <w:rPr>
          <w:rFonts w:ascii="宋体" w:hAnsi="宋体" w:eastAsia="宋体" w:cs="宋体"/>
          <w:color w:val="000000"/>
        </w:rPr>
        <w:t>倍，求该店三月份售出甲种手机和乙种手机各多少部？</w:t>
      </w:r>
    </w:p>
    <w:p w14:paraId="10ADB9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）根据市场调研，该店四月份计划购进这两种手机共</w:t>
      </w:r>
      <w:r>
        <w:rPr>
          <w:rFonts w:ascii="Times New Roman" w:hAnsi="Times New Roman" w:eastAsia="Times New Roman" w:cs="Times New Roman"/>
          <w:color w:val="000000"/>
        </w:rPr>
        <w:t>20</w:t>
      </w:r>
      <w:r>
        <w:rPr>
          <w:rFonts w:ascii="宋体" w:hAnsi="宋体" w:eastAsia="宋体" w:cs="宋体"/>
          <w:color w:val="000000"/>
        </w:rPr>
        <w:t>部，要求购进乙种手机数不超过甲种手机数的</w:t>
      </w:r>
      <w:r>
        <w:object>
          <v:shape id="_x0000_i11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2" o:title="eqIdbf31876698721a199c7c53c6b320aa86"/>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，而用于购买这两种手机的资金低于</w:t>
      </w:r>
      <w:r>
        <w:rPr>
          <w:rFonts w:ascii="Times New Roman" w:hAnsi="Times New Roman" w:eastAsia="Times New Roman" w:cs="Times New Roman"/>
          <w:color w:val="000000"/>
        </w:rPr>
        <w:t>81500</w:t>
      </w:r>
      <w:r>
        <w:rPr>
          <w:rFonts w:ascii="宋体" w:hAnsi="宋体" w:eastAsia="宋体" w:cs="宋体"/>
          <w:color w:val="000000"/>
        </w:rPr>
        <w:t>元，请通过计算设计所有可能的进货方案．</w:t>
      </w:r>
    </w:p>
    <w:p w14:paraId="6FAA8E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）的条件下，该店打算将四月份按计划购进的</w:t>
      </w:r>
      <w:r>
        <w:rPr>
          <w:rFonts w:ascii="Times New Roman" w:hAnsi="Times New Roman" w:eastAsia="Times New Roman" w:cs="Times New Roman"/>
          <w:color w:val="000000"/>
        </w:rPr>
        <w:t>20</w:t>
      </w:r>
      <w:r>
        <w:rPr>
          <w:rFonts w:ascii="宋体" w:hAnsi="宋体" w:eastAsia="宋体" w:cs="宋体"/>
          <w:color w:val="000000"/>
        </w:rPr>
        <w:t>部手机全部售出后，所获得利润的</w:t>
      </w:r>
      <w:r>
        <w:rPr>
          <w:rFonts w:ascii="Times New Roman" w:hAnsi="Times New Roman" w:eastAsia="Times New Roman" w:cs="Times New Roman"/>
          <w:color w:val="000000"/>
        </w:rPr>
        <w:t>30%</w:t>
      </w:r>
      <w:r>
        <w:rPr>
          <w:rFonts w:ascii="宋体" w:hAnsi="宋体" w:eastAsia="宋体" w:cs="宋体"/>
          <w:color w:val="000000"/>
        </w:rPr>
        <w:t>用于购买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两款教学仪器捐赠给某希望小学．已知购买</w:t>
      </w:r>
      <w:r>
        <w:rPr>
          <w:rFonts w:ascii="Times New Roman" w:hAnsi="Times New Roman" w:eastAsia="Times New Roman" w:cs="Times New Roman"/>
          <w:color w:val="000000"/>
        </w:rPr>
        <w:t>A</w:t>
      </w:r>
      <w:r>
        <w:rPr>
          <w:rFonts w:ascii="宋体" w:hAnsi="宋体" w:eastAsia="宋体" w:cs="宋体"/>
          <w:color w:val="000000"/>
        </w:rPr>
        <w:t>仪器每台</w:t>
      </w:r>
      <w:r>
        <w:rPr>
          <w:rFonts w:ascii="Times New Roman" w:hAnsi="Times New Roman" w:eastAsia="Times New Roman" w:cs="Times New Roman"/>
          <w:color w:val="000000"/>
        </w:rPr>
        <w:t>300</w:t>
      </w:r>
      <w:r>
        <w:rPr>
          <w:rFonts w:ascii="宋体" w:hAnsi="宋体" w:eastAsia="宋体" w:cs="宋体"/>
          <w:color w:val="000000"/>
        </w:rPr>
        <w:t>元，购买</w:t>
      </w:r>
      <w:r>
        <w:rPr>
          <w:rFonts w:ascii="Times New Roman" w:hAnsi="Times New Roman" w:eastAsia="Times New Roman" w:cs="Times New Roman"/>
          <w:color w:val="000000"/>
        </w:rPr>
        <w:t>B</w:t>
      </w:r>
      <w:r>
        <w:rPr>
          <w:rFonts w:ascii="宋体" w:hAnsi="宋体" w:eastAsia="宋体" w:cs="宋体"/>
          <w:color w:val="000000"/>
        </w:rPr>
        <w:t>仪器每台</w:t>
      </w:r>
      <w:r>
        <w:rPr>
          <w:rFonts w:ascii="Times New Roman" w:hAnsi="Times New Roman" w:eastAsia="Times New Roman" w:cs="Times New Roman"/>
          <w:color w:val="000000"/>
        </w:rPr>
        <w:t>570</w:t>
      </w:r>
      <w:r>
        <w:rPr>
          <w:rFonts w:ascii="宋体" w:hAnsi="宋体" w:eastAsia="宋体" w:cs="宋体"/>
          <w:color w:val="000000"/>
        </w:rPr>
        <w:t>元，且所捐的钱恰好用完，试问该店捐赠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两款仪器一共多少台？（直接写出所有可能的结果即可）</w:t>
      </w:r>
    </w:p>
    <w:p w14:paraId="71EFC358">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分．解答应写出文字说明，证明过程或演算步骤．</w:t>
      </w:r>
    </w:p>
    <w:p w14:paraId="69BD3BBC">
      <w:pPr>
        <w:spacing w:line="360" w:lineRule="auto"/>
        <w:jc w:val="both"/>
        <w:textAlignment w:val="center"/>
        <w:rPr>
          <w:color w:val="000000"/>
        </w:rPr>
      </w:pPr>
      <w:r>
        <w:rPr>
          <w:color w:val="000000"/>
        </w:rPr>
        <w:t xml:space="preserve">21. </w:t>
      </w:r>
      <w:r>
        <w:rPr>
          <w:rFonts w:ascii="宋体" w:hAnsi="宋体" w:eastAsia="宋体" w:cs="宋体"/>
          <w:color w:val="000000"/>
        </w:rPr>
        <w:t>计算：</w:t>
      </w:r>
    </w:p>
    <w:p w14:paraId="0CB0382C">
      <w:pPr>
        <w:spacing w:line="360" w:lineRule="auto"/>
        <w:jc w:val="left"/>
        <w:textAlignment w:val="center"/>
        <w:rPr>
          <w:color w:val="000000"/>
        </w:rPr>
      </w:pPr>
      <w:r>
        <w:rPr>
          <w:color w:val="000000"/>
        </w:rPr>
        <w:t>（1）</w:t>
      </w:r>
      <w:r>
        <w:object>
          <v:shape id="_x0000_i1127" o:spt="75" alt="学科网(www.zxxk.com)--教育资源门户，提供试卷、教案、课件、论文、素材以及各类教学资源下载，还有大量而丰富的教学相关资讯！" type="#_x0000_t75" style="height:24pt;width:132.75pt;" o:ole="t" filled="f" o:preferrelative="t" stroked="f" coordsize="21600,21600">
            <v:path/>
            <v:fill on="f" focussize="0,0"/>
            <v:stroke on="f" joinstyle="miter"/>
            <v:imagedata r:id="rId204" o:title="eqId7cba5c287f20309811d39d8d6d785fa9"/>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w:t>
      </w:r>
    </w:p>
    <w:p w14:paraId="74C5404D">
      <w:pPr>
        <w:spacing w:line="360" w:lineRule="auto"/>
        <w:jc w:val="left"/>
        <w:textAlignment w:val="center"/>
        <w:rPr>
          <w:color w:val="000000"/>
        </w:rPr>
      </w:pPr>
      <w:r>
        <w:rPr>
          <w:color w:val="000000"/>
        </w:rPr>
        <w:t>（2）</w:t>
      </w:r>
      <w:r>
        <w:object>
          <v:shape id="_x0000_i1128" o:spt="75" alt="学科网(www.zxxk.com)--教育资源门户，提供试卷、教案、课件、论文、素材以及各类教学资源下载，还有大量而丰富的教学相关资讯！" type="#_x0000_t75" style="height:24.85pt;width:105.85pt;" o:ole="t" filled="f" o:preferrelative="t" stroked="f" coordsize="21600,21600">
            <v:path/>
            <v:fill on="f" focussize="0,0"/>
            <v:stroke on="f" joinstyle="miter"/>
            <v:imagedata r:id="rId206" o:title="eqId31b916965861a122d5fbb485b51f3719"/>
            <o:lock v:ext="edit" aspectratio="t"/>
            <w10:wrap type="none"/>
            <w10:anchorlock/>
          </v:shape>
          <o:OLEObject Type="Embed" ProgID="Equation.DSMT4" ShapeID="_x0000_i1128" DrawAspect="Content" ObjectID="_1468075828" r:id="rId205">
            <o:LockedField>false</o:LockedField>
          </o:OLEObject>
        </w:object>
      </w:r>
    </w:p>
    <w:p w14:paraId="4286ACB3">
      <w:pPr>
        <w:spacing w:line="360" w:lineRule="auto"/>
        <w:jc w:val="both"/>
        <w:textAlignment w:val="center"/>
        <w:rPr>
          <w:color w:val="000000"/>
        </w:rPr>
      </w:pPr>
      <w:r>
        <w:rPr>
          <w:color w:val="000000"/>
        </w:rPr>
        <w:t xml:space="preserve">22. </w:t>
      </w:r>
      <w:r>
        <w:rPr>
          <w:rFonts w:ascii="宋体" w:hAnsi="宋体" w:eastAsia="宋体" w:cs="宋体"/>
          <w:color w:val="000000"/>
        </w:rPr>
        <w:t>求下列二次根式的值：</w:t>
      </w:r>
    </w:p>
    <w:p w14:paraId="5AA10EDA">
      <w:pPr>
        <w:spacing w:line="360" w:lineRule="auto"/>
        <w:jc w:val="left"/>
        <w:textAlignment w:val="center"/>
        <w:rPr>
          <w:color w:val="000000"/>
        </w:rPr>
      </w:pPr>
      <w:r>
        <w:rPr>
          <w:color w:val="000000"/>
        </w:rPr>
        <w:t>（1）</w:t>
      </w:r>
      <w:r>
        <w:object>
          <v:shape id="_x0000_i112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08" o:title="eqId47ad6e857c30c4900ebf7a39b4714a81"/>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，其中</w:t>
      </w:r>
      <w:r>
        <w:object>
          <v:shape id="_x0000_i1130"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210" o:title="eqId3be36a60c4a56fe62e55ea53edf93ff7"/>
            <o:lock v:ext="edit" aspectratio="t"/>
            <w10:wrap type="none"/>
            <w10:anchorlock/>
          </v:shape>
          <o:OLEObject Type="Embed" ProgID="Equation.DSMT4" ShapeID="_x0000_i1130" DrawAspect="Content" ObjectID="_1468075830" r:id="rId209">
            <o:LockedField>false</o:LockedField>
          </o:OLEObject>
        </w:object>
      </w:r>
      <w:r>
        <w:rPr>
          <w:rFonts w:ascii="宋体" w:hAnsi="宋体" w:eastAsia="宋体" w:cs="宋体"/>
          <w:color w:val="000000"/>
        </w:rPr>
        <w:t>．</w:t>
      </w:r>
    </w:p>
    <w:p w14:paraId="63BA821B">
      <w:pPr>
        <w:spacing w:line="360" w:lineRule="auto"/>
        <w:jc w:val="left"/>
        <w:textAlignment w:val="center"/>
        <w:rPr>
          <w:color w:val="000000"/>
        </w:rPr>
      </w:pPr>
      <w:r>
        <w:rPr>
          <w:color w:val="000000"/>
        </w:rPr>
        <w:t>（2）</w:t>
      </w:r>
      <w:r>
        <w:object>
          <v:shape id="_x0000_i1131" o:spt="75" alt="学科网(www.zxxk.com)--教育资源门户，提供试卷、教案、课件、论文、素材以及各类教学资源下载，还有大量而丰富的教学相关资讯！" type="#_x0000_t75" style="height:36.65pt;width:54.3pt;" o:ole="t" filled="f" o:preferrelative="t" stroked="f" coordsize="21600,21600">
            <v:path/>
            <v:fill on="f" focussize="0,0"/>
            <v:stroke on="f" joinstyle="miter"/>
            <v:imagedata r:id="rId212" o:title="eqIdf92b27500aba7f15f18db254c92fc2e6"/>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，其中</w:t>
      </w:r>
      <w:r>
        <w:object>
          <v:shape id="_x0000_i11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4" o:title="eqId25a1b197f5c9a0283567c83a4225a447"/>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w:t>
      </w:r>
    </w:p>
    <w:p w14:paraId="5573EE76">
      <w:pPr>
        <w:spacing w:line="360" w:lineRule="auto"/>
        <w:jc w:val="both"/>
        <w:textAlignment w:val="center"/>
        <w:rPr>
          <w:color w:val="000000"/>
        </w:rPr>
      </w:pPr>
      <w:r>
        <w:rPr>
          <w:color w:val="000000"/>
        </w:rPr>
        <w:t xml:space="preserve">23. </w:t>
      </w:r>
      <w:r>
        <w:rPr>
          <w:rFonts w:ascii="宋体" w:hAnsi="宋体" w:eastAsia="宋体" w:cs="宋体"/>
          <w:color w:val="000000"/>
        </w:rPr>
        <w:t>如图，数轴上有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对应的数分别是</w:t>
      </w:r>
      <w:r>
        <w:object>
          <v:shape id="_x0000_i113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16" o:title="eqId7e45b3c6a9ea8402ae61a3c0b54c7607"/>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，且满足</w:t>
      </w:r>
      <w:r>
        <w:object>
          <v:shape id="_x0000_i1134" o:spt="75" alt="学科网(www.zxxk.com)--教育资源门户，提供试卷、教案、课件、论文、素材以及各类教学资源下载，还有大量而丰富的教学相关资讯！" type="#_x0000_t75" style="height:21.85pt;width:95.15pt;" o:ole="t" filled="f" o:preferrelative="t" stroked="f" coordsize="21600,21600">
            <v:path/>
            <v:fill on="f" focussize="0,0"/>
            <v:stroke on="f" joinstyle="miter"/>
            <v:imagedata r:id="rId218" o:title="eqIdbb523d99114c7650e62d2d155b2ebb0e"/>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个单位长度的速度向终点</w:t>
      </w:r>
      <w:r>
        <w:rPr>
          <w:rFonts w:ascii="Times New Roman" w:hAnsi="Times New Roman" w:eastAsia="Times New Roman" w:cs="Times New Roman"/>
          <w:i/>
          <w:color w:val="000000"/>
        </w:rPr>
        <w:t>C</w:t>
      </w:r>
      <w:r>
        <w:rPr>
          <w:rFonts w:ascii="宋体" w:hAnsi="宋体" w:eastAsia="宋体" w:cs="宋体"/>
          <w:color w:val="000000"/>
        </w:rPr>
        <w:t>运动，设运动时间为</w:t>
      </w:r>
      <w:r>
        <w:rPr>
          <w:rFonts w:ascii="Times New Roman" w:hAnsi="Times New Roman" w:eastAsia="Times New Roman" w:cs="Times New Roman"/>
          <w:i/>
          <w:color w:val="000000"/>
        </w:rPr>
        <w:t>t</w:t>
      </w:r>
      <w:r>
        <w:rPr>
          <w:rFonts w:ascii="宋体" w:hAnsi="宋体" w:eastAsia="宋体" w:cs="宋体"/>
          <w:color w:val="000000"/>
        </w:rPr>
        <w:t>秒．</w:t>
      </w:r>
    </w:p>
    <w:p w14:paraId="1B91C66B">
      <w:pPr>
        <w:spacing w:line="360" w:lineRule="auto"/>
        <w:jc w:val="both"/>
        <w:textAlignment w:val="center"/>
        <w:rPr>
          <w:color w:val="000000"/>
        </w:rPr>
      </w:pPr>
      <w:r>
        <w:rPr>
          <w:color w:val="000000"/>
        </w:rPr>
        <w:drawing>
          <wp:inline distT="0" distB="0" distL="114300" distR="114300">
            <wp:extent cx="2562225" cy="419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562225" cy="419100"/>
                    </a:xfrm>
                    <a:prstGeom prst="rect">
                      <a:avLst/>
                    </a:prstGeom>
                  </pic:spPr>
                </pic:pic>
              </a:graphicData>
            </a:graphic>
          </wp:inline>
        </w:drawing>
      </w:r>
    </w:p>
    <w:p w14:paraId="2DDA0FD1">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2E6651AE">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967839458" name="图片 9678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39458" name="图片 967839458"/>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的距离的</w:t>
      </w:r>
      <w:r>
        <w:rPr>
          <w:rFonts w:ascii="Times New Roman" w:hAnsi="Times New Roman" w:eastAsia="Times New Roman" w:cs="Times New Roman"/>
          <w:color w:val="000000"/>
        </w:rPr>
        <w:t>2</w: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对应的数．</w:t>
      </w:r>
    </w:p>
    <w:p w14:paraId="016B312D">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中，</w:t>
      </w:r>
      <w:r>
        <w:object>
          <v:shape id="_x0000_i11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5" o:title="eqId047dc9795efa99b6fb9fdf9778085dab"/>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37" DrawAspect="Content" ObjectID="_1468075837" r:id="rId22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边上，且</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6" o:title="eqIdf805768a5ffaf8bdfa4bc3b680aafdc9"/>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8" o:title="eqId421291381be28da4bd16560fd383b4a9"/>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w:t>
      </w:r>
    </w:p>
    <w:p w14:paraId="410B4E77">
      <w:pPr>
        <w:spacing w:line="360" w:lineRule="auto"/>
        <w:jc w:val="left"/>
        <w:textAlignment w:val="center"/>
        <w:rPr>
          <w:color w:val="000000"/>
        </w:rPr>
      </w:pPr>
      <w:r>
        <w:rPr>
          <w:color w:val="000000"/>
        </w:rPr>
        <w:drawing>
          <wp:inline distT="0" distB="0" distL="114300" distR="114300">
            <wp:extent cx="9715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971550" cy="1219200"/>
                    </a:xfrm>
                    <a:prstGeom prst="rect">
                      <a:avLst/>
                    </a:prstGeom>
                  </pic:spPr>
                </pic:pic>
              </a:graphicData>
            </a:graphic>
          </wp:inline>
        </w:drawing>
      </w:r>
    </w:p>
    <w:p w14:paraId="6181FAA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31" o:title="eqId72cb97395ebc5ee1b212afb7a97b985c"/>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是等腰三角形；</w:t>
      </w:r>
    </w:p>
    <w:p w14:paraId="6273815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33" o:title="eqId65c5840e0454fdec7d2158072c43b8db"/>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时，求</w:t>
      </w:r>
      <w:r>
        <w:object>
          <v:shape id="_x0000_i114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35" o:title="eqId2b3b0b11a80e8b107e55534d7fda9f2b"/>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的度数．</w:t>
      </w:r>
    </w:p>
    <w:p w14:paraId="10C075AE">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是等边三角形，点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AC</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重合），点</w:t>
      </w:r>
      <w:r>
        <w:rPr>
          <w:rFonts w:ascii="Times New Roman" w:hAnsi="Times New Roman" w:eastAsia="Times New Roman" w:cs="Times New Roman"/>
          <w:i/>
          <w:color w:val="000000"/>
        </w:rPr>
        <w:t>E</w:t>
      </w:r>
      <w:r>
        <w:rPr>
          <w:rFonts w:ascii="宋体" w:hAnsi="宋体" w:eastAsia="宋体" w:cs="宋体"/>
          <w:color w:val="000000"/>
        </w:rPr>
        <w:t>是射线</w:t>
      </w:r>
      <w:r>
        <w:rPr>
          <w:rFonts w:ascii="Times New Roman" w:hAnsi="Times New Roman" w:eastAsia="Times New Roman" w:cs="Times New Roman"/>
          <w:i/>
          <w:color w:val="000000"/>
        </w:rPr>
        <w:t>BC</w:t>
      </w:r>
      <w:r>
        <w:rPr>
          <w:rFonts w:ascii="宋体" w:hAnsi="宋体" w:eastAsia="宋体" w:cs="宋体"/>
          <w:color w:val="000000"/>
        </w:rPr>
        <w:t>上的一个动点（点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重合），连接</w:t>
      </w:r>
      <w:r>
        <w:rPr>
          <w:rFonts w:ascii="Times New Roman" w:hAnsi="Times New Roman" w:eastAsia="Times New Roman" w:cs="Times New Roman"/>
          <w:i/>
          <w:color w:val="000000"/>
        </w:rPr>
        <w:t>DE</w:t>
      </w:r>
      <w:r>
        <w:rPr>
          <w:rFonts w:ascii="宋体" w:hAnsi="宋体" w:eastAsia="宋体" w:cs="宋体"/>
          <w:color w:val="000000"/>
        </w:rPr>
        <w:t>，以</w:t>
      </w:r>
      <w:r>
        <w:rPr>
          <w:rFonts w:ascii="Times New Roman" w:hAnsi="Times New Roman" w:eastAsia="Times New Roman" w:cs="Times New Roman"/>
          <w:i/>
          <w:color w:val="000000"/>
        </w:rPr>
        <w:t>DE</w:t>
      </w:r>
      <w:r>
        <w:rPr>
          <w:rFonts w:ascii="宋体" w:hAnsi="宋体" w:eastAsia="宋体" w:cs="宋体"/>
          <w:color w:val="000000"/>
        </w:rPr>
        <w:t>为边作等边△</w:t>
      </w:r>
      <w:r>
        <w:rPr>
          <w:rFonts w:ascii="Times New Roman" w:hAnsi="Times New Roman" w:eastAsia="Times New Roman" w:cs="Times New Roman"/>
          <w:i/>
          <w:color w:val="000000"/>
        </w:rPr>
        <w:t>DEF</w:t>
      </w:r>
      <w:r>
        <w:rPr>
          <w:rFonts w:ascii="宋体" w:hAnsi="宋体" w:eastAsia="宋体" w:cs="宋体"/>
          <w:color w:val="000000"/>
        </w:rPr>
        <w:t>，连接</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p>
    <w:p w14:paraId="4CB4E1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DE</w:t>
      </w:r>
      <w:r>
        <w:rPr>
          <w:rFonts w:ascii="宋体" w:hAnsi="宋体" w:eastAsia="宋体" w:cs="宋体"/>
          <w:color w:val="000000"/>
        </w:rPr>
        <w:t>的延长线与</w:t>
      </w:r>
      <w:r>
        <w:rPr>
          <w:rFonts w:ascii="Times New Roman" w:hAnsi="Times New Roman" w:eastAsia="Times New Roman" w:cs="Times New Roman"/>
          <w:i/>
          <w:color w:val="000000"/>
        </w:rPr>
        <w:t>AB</w:t>
      </w:r>
      <w:r>
        <w:rPr>
          <w:rFonts w:ascii="宋体" w:hAnsi="宋体" w:eastAsia="宋体" w:cs="宋体"/>
          <w:color w:val="000000"/>
        </w:rPr>
        <w:t>的延长线相交，且点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DE</w:t>
      </w:r>
      <w:r>
        <w:rPr>
          <w:rFonts w:ascii="宋体" w:hAnsi="宋体" w:eastAsia="宋体" w:cs="宋体"/>
          <w:color w:val="000000"/>
        </w:rPr>
        <w:t>的同侧时，过点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7" o:title="eqIdb26bda957f096d242dd771d4edf96b99"/>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，求证：</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EG</w:t>
      </w:r>
      <w:r>
        <w:rPr>
          <w:rFonts w:ascii="宋体" w:hAnsi="宋体" w:eastAsia="宋体" w:cs="宋体"/>
          <w:color w:val="000000"/>
        </w:rPr>
        <w:t>；</w:t>
      </w:r>
    </w:p>
    <w:p w14:paraId="54D0BE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DE</w:t>
      </w:r>
      <w:r>
        <w:rPr>
          <w:rFonts w:ascii="宋体" w:hAnsi="宋体" w:eastAsia="宋体" w:cs="宋体"/>
          <w:color w:val="000000"/>
        </w:rPr>
        <w:t>的反向延长线与</w:t>
      </w:r>
      <w:r>
        <w:rPr>
          <w:rFonts w:ascii="Times New Roman" w:hAnsi="Times New Roman" w:eastAsia="Times New Roman" w:cs="Times New Roman"/>
          <w:i/>
          <w:color w:val="000000"/>
        </w:rPr>
        <w:t>AB</w:t>
      </w:r>
      <w:r>
        <w:rPr>
          <w:rFonts w:ascii="宋体" w:hAnsi="宋体" w:eastAsia="宋体" w:cs="宋体"/>
          <w:color w:val="000000"/>
        </w:rPr>
        <w:t>的反向延长线相交，且点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DE</w:t>
      </w:r>
      <w:r>
        <w:rPr>
          <w:rFonts w:ascii="宋体" w:hAnsi="宋体" w:eastAsia="宋体" w:cs="宋体"/>
          <w:color w:val="000000"/>
        </w:rPr>
        <w:t>的同侧时，求证：</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39747A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DE</w:t>
      </w:r>
      <w:r>
        <w:rPr>
          <w:rFonts w:ascii="宋体" w:hAnsi="宋体" w:eastAsia="宋体" w:cs="宋体"/>
          <w:color w:val="000000"/>
        </w:rPr>
        <w:t>的反向延长线与线段</w:t>
      </w:r>
      <w:r>
        <w:rPr>
          <w:rFonts w:ascii="Times New Roman" w:hAnsi="Times New Roman" w:eastAsia="Times New Roman" w:cs="Times New Roman"/>
          <w:i/>
          <w:color w:val="000000"/>
        </w:rPr>
        <w:t>AB</w:t>
      </w:r>
      <w:r>
        <w:rPr>
          <w:rFonts w:ascii="宋体" w:hAnsi="宋体" w:eastAsia="宋体" w:cs="宋体"/>
          <w:color w:val="000000"/>
        </w:rPr>
        <w:t>相交，且点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DE</w:t>
      </w:r>
      <w:r>
        <w:rPr>
          <w:rFonts w:ascii="宋体" w:hAnsi="宋体" w:eastAsia="宋体" w:cs="宋体"/>
          <w:color w:val="000000"/>
        </w:rPr>
        <w:t>的异侧时，猜想</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之间的等量关系，并说明理由</w:t>
      </w:r>
      <w:r>
        <w:rPr>
          <w:rFonts w:ascii="Times New Roman" w:hAnsi="Times New Roman" w:eastAsia="Times New Roman" w:cs="Times New Roman"/>
          <w:color w:val="000000"/>
        </w:rPr>
        <w:t>.</w:t>
      </w:r>
    </w:p>
    <w:p w14:paraId="7083DFDB">
      <w:pPr>
        <w:spacing w:line="360" w:lineRule="auto"/>
        <w:jc w:val="left"/>
        <w:textAlignment w:val="center"/>
        <w:rPr>
          <w:color w:val="000000"/>
        </w:rPr>
      </w:pPr>
      <w:r>
        <w:rPr>
          <w:color w:val="000000"/>
        </w:rPr>
        <w:drawing>
          <wp:inline distT="0" distB="0" distL="114300" distR="114300">
            <wp:extent cx="3838575" cy="1314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3838575" cy="1314450"/>
                    </a:xfrm>
                    <a:prstGeom prst="rect">
                      <a:avLst/>
                    </a:prstGeom>
                  </pic:spPr>
                </pic:pic>
              </a:graphicData>
            </a:graphic>
          </wp:inline>
        </w:drawing>
      </w:r>
    </w:p>
    <w:p w14:paraId="3A9E275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DB9BAE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3B30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7F1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oleObject" Target="embeddings/oleObject1.bin"/><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image" Target="media/image2.wmf"/><Relationship Id="rId69" Type="http://schemas.openxmlformats.org/officeDocument/2006/relationships/image" Target="media/image31.png"/><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0" Type="http://schemas.openxmlformats.org/officeDocument/2006/relationships/fontTable" Target="fontTable.xml"/><Relationship Id="rId24" Type="http://schemas.openxmlformats.org/officeDocument/2006/relationships/image" Target="media/image11.wmf"/><Relationship Id="rId239" Type="http://schemas.openxmlformats.org/officeDocument/2006/relationships/customXml" Target="../customXml/item1.xml"/><Relationship Id="rId238" Type="http://schemas.openxmlformats.org/officeDocument/2006/relationships/image" Target="media/image112.png"/><Relationship Id="rId237" Type="http://schemas.openxmlformats.org/officeDocument/2006/relationships/image" Target="media/image111.wmf"/><Relationship Id="rId236" Type="http://schemas.openxmlformats.org/officeDocument/2006/relationships/oleObject" Target="embeddings/oleObject121.bin"/><Relationship Id="rId235" Type="http://schemas.openxmlformats.org/officeDocument/2006/relationships/image" Target="media/image110.wmf"/><Relationship Id="rId234" Type="http://schemas.openxmlformats.org/officeDocument/2006/relationships/oleObject" Target="embeddings/oleObject120.bin"/><Relationship Id="rId233" Type="http://schemas.openxmlformats.org/officeDocument/2006/relationships/image" Target="media/image109.wmf"/><Relationship Id="rId232" Type="http://schemas.openxmlformats.org/officeDocument/2006/relationships/oleObject" Target="embeddings/oleObject119.bin"/><Relationship Id="rId231" Type="http://schemas.openxmlformats.org/officeDocument/2006/relationships/image" Target="media/image108.wmf"/><Relationship Id="rId230" Type="http://schemas.openxmlformats.org/officeDocument/2006/relationships/oleObject" Target="embeddings/oleObject118.bin"/><Relationship Id="rId23" Type="http://schemas.openxmlformats.org/officeDocument/2006/relationships/oleObject" Target="embeddings/oleObject8.bin"/><Relationship Id="rId229" Type="http://schemas.openxmlformats.org/officeDocument/2006/relationships/image" Target="media/image107.png"/><Relationship Id="rId228" Type="http://schemas.openxmlformats.org/officeDocument/2006/relationships/image" Target="media/image106.wmf"/><Relationship Id="rId227" Type="http://schemas.openxmlformats.org/officeDocument/2006/relationships/oleObject" Target="embeddings/oleObject117.bin"/><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oleObject" Target="embeddings/oleObject115.bin"/><Relationship Id="rId223" Type="http://schemas.openxmlformats.org/officeDocument/2006/relationships/oleObject" Target="embeddings/oleObject114.bin"/><Relationship Id="rId222" Type="http://schemas.openxmlformats.org/officeDocument/2006/relationships/oleObject" Target="embeddings/oleObject113.bin"/><Relationship Id="rId221" Type="http://schemas.openxmlformats.org/officeDocument/2006/relationships/oleObject" Target="embeddings/oleObject112.bin"/><Relationship Id="rId220" Type="http://schemas.openxmlformats.org/officeDocument/2006/relationships/oleObject" Target="embeddings/oleObject111.bin"/><Relationship Id="rId22" Type="http://schemas.openxmlformats.org/officeDocument/2006/relationships/image" Target="media/image10.wmf"/><Relationship Id="rId219" Type="http://schemas.openxmlformats.org/officeDocument/2006/relationships/image" Target="media/image104.png"/><Relationship Id="rId218" Type="http://schemas.openxmlformats.org/officeDocument/2006/relationships/image" Target="media/image103.wmf"/><Relationship Id="rId217" Type="http://schemas.openxmlformats.org/officeDocument/2006/relationships/oleObject" Target="embeddings/oleObject110.bin"/><Relationship Id="rId216" Type="http://schemas.openxmlformats.org/officeDocument/2006/relationships/image" Target="media/image102.wmf"/><Relationship Id="rId215" Type="http://schemas.openxmlformats.org/officeDocument/2006/relationships/oleObject" Target="embeddings/oleObject109.bin"/><Relationship Id="rId214" Type="http://schemas.openxmlformats.org/officeDocument/2006/relationships/image" Target="media/image101.wmf"/><Relationship Id="rId213" Type="http://schemas.openxmlformats.org/officeDocument/2006/relationships/oleObject" Target="embeddings/oleObject108.bin"/><Relationship Id="rId212" Type="http://schemas.openxmlformats.org/officeDocument/2006/relationships/image" Target="media/image100.wmf"/><Relationship Id="rId211" Type="http://schemas.openxmlformats.org/officeDocument/2006/relationships/oleObject" Target="embeddings/oleObject107.bin"/><Relationship Id="rId210" Type="http://schemas.openxmlformats.org/officeDocument/2006/relationships/image" Target="media/image99.wmf"/><Relationship Id="rId21" Type="http://schemas.openxmlformats.org/officeDocument/2006/relationships/image" Target="media/image9.wmf"/><Relationship Id="rId209" Type="http://schemas.openxmlformats.org/officeDocument/2006/relationships/oleObject" Target="embeddings/oleObject106.bin"/><Relationship Id="rId208" Type="http://schemas.openxmlformats.org/officeDocument/2006/relationships/image" Target="media/image98.wmf"/><Relationship Id="rId207" Type="http://schemas.openxmlformats.org/officeDocument/2006/relationships/oleObject" Target="embeddings/oleObject105.bin"/><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1.bin"/><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image" Target="media/image88.wmf"/><Relationship Id="rId188" Type="http://schemas.openxmlformats.org/officeDocument/2006/relationships/oleObject" Target="embeddings/oleObject96.bin"/><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png"/><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png"/><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image" Target="media/image70.png"/><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oleObject" Target="embeddings/oleObject4.bin"/><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png"/><Relationship Id="rId130" Type="http://schemas.openxmlformats.org/officeDocument/2006/relationships/image" Target="media/image60.wmf"/><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png"/><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png"/><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2025-10-25T21:00:00Z</dcterms:created>
  <dc:creator>学科网试题生产平台</dc:creator>
  <dc:description>3868787854074880</dc:description>
  <cp:lastModifiedBy>小英alice</cp:lastModifiedBy>
  <dcterms:modified xsi:type="dcterms:W3CDTF">2025-11-01T08:41:47Z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17802850B8D74E18986FF2C7C726B800_12</vt:lpwstr>
  </property>
</Properties>
</file>