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D86E6">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10287000</wp:posOffset>
            </wp:positionV>
            <wp:extent cx="355600" cy="393700"/>
            <wp:effectExtent l="0" t="0" r="6350" b="6350"/>
            <wp:wrapNone/>
            <wp:docPr id="100126" name="图片 1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6" name="图片 100126"/>
                    <pic:cNvPicPr>
                      <a:picLocks noChangeAspect="1"/>
                    </pic:cNvPicPr>
                  </pic:nvPicPr>
                  <pic:blipFill>
                    <a:blip r:embed="rId6"/>
                    <a:stretch>
                      <a:fillRect/>
                    </a:stretch>
                  </pic:blipFill>
                  <pic:spPr>
                    <a:xfrm>
                      <a:off x="0" y="0"/>
                      <a:ext cx="355600" cy="393700"/>
                    </a:xfrm>
                    <a:prstGeom prst="rect">
                      <a:avLst/>
                    </a:prstGeom>
                  </pic:spPr>
                </pic:pic>
              </a:graphicData>
            </a:graphic>
          </wp:anchor>
        </w:drawing>
      </w:r>
      <w:r>
        <w:rPr>
          <w:rFonts w:ascii="Times New Roman" w:hAnsi="Times New Roman" w:eastAsia="Times New Roman" w:cs="Times New Roman"/>
          <w:b/>
          <w:color w:val="auto"/>
          <w:sz w:val="32"/>
        </w:rPr>
        <w:t>SSES2024</w:t>
      </w:r>
      <w:r>
        <w:rPr>
          <w:rFonts w:ascii="宋体" w:hAnsi="宋体" w:eastAsia="宋体" w:cs="宋体"/>
          <w:b/>
          <w:color w:val="auto"/>
          <w:sz w:val="32"/>
        </w:rPr>
        <w:t>学年第一学期期中质量监测</w:t>
      </w:r>
    </w:p>
    <w:p w14:paraId="7ACEDA85">
      <w:pPr>
        <w:spacing w:line="285" w:lineRule="auto"/>
        <w:jc w:val="right"/>
      </w:pPr>
      <w:r>
        <w:rPr>
          <w:rFonts w:ascii="宋体" w:hAnsi="宋体" w:eastAsia="宋体" w:cs="宋体"/>
          <w:b/>
          <w:color w:val="auto"/>
          <w:sz w:val="24"/>
        </w:rPr>
        <w:t>（</w:t>
      </w:r>
      <w:r>
        <w:rPr>
          <w:rFonts w:ascii="Times New Roman" w:hAnsi="Times New Roman" w:eastAsia="Times New Roman" w:cs="Times New Roman"/>
          <w:b/>
          <w:color w:val="auto"/>
          <w:sz w:val="24"/>
        </w:rPr>
        <w:t>202411</w:t>
      </w:r>
      <w:r>
        <w:rPr>
          <w:rFonts w:ascii="宋体" w:hAnsi="宋体" w:eastAsia="宋体" w:cs="宋体"/>
          <w:b/>
          <w:color w:val="auto"/>
          <w:sz w:val="24"/>
        </w:rPr>
        <w:t>）</w:t>
      </w:r>
    </w:p>
    <w:p w14:paraId="2C1DB4F5">
      <w:pPr>
        <w:spacing w:line="285" w:lineRule="auto"/>
        <w:jc w:val="center"/>
      </w:pPr>
      <w:r>
        <w:rPr>
          <w:rFonts w:ascii="宋体" w:hAnsi="宋体" w:eastAsia="宋体" w:cs="宋体"/>
          <w:b/>
          <w:color w:val="auto"/>
          <w:sz w:val="24"/>
        </w:rPr>
        <w:t>（初二数学（含拓展题））</w:t>
      </w:r>
      <w:r>
        <w:rPr>
          <w:rFonts w:ascii="Times New Roman" w:hAnsi="Times New Roman" w:eastAsia="Times New Roman" w:cs="Times New Roman"/>
          <w:b/>
          <w:color w:val="auto"/>
          <w:sz w:val="24"/>
        </w:rPr>
        <w:t xml:space="preserve">  </w:t>
      </w:r>
      <w:r>
        <w:rPr>
          <w:rFonts w:ascii="宋体" w:hAnsi="宋体" w:eastAsia="宋体" w:cs="宋体"/>
          <w:b/>
          <w:color w:val="auto"/>
          <w:sz w:val="24"/>
        </w:rPr>
        <w:t>（闭卷）满分：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E8A3FF0">
      <w:pPr>
        <w:spacing w:line="285" w:lineRule="auto"/>
        <w:jc w:val="left"/>
      </w:pPr>
      <w:r>
        <w:rPr>
          <w:rFonts w:ascii="宋体" w:hAnsi="宋体" w:eastAsia="宋体" w:cs="宋体"/>
          <w:b/>
          <w:color w:val="auto"/>
          <w:sz w:val="24"/>
        </w:rPr>
        <w:t>考生注意：</w:t>
      </w: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14:paraId="4DE933F9">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4FB70D8A">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198E5A14">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F4749DC">
      <w:pPr>
        <w:spacing w:line="360" w:lineRule="auto"/>
        <w:jc w:val="left"/>
      </w:pPr>
      <w:r>
        <w:rPr>
          <w:color w:val="auto"/>
        </w:rPr>
        <w:t xml:space="preserve">1. </w:t>
      </w:r>
      <w:r>
        <w:rPr>
          <w:rFonts w:ascii="宋体" w:hAnsi="宋体" w:eastAsia="宋体" w:cs="宋体"/>
          <w:color w:val="auto"/>
        </w:rPr>
        <w:t>下列根式，不能与</w:t>
      </w:r>
      <w:r>
        <w:object>
          <v:shape id="_x0000_i102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 o:title="eqIdf46f33f578fbb88a7525ef32e712685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合并的是（</w:t>
      </w:r>
      <w:r>
        <w:rPr>
          <w:rFonts w:ascii="Times New Roman" w:hAnsi="Times New Roman" w:eastAsia="Times New Roman" w:cs="Times New Roman"/>
          <w:color w:val="auto"/>
        </w:rPr>
        <w:t xml:space="preserve">    </w:t>
      </w:r>
      <w:r>
        <w:rPr>
          <w:rFonts w:ascii="宋体" w:hAnsi="宋体" w:eastAsia="宋体" w:cs="宋体"/>
          <w:color w:val="auto"/>
        </w:rPr>
        <w:t>）</w:t>
      </w:r>
    </w:p>
    <w:p w14:paraId="0D72CBF3">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10" o:title="eqIded7634fb559b27753ac619e45fbe50aa"/>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2" o:title="eqIdaea872287a155776bf38d4a4cab7e464"/>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5.25pt;width:24.75pt;" o:ole="t" filled="f" o:preferrelative="t" stroked="f" coordsize="21600,21600">
            <v:path/>
            <v:fill on="f" focussize="0,0"/>
            <v:stroke on="f" joinstyle="miter"/>
            <v:imagedata r:id="rId14" o:title="eqIdc9921b2d49eda72c75b6f1e680617b3f"/>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6" o:title="eqId47624a6e7d3e4f9d59a9573528b05d18"/>
            <o:lock v:ext="edit" aspectratio="t"/>
            <w10:wrap type="none"/>
            <w10:anchorlock/>
          </v:shape>
          <o:OLEObject Type="Embed" ProgID="Equation.DSMT4" ShapeID="_x0000_i1029" DrawAspect="Content" ObjectID="_1468075729" r:id="rId15">
            <o:LockedField>false</o:LockedField>
          </o:OLEObject>
        </w:object>
      </w:r>
    </w:p>
    <w:p w14:paraId="3D66256F">
      <w:pPr>
        <w:spacing w:line="360" w:lineRule="auto"/>
        <w:jc w:val="left"/>
        <w:textAlignment w:val="center"/>
        <w:rPr>
          <w:color w:val="000000"/>
        </w:rPr>
      </w:pPr>
      <w:r>
        <w:rPr>
          <w:color w:val="000000"/>
        </w:rPr>
        <w:t xml:space="preserve">2. </w:t>
      </w:r>
      <w:r>
        <w:rPr>
          <w:rFonts w:ascii="宋体" w:hAnsi="宋体" w:eastAsia="宋体" w:cs="宋体"/>
          <w:color w:val="000000"/>
        </w:rPr>
        <w:t>下列各式中，是最简二次根式的是</w:t>
      </w:r>
      <w:r>
        <w:rPr>
          <w:rFonts w:ascii="Times New Roman" w:hAnsi="Times New Roman" w:eastAsia="Times New Roman" w:cs="Times New Roman"/>
          <w:color w:val="000000"/>
        </w:rPr>
        <w:t xml:space="preserve">                        （     ）</w:t>
      </w:r>
    </w:p>
    <w:p w14:paraId="5E6CBA6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18" o:title="eqIdec686724bdc9ab59b3ec5dc68c5294c0"/>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0" o:title="eqId970c1df2f0650a46853431462a7b4b4b"/>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2" o:title="eqId257f259d4cfbf7b477ccc7ff85ef44a7"/>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4" o:title="eqIdb7342f70cc56c53752b2ba54d23b1a38"/>
            <o:lock v:ext="edit" aspectratio="t"/>
            <w10:wrap type="none"/>
            <w10:anchorlock/>
          </v:shape>
          <o:OLEObject Type="Embed" ProgID="Equation.DSMT4" ShapeID="_x0000_i1033" DrawAspect="Content" ObjectID="_1468075733" r:id="rId23">
            <o:LockedField>false</o:LockedField>
          </o:OLEObject>
        </w:object>
      </w:r>
    </w:p>
    <w:p w14:paraId="265A0A36">
      <w:pPr>
        <w:spacing w:line="360" w:lineRule="auto"/>
        <w:jc w:val="left"/>
        <w:textAlignment w:val="center"/>
        <w:rPr>
          <w:color w:val="000000"/>
        </w:rPr>
      </w:pPr>
      <w:r>
        <w:rPr>
          <w:color w:val="000000"/>
        </w:rPr>
        <w:t xml:space="preserve">3. </w:t>
      </w:r>
      <w:r>
        <w:rPr>
          <w:rFonts w:ascii="宋体" w:hAnsi="宋体" w:eastAsia="宋体" w:cs="宋体"/>
          <w:color w:val="000000"/>
        </w:rPr>
        <w:t>下列方程中，一定是关于</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8988346" name="图片 68988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346" name="图片 68988346"/>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E155A54">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29" o:title="eqIdb2a3e1fc5ab686a2b780634ba01e7eca"/>
            <o:lock v:ext="edit" aspectratio="t"/>
            <w10:wrap type="none"/>
            <w10:anchorlock/>
          </v:shape>
          <o:OLEObject Type="Embed" ProgID="Equation.DSMT4" ShapeID="_x0000_i1035" DrawAspect="Content" ObjectID="_1468075735" r:id="rId28">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31" o:title="eqId120e2485b6408d64799e1710baef896a"/>
            <o:lock v:ext="edit" aspectratio="t"/>
            <w10:wrap type="none"/>
            <w10:anchorlock/>
          </v:shape>
          <o:OLEObject Type="Embed" ProgID="Equation.DSMT4" ShapeID="_x0000_i1036" DrawAspect="Content" ObjectID="_1468075736" r:id="rId30">
            <o:LockedField>false</o:LockedField>
          </o:OLEObject>
        </w:object>
      </w:r>
      <w:r>
        <w:rPr>
          <w:rFonts w:ascii="Times New Roman" w:hAnsi="Times New Roman" w:eastAsia="Times New Roman" w:cs="Times New Roman"/>
          <w:color w:val="000000"/>
        </w:rPr>
        <w:t xml:space="preserve"> </w:t>
      </w:r>
    </w:p>
    <w:p w14:paraId="62808DAA">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33" o:title="eqId4f28f631c03b23e65f1f3b1cf672a2d8"/>
            <o:lock v:ext="edit" aspectratio="t"/>
            <w10:wrap type="none"/>
            <w10:anchorlock/>
          </v:shape>
          <o:OLEObject Type="Embed" ProgID="Equation.DSMT4" ShapeID="_x0000_i1037" DrawAspect="Content" ObjectID="_1468075737" r:id="rId3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5" o:title="eqId270da81fb5a613b2f5930653f38b679d"/>
            <o:lock v:ext="edit" aspectratio="t"/>
            <w10:wrap type="none"/>
            <w10:anchorlock/>
          </v:shape>
          <o:OLEObject Type="Embed" ProgID="Equation.DSMT4" ShapeID="_x0000_i1038" DrawAspect="Content" ObjectID="_1468075738" r:id="rId34">
            <o:LockedField>false</o:LockedField>
          </o:OLEObject>
        </w:object>
      </w:r>
    </w:p>
    <w:p w14:paraId="0AC2E3F7">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C633B7">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7" o:title="eqIdd2053e1f50472a9fed67d4c84d9cb938"/>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的根为</w:t>
      </w:r>
      <w:r>
        <w:object>
          <v:shape id="_x0000_i104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9" o:title="eqId707ea658f3a9359f5740d5aab48f7948"/>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41" o:title="eqIdd324b8cc99df14a6418e7d0f7b7d7436"/>
            <o:lock v:ext="edit" aspectratio="t"/>
            <w10:wrap type="none"/>
            <w10:anchorlock/>
          </v:shape>
          <o:OLEObject Type="Embed" ProgID="Equation.DSMT4" ShapeID="_x0000_i1041" DrawAspect="Content" ObjectID="_1468075741" r:id="rId4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w:t>
      </w:r>
      <w:r>
        <w:object>
          <v:shape id="_x0000_i104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3" o:title="eqIdcdbf50b34d559607dc5a75c90a72e558"/>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的根</w:t>
      </w:r>
    </w:p>
    <w:p w14:paraId="17313F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方程</w:t>
      </w:r>
      <w:r>
        <w:object>
          <v:shape id="_x0000_i1043" o:spt="75" alt="学科网(www.zxxk.com)--教育资源门户，提供试卷、教案、课件、论文、素材以及各类教学资源下载，还有大量而丰富的教学相关资讯！" type="#_x0000_t75" style="height:30.8pt;width:51.6pt;" o:ole="t" filled="f" o:preferrelative="t" stroked="f" coordsize="21600,21600">
            <v:path/>
            <v:fill on="f" focussize="0,0"/>
            <v:stroke on="f" joinstyle="miter"/>
            <v:imagedata r:id="rId45" o:title="eqId48b8a492f585fac4c44590bfcbf985d0"/>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的根为</w:t>
      </w:r>
      <w:r>
        <w:object>
          <v:shape id="_x0000_i1044" o:spt="75" alt="学科网(www.zxxk.com)--教育资源门户，提供试卷、教案、课件、论文、素材以及各类教学资源下载，还有大量而丰富的教学相关资讯！" type="#_x0000_t75" style="height:31.2pt;width:39.6pt;" o:ole="t" filled="f" o:preferrelative="t" stroked="f" coordsize="21600,21600">
            <v:path/>
            <v:fill on="f" focussize="0,0"/>
            <v:stroke on="f" joinstyle="miter"/>
            <v:imagedata r:id="rId47" o:title="eqId5c29551bb998a0488dc62e160979d7ab"/>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49" o:title="eqIdc79ee1323a7ca9555991f356feec9e5c"/>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没有实数根</w:t>
      </w:r>
    </w:p>
    <w:p w14:paraId="6376262D">
      <w:pPr>
        <w:spacing w:line="360" w:lineRule="auto"/>
        <w:jc w:val="left"/>
        <w:textAlignment w:val="center"/>
        <w:rPr>
          <w:color w:val="000000"/>
        </w:rPr>
      </w:pPr>
      <w:r>
        <w:rPr>
          <w:color w:val="000000"/>
        </w:rPr>
        <w:t>5. 在命题：“三角形的一个外角大于三角形的每一个内角”、“底边及一个内角相等的两个等腰三角形全等”、“两条平行线被第三条直线所截，一对同旁内角的平分线互相垂直中，真命题的个数有（ ）</w:t>
      </w:r>
    </w:p>
    <w:p w14:paraId="7EC9C764">
      <w:pPr>
        <w:tabs>
          <w:tab w:val="left" w:pos="2436"/>
          <w:tab w:val="left" w:pos="4873"/>
          <w:tab w:val="left" w:pos="7309"/>
        </w:tabs>
        <w:spacing w:line="360" w:lineRule="auto"/>
        <w:jc w:val="left"/>
        <w:textAlignment w:val="center"/>
        <w:rPr>
          <w:color w:val="000000"/>
        </w:rPr>
      </w:pPr>
      <w:r>
        <w:rPr>
          <w:color w:val="000000"/>
        </w:rPr>
        <w:t>A. 0</w:t>
      </w:r>
      <w:r>
        <w:rPr>
          <w:color w:val="000000"/>
        </w:rPr>
        <w:tab/>
      </w:r>
      <w:r>
        <w:rPr>
          <w:color w:val="000000"/>
        </w:rPr>
        <w:t>B. 1</w:t>
      </w:r>
      <w:r>
        <w:rPr>
          <w:color w:val="000000"/>
        </w:rPr>
        <w:tab/>
      </w:r>
      <w:r>
        <w:rPr>
          <w:color w:val="000000"/>
        </w:rPr>
        <w:t>C. 2</w:t>
      </w:r>
      <w:r>
        <w:rPr>
          <w:color w:val="000000"/>
        </w:rPr>
        <w:tab/>
      </w:r>
      <w:r>
        <w:rPr>
          <w:color w:val="000000"/>
        </w:rPr>
        <w:t>D. 3</w:t>
      </w:r>
    </w:p>
    <w:p w14:paraId="4046B5A9">
      <w:pPr>
        <w:spacing w:line="360" w:lineRule="auto"/>
        <w:jc w:val="left"/>
        <w:textAlignment w:val="center"/>
        <w:rPr>
          <w:color w:val="000000"/>
        </w:rPr>
      </w:pPr>
      <w:r>
        <w:rPr>
          <w:color w:val="000000"/>
        </w:rPr>
        <w:t xml:space="preserve">6. </w:t>
      </w:r>
      <w:r>
        <w:rPr>
          <w:rFonts w:ascii="宋体" w:hAnsi="宋体" w:eastAsia="宋体" w:cs="宋体"/>
          <w:color w:val="000000"/>
        </w:rPr>
        <w:t>在</w:t>
      </w:r>
      <w:r>
        <w:object>
          <v:shape id="_x0000_i10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046" DrawAspect="Content" ObjectID="_1468075746" r:id="rId50">
            <o:LockedField>false</o:LockedField>
          </o:OLEObject>
        </w:object>
      </w:r>
      <w:r>
        <w:rPr>
          <w:rFonts w:ascii="新宋体" w:hAnsi="新宋体" w:eastAsia="新宋体" w:cs="新宋体"/>
          <w:color w:val="000000"/>
        </w:rPr>
        <w:t>中，</w:t>
      </w:r>
      <w:r>
        <w:object>
          <v:shape id="_x0000_i104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53" o:title="eqId3d2c15801fee2405573677484f5dcfa4"/>
            <o:lock v:ext="edit" aspectratio="t"/>
            <w10:wrap type="none"/>
            <w10:anchorlock/>
          </v:shape>
          <o:OLEObject Type="Embed" ProgID="Equation.DSMT4" ShapeID="_x0000_i1047" DrawAspect="Content" ObjectID="_1468075747" r:id="rId52">
            <o:LockedField>false</o:LockedField>
          </o:OLEObject>
        </w:object>
      </w:r>
      <w:r>
        <w:rPr>
          <w:rFonts w:ascii="新宋体" w:hAnsi="新宋体" w:eastAsia="新宋体" w:cs="新宋体"/>
          <w:color w:val="000000"/>
        </w:rPr>
        <w:t>，</w:t>
      </w:r>
      <w:r>
        <w:object>
          <v:shape id="_x0000_i10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 o:title="eqIdf1682d306c38087d9e6f7efb9cec596a"/>
            <o:lock v:ext="edit" aspectratio="t"/>
            <w10:wrap type="none"/>
            <w10:anchorlock/>
          </v:shape>
          <o:OLEObject Type="Embed" ProgID="Equation.DSMT4" ShapeID="_x0000_i1048" DrawAspect="Content" ObjectID="_1468075748" r:id="rId54">
            <o:LockedField>false</o:LockedField>
          </o:OLEObject>
        </w:object>
      </w:r>
      <w:r>
        <w:rPr>
          <w:rFonts w:ascii="新宋体" w:hAnsi="新宋体" w:eastAsia="新宋体" w:cs="新宋体"/>
          <w:color w:val="000000"/>
        </w:rPr>
        <w:t>，</w:t>
      </w:r>
      <w:r>
        <w:object>
          <v:shape id="_x0000_i10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7" o:title="eqId03902478df1a55bc99703210bccab910"/>
            <o:lock v:ext="edit" aspectratio="t"/>
            <w10:wrap type="none"/>
            <w10:anchorlock/>
          </v:shape>
          <o:OLEObject Type="Embed" ProgID="Equation.DSMT4" ShapeID="_x0000_i1049" DrawAspect="Content" ObjectID="_1468075749" r:id="rId56">
            <o:LockedField>false</o:LockedField>
          </o:OLEObject>
        </w:object>
      </w:r>
      <w:r>
        <w:rPr>
          <w:rFonts w:ascii="新宋体" w:hAnsi="新宋体" w:eastAsia="新宋体" w:cs="新宋体"/>
          <w:color w:val="000000"/>
        </w:rPr>
        <w:t>是</w:t>
      </w:r>
      <w:r>
        <w:object>
          <v:shape id="_x0000_i10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050" DrawAspect="Content" ObjectID="_1468075750" r:id="rId58">
            <o:LockedField>false</o:LockedField>
          </o:OLEObject>
        </w:object>
      </w:r>
      <w:r>
        <w:rPr>
          <w:rFonts w:ascii="新宋体" w:hAnsi="新宋体" w:eastAsia="新宋体" w:cs="新宋体"/>
          <w:color w:val="000000"/>
        </w:rPr>
        <w:t>边上的中线，则</w:t>
      </w:r>
      <w:r>
        <w:object>
          <v:shape id="_x0000_i10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7" o:title="eqId03902478df1a55bc99703210bccab910"/>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128BA8C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4.4pt;width:60.8pt;" o:ole="t" filled="f" o:preferrelative="t" stroked="f" coordsize="21600,21600">
            <v:path/>
            <v:fill on="f" focussize="0,0"/>
            <v:stroke on="f" joinstyle="miter"/>
            <v:imagedata r:id="rId62" o:title="eqId2da5d969021ae69303cd01c91065eb3f"/>
            <o:lock v:ext="edit" aspectratio="t"/>
            <w10:wrap type="none"/>
            <w10:anchorlock/>
          </v:shape>
          <o:OLEObject Type="Embed" ProgID="Equation.DSMT4" ShapeID="_x0000_i1052" DrawAspect="Content" ObjectID="_1468075752" r:id="rId61">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4" o:title="eqId721d975f416f854c1bafbb7f9ae31f60"/>
            <o:lock v:ext="edit" aspectratio="t"/>
            <w10:wrap type="none"/>
            <w10:anchorlock/>
          </v:shape>
          <o:OLEObject Type="Embed" ProgID="Equation.DSMT4" ShapeID="_x0000_i1053" DrawAspect="Content" ObjectID="_1468075753" r:id="rId63">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2.9pt;width:54.25pt;" o:ole="t" filled="f" o:preferrelative="t" stroked="f" coordsize="21600,21600">
            <v:path/>
            <v:fill on="f" focussize="0,0"/>
            <v:stroke on="f" joinstyle="miter"/>
            <v:imagedata r:id="rId66" o:title="eqIda3aba7a32868ec1c3b504f00a660d935"/>
            <o:lock v:ext="edit" aspectratio="t"/>
            <w10:wrap type="none"/>
            <w10:anchorlock/>
          </v:shape>
          <o:OLEObject Type="Embed" ProgID="Equation.DSMT4" ShapeID="_x0000_i1054" DrawAspect="Content" ObjectID="_1468075754" r:id="rId65">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68" o:title="eqIde2d067a91bb7268fb9446bf99db82cfa"/>
            <o:lock v:ext="edit" aspectratio="t"/>
            <w10:wrap type="none"/>
            <w10:anchorlock/>
          </v:shape>
          <o:OLEObject Type="Embed" ProgID="Equation.DSMT4" ShapeID="_x0000_i1055" DrawAspect="Content" ObjectID="_1468075755" r:id="rId67">
            <o:LockedField>false</o:LockedField>
          </o:OLEObject>
        </w:object>
      </w:r>
    </w:p>
    <w:p w14:paraId="357B2E99">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64ECECC">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56" DrawAspect="Content" ObjectID="_1468075756" r:id="rId69">
            <o:LockedField>false</o:LockedField>
          </o:OLEObject>
        </w:objec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时，</w:t>
      </w:r>
      <w:r>
        <w:object>
          <v:shape id="_x0000_i1057"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71" o:title="eqId0c303d4d0d3d9b05d9070ab73d2be3a8"/>
            <o:lock v:ext="edit" aspectratio="t"/>
            <w10:wrap type="none"/>
            <w10:anchorlock/>
          </v:shape>
          <o:OLEObject Type="Embed" ProgID="Equation.DSMT4" ShapeID="_x0000_i1057" DrawAspect="Content" ObjectID="_1468075757" r:id="rId7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在实数范围内有意义．</w:t>
      </w:r>
    </w:p>
    <w:p w14:paraId="1DB4885E">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058"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73" o:title="eqIdaae6a111407cdbc29fef928c5f72b749"/>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t>___</w:t>
      </w:r>
      <w:r>
        <w:rPr>
          <w:rFonts w:ascii="宋体" w:hAnsi="宋体" w:eastAsia="宋体" w:cs="宋体"/>
          <w:color w:val="000000"/>
        </w:rPr>
        <w:t>．</w:t>
      </w:r>
    </w:p>
    <w:p w14:paraId="22005159">
      <w:pPr>
        <w:spacing w:line="360" w:lineRule="auto"/>
        <w:jc w:val="left"/>
        <w:textAlignment w:val="center"/>
        <w:rPr>
          <w:color w:val="000000"/>
        </w:rPr>
      </w:pPr>
      <w:r>
        <w:rPr>
          <w:color w:val="000000"/>
        </w:rPr>
        <w:t xml:space="preserve">9. </w:t>
      </w:r>
      <w:r>
        <w:object>
          <v:shape id="_x0000_i105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75" o:title="eqId19a771cb50eee64dcdcc400d6f32e5d7"/>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的倒数</w:t>
      </w:r>
      <w:r>
        <w:rPr>
          <w:color w:val="000000"/>
        </w:rPr>
        <w:t>_________</w:t>
      </w:r>
      <w:r>
        <w:rPr>
          <w:rFonts w:ascii="Times New Roman" w:hAnsi="Times New Roman" w:eastAsia="Times New Roman" w:cs="Times New Roman"/>
          <w:color w:val="000000"/>
        </w:rPr>
        <w:t>.</w:t>
      </w:r>
    </w:p>
    <w:p w14:paraId="793995C4">
      <w:pPr>
        <w:spacing w:line="360" w:lineRule="auto"/>
        <w:jc w:val="left"/>
        <w:textAlignment w:val="center"/>
        <w:rPr>
          <w:color w:val="000000"/>
        </w:rPr>
      </w:pPr>
      <w:r>
        <w:rPr>
          <w:color w:val="000000"/>
        </w:rPr>
        <w:t xml:space="preserve">10. </w:t>
      </w:r>
      <w:r>
        <w:rPr>
          <w:rFonts w:ascii="宋体" w:hAnsi="宋体" w:eastAsia="宋体" w:cs="宋体"/>
          <w:color w:val="000000"/>
        </w:rPr>
        <w:t>化简：</w:t>
      </w:r>
      <w:r>
        <w:object>
          <v:shape id="_x0000_i1060" o:spt="75" alt="学科网(www.zxxk.com)--教育资源门户，提供试卷、教案、课件、论文、素材以及各类教学资源下载，还有大量而丰富的教学相关资讯！" type="#_x0000_t75" style="height:34.5pt;width:45pt;" o:ole="t" filled="f" o:preferrelative="t" stroked="f" coordsize="21600,21600">
            <v:path/>
            <v:fill on="f" focussize="0,0"/>
            <v:stroke on="f" joinstyle="miter"/>
            <v:imagedata r:id="rId77" o:title="eqIdb737ffe99d170f4aeaaead48dc5abf02"/>
            <o:lock v:ext="edit" aspectratio="t"/>
            <w10:wrap type="none"/>
            <w10:anchorlock/>
          </v:shape>
          <o:OLEObject Type="Embed" ProgID="Equation.DSMT4" ShapeID="_x0000_i1060" DrawAspect="Content" ObjectID="_1468075760" r:id="rId76">
            <o:LockedField>false</o:LockedField>
          </o:OLEObject>
        </w:object>
      </w:r>
      <w:r>
        <w:rPr>
          <w:color w:val="000000"/>
        </w:rPr>
        <w:t>_____________</w:t>
      </w:r>
      <w:r>
        <w:rPr>
          <w:rFonts w:ascii="宋体" w:hAnsi="宋体" w:eastAsia="宋体" w:cs="宋体"/>
          <w:color w:val="000000"/>
        </w:rPr>
        <w:t>．</w:t>
      </w:r>
    </w:p>
    <w:p w14:paraId="151342E4">
      <w:pPr>
        <w:spacing w:line="360" w:lineRule="auto"/>
        <w:jc w:val="left"/>
        <w:textAlignment w:val="center"/>
        <w:rPr>
          <w:color w:val="000000"/>
        </w:rPr>
      </w:pPr>
      <w:r>
        <w:rPr>
          <w:color w:val="000000"/>
        </w:rPr>
        <w:t xml:space="preserve">11. </w:t>
      </w:r>
      <w:r>
        <w:rPr>
          <w:rFonts w:ascii="宋体" w:hAnsi="宋体" w:eastAsia="宋体" w:cs="宋体"/>
          <w:color w:val="000000"/>
        </w:rPr>
        <w:t>方程</w:t>
      </w:r>
      <w:r>
        <w:rPr>
          <w:rFonts w:ascii="Calibri" w:hAnsi="Calibri" w:eastAsia="Calibri" w:cs="Calibri"/>
          <w:color w:val="000000"/>
        </w:rPr>
        <w:t>3x</w:t>
      </w:r>
      <w:r>
        <w:rPr>
          <w:rFonts w:ascii="Calibri" w:hAnsi="Calibri" w:eastAsia="Calibri" w:cs="Calibri"/>
          <w:color w:val="000000"/>
          <w:vertAlign w:val="superscript"/>
        </w:rPr>
        <w:t>2</w:t>
      </w:r>
      <w:r>
        <w:rPr>
          <w:rFonts w:ascii="Calibri" w:hAnsi="Calibri" w:eastAsia="Calibri" w:cs="Calibri"/>
          <w:color w:val="000000"/>
        </w:rPr>
        <w:t>=4x</w:t>
      </w:r>
      <w:r>
        <w:rPr>
          <w:rFonts w:ascii="宋体" w:hAnsi="宋体" w:eastAsia="宋体" w:cs="宋体"/>
          <w:color w:val="000000"/>
        </w:rPr>
        <w:t>的根是</w:t>
      </w:r>
      <w:r>
        <w:rPr>
          <w:color w:val="000000"/>
        </w:rPr>
        <w:t>_____</w:t>
      </w:r>
      <w:r>
        <w:rPr>
          <w:rFonts w:ascii="Calibri" w:hAnsi="Calibri" w:eastAsia="Calibri" w:cs="Calibri"/>
          <w:color w:val="000000"/>
        </w:rPr>
        <w:t>．</w:t>
      </w:r>
    </w:p>
    <w:p w14:paraId="6A061D75">
      <w:pPr>
        <w:spacing w:line="360" w:lineRule="auto"/>
        <w:jc w:val="left"/>
        <w:textAlignment w:val="center"/>
        <w:rPr>
          <w:color w:val="000000"/>
        </w:rPr>
      </w:pPr>
      <w:r>
        <w:rPr>
          <w:color w:val="000000"/>
        </w:rPr>
        <w:t xml:space="preserve">12. </w:t>
      </w:r>
      <w:r>
        <w:rPr>
          <w:rFonts w:ascii="宋体" w:hAnsi="宋体" w:eastAsia="宋体" w:cs="宋体"/>
          <w:color w:val="000000"/>
        </w:rPr>
        <w:t>若一元二次方程</w:t>
      </w:r>
      <w:r>
        <w:object>
          <v:shape id="_x0000_i1061"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79" o:title="eqIdd9ff52ec8dab4aaac7b28a0efe580d86"/>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有一个根为</w:t>
      </w:r>
      <w:r>
        <w:object>
          <v:shape id="_x0000_i106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1" o:title="eqIdacbc6a613224461ade69362d46550474"/>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，则</w:t>
      </w:r>
      <w:r>
        <w:object>
          <v:shape id="_x0000_i1063"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83" o:title="eqId76f0649064a085fb74c997fb507a9b6d"/>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的关系是</w:t>
      </w:r>
      <w:r>
        <w:rPr>
          <w:color w:val="000000"/>
        </w:rPr>
        <w:t>________</w:t>
      </w:r>
      <w:r>
        <w:rPr>
          <w:rFonts w:ascii="宋体" w:hAnsi="宋体" w:eastAsia="宋体" w:cs="宋体"/>
          <w:color w:val="000000"/>
        </w:rPr>
        <w:t>．</w:t>
      </w:r>
    </w:p>
    <w:p w14:paraId="7463957D">
      <w:pPr>
        <w:spacing w:line="360" w:lineRule="auto"/>
        <w:jc w:val="both"/>
        <w:textAlignment w:val="center"/>
        <w:rPr>
          <w:color w:val="000000"/>
        </w:rPr>
      </w:pPr>
      <w:r>
        <w:rPr>
          <w:color w:val="000000"/>
        </w:rPr>
        <w:t xml:space="preserve">13. </w:t>
      </w:r>
      <w:r>
        <w:rPr>
          <w:rFonts w:ascii="宋体" w:hAnsi="宋体" w:eastAsia="宋体" w:cs="宋体"/>
          <w:color w:val="000000"/>
        </w:rPr>
        <w:t>某商场对空调进行两次降价，假设两次降价的百分率相同，降价后的价格为降价前的</w:t>
      </w:r>
      <w:r>
        <w:object>
          <v:shape id="_x0000_i1064"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85" o:title="eqIdaedc72fcf67e0582a02a497961ca57a5"/>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，则每次降价百分率为</w:t>
      </w:r>
      <w:r>
        <w:rPr>
          <w:color w:val="000000"/>
        </w:rPr>
        <w:t>_________</w:t>
      </w:r>
      <w:r>
        <w:rPr>
          <w:rFonts w:ascii="宋体" w:hAnsi="宋体" w:eastAsia="宋体" w:cs="宋体"/>
          <w:color w:val="000000"/>
        </w:rPr>
        <w:t>．</w:t>
      </w:r>
    </w:p>
    <w:p w14:paraId="4049470D">
      <w:pPr>
        <w:spacing w:line="360" w:lineRule="auto"/>
        <w:jc w:val="both"/>
        <w:textAlignment w:val="center"/>
        <w:rPr>
          <w:color w:val="000000"/>
        </w:rPr>
      </w:pPr>
      <w:r>
        <w:rPr>
          <w:color w:val="000000"/>
        </w:rPr>
        <w:t xml:space="preserve">14. </w:t>
      </w:r>
      <w:r>
        <w:rPr>
          <w:rFonts w:ascii="宋体" w:hAnsi="宋体" w:eastAsia="宋体" w:cs="宋体"/>
          <w:color w:val="000000"/>
        </w:rPr>
        <w:t>一个三角形的两边长分别为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，其第三边是方程</w:t>
      </w:r>
      <w:r>
        <w:object>
          <v:shape id="_x0000_i1065"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87" o:title="eqIdff94699694f9889f46caacd9f6708ead"/>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的根，则此三角形的周长为</w:t>
      </w:r>
      <w:r>
        <w:rPr>
          <w:color w:val="000000"/>
        </w:rPr>
        <w:t>________</w:t>
      </w:r>
      <w:r>
        <w:rPr>
          <w:rFonts w:ascii="宋体" w:hAnsi="宋体" w:eastAsia="宋体" w:cs="宋体"/>
          <w:color w:val="000000"/>
        </w:rPr>
        <w:t>．</w:t>
      </w:r>
    </w:p>
    <w:p w14:paraId="79700DC7">
      <w:pPr>
        <w:spacing w:line="360" w:lineRule="auto"/>
        <w:jc w:val="left"/>
        <w:textAlignment w:val="center"/>
        <w:rPr>
          <w:color w:val="000000"/>
        </w:rPr>
      </w:pPr>
      <w:r>
        <w:rPr>
          <w:color w:val="000000"/>
        </w:rPr>
        <w:t xml:space="preserve">15. </w:t>
      </w:r>
      <w:r>
        <w:rPr>
          <w:rFonts w:ascii="宋体" w:hAnsi="宋体" w:eastAsia="宋体" w:cs="宋体"/>
          <w:color w:val="000000"/>
        </w:rPr>
        <w:t>把定理“有两个角互余</w:t>
      </w:r>
      <w:r>
        <w:rPr>
          <w:rFonts w:ascii="宋体" w:hAnsi="宋体" w:eastAsia="宋体" w:cs="宋体"/>
          <w:color w:val="000000"/>
          <w:position w:val="0"/>
        </w:rPr>
        <w:drawing>
          <wp:inline distT="0" distB="0" distL="114300" distR="114300">
            <wp:extent cx="133350" cy="177800"/>
            <wp:effectExtent l="0" t="0" r="0" b="13335"/>
            <wp:docPr id="68988348" name="图片 6898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348" name="图片 68988348"/>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三角形是直角三角形”，写成“如果</w:t>
      </w:r>
      <w:r>
        <w:object>
          <v:shape id="_x0000_i1066" o:spt="75" alt="学科网(www.zxxk.com)--教育资源门户，提供试卷、教案、课件、论文、素材以及各类教学资源下载，还有大量而丰富的教学相关资讯！" type="#_x0000_t75" style="height:8.25pt;width:24.75pt;" o:ole="t" filled="f" o:preferrelative="t" stroked="f" coordsize="21600,21600">
            <v:path/>
            <v:fill on="f" focussize="0,0"/>
            <v:stroke on="f" joinstyle="miter"/>
            <v:imagedata r:id="rId89" o:title="eqIdaee7bb49247387a9028602315729f8d7"/>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那么</w:t>
      </w:r>
      <w:r>
        <w:object>
          <v:shape id="_x0000_i1067" o:spt="75" alt="学科网(www.zxxk.com)--教育资源门户，提供试卷、教案、课件、论文、素材以及各类教学资源下载，还有大量而丰富的教学相关资讯！" type="#_x0000_t75" style="height:8.25pt;width:24.75pt;" o:ole="t" filled="f" o:preferrelative="t" stroked="f" coordsize="21600,21600">
            <v:path/>
            <v:fill on="f" focussize="0,0"/>
            <v:stroke on="f" joinstyle="miter"/>
            <v:imagedata r:id="rId89" o:title="eqIdaee7bb49247387a9028602315729f8d7"/>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”的形式：</w:t>
      </w:r>
      <w:r>
        <w:rPr>
          <w:color w:val="000000"/>
        </w:rPr>
        <w:t>_________</w:t>
      </w:r>
      <w:r>
        <w:rPr>
          <w:rFonts w:ascii="宋体" w:hAnsi="宋体" w:eastAsia="宋体" w:cs="宋体"/>
          <w:color w:val="000000"/>
        </w:rPr>
        <w:t>．</w:t>
      </w:r>
    </w:p>
    <w:p w14:paraId="17253739">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FDE</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color w:val="000000"/>
        </w:rPr>
        <w:t>_____</w:t>
      </w:r>
      <w:r>
        <w:rPr>
          <w:rFonts w:ascii="宋体" w:hAnsi="宋体" w:eastAsia="宋体" w:cs="宋体"/>
          <w:color w:val="000000"/>
        </w:rPr>
        <w:t>．</w:t>
      </w:r>
    </w:p>
    <w:p w14:paraId="5794EBEB">
      <w:pPr>
        <w:spacing w:line="360" w:lineRule="auto"/>
        <w:jc w:val="left"/>
        <w:textAlignment w:val="center"/>
        <w:rPr>
          <w:color w:val="000000"/>
        </w:rPr>
      </w:pPr>
      <w:r>
        <w:rPr>
          <w:color w:val="000000"/>
        </w:rPr>
        <w:drawing>
          <wp:inline distT="0" distB="0" distL="114300" distR="114300">
            <wp:extent cx="1276350" cy="1581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276350" cy="1581150"/>
                    </a:xfrm>
                    <a:prstGeom prst="rect">
                      <a:avLst/>
                    </a:prstGeom>
                  </pic:spPr>
                </pic:pic>
              </a:graphicData>
            </a:graphic>
          </wp:inline>
        </w:drawing>
      </w:r>
    </w:p>
    <w:p w14:paraId="37D1D0D8">
      <w:pPr>
        <w:spacing w:line="360" w:lineRule="auto"/>
        <w:jc w:val="left"/>
        <w:textAlignment w:val="center"/>
        <w:rPr>
          <w:color w:val="000000"/>
        </w:rPr>
      </w:pPr>
      <w:r>
        <w:rPr>
          <w:color w:val="000000"/>
        </w:rPr>
        <w:t xml:space="preserve">17. </w:t>
      </w:r>
      <w:r>
        <w:rPr>
          <w:rFonts w:ascii="宋体" w:hAnsi="宋体" w:eastAsia="宋体" w:cs="宋体"/>
          <w:color w:val="000000"/>
        </w:rPr>
        <w:t>如图：已知在</w:t>
      </w:r>
      <w:r>
        <w:object>
          <v:shape id="_x0000_i10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中，</w:t>
      </w:r>
      <w:r>
        <w:object>
          <v:shape id="_x0000_i106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4" o:title="eqId8b5f215a42c4b7078d8d65923eb9980e"/>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D</w:t>
      </w:r>
      <w:r>
        <w:rPr>
          <w:rFonts w:ascii="宋体" w:hAnsi="宋体" w:eastAsia="宋体" w:cs="宋体"/>
          <w:color w:val="000000"/>
        </w:rPr>
        <w:t>在边</w:t>
      </w:r>
      <w:r>
        <w:rPr>
          <w:rFonts w:ascii="Times New Roman" w:hAnsi="Times New Roman" w:eastAsia="Times New Roman" w:cs="Times New Roman"/>
          <w:i/>
          <w:color w:val="000000"/>
        </w:rPr>
        <w:t>BC</w:t>
      </w:r>
      <w:r>
        <w:rPr>
          <w:rFonts w:ascii="宋体" w:hAnsi="宋体" w:eastAsia="宋体" w:cs="宋体"/>
          <w:color w:val="000000"/>
        </w:rPr>
        <w:t>上，</w:t>
      </w:r>
      <w:r>
        <w:object>
          <v:shape id="_x0000_i107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6" o:title="eqId8f2a245381e615882ee5feb7793a1df6"/>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分别交线段</w:t>
      </w:r>
      <w:r>
        <w:rPr>
          <w:rFonts w:ascii="Times New Roman" w:hAnsi="Times New Roman" w:eastAsia="Times New Roman" w:cs="Times New Roman"/>
          <w:i/>
          <w:color w:val="000000"/>
        </w:rPr>
        <w:t>DA</w:t>
      </w:r>
      <w:r>
        <w:rPr>
          <w:rFonts w:ascii="宋体" w:hAnsi="宋体" w:eastAsia="宋体" w:cs="宋体"/>
          <w:color w:val="000000"/>
        </w:rPr>
        <w:t>、线段</w:t>
      </w:r>
      <w:r>
        <w:rPr>
          <w:rFonts w:ascii="Times New Roman" w:hAnsi="Times New Roman" w:eastAsia="Times New Roman" w:cs="Times New Roman"/>
          <w:i/>
          <w:color w:val="000000"/>
        </w:rPr>
        <w:t>CA</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，若</w:t>
      </w:r>
      <w:r>
        <w:object>
          <v:shape id="_x0000_i1071"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98" o:title="eqIdd71e6ea7333dbc78d0a7b9bc3892f940"/>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pt;width:64.75pt;" o:ole="t" filled="f" o:preferrelative="t" stroked="f" coordsize="21600,21600">
            <v:path/>
            <v:fill on="f" focussize="0,0"/>
            <v:stroke on="f" joinstyle="miter"/>
            <v:imagedata r:id="rId100" o:title="eqIdc0ce06dbe9e1177468781ba4aff85ffc"/>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02" o:title="eqId30b0393ce62b24aa5f9b740d4cc6743b"/>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DC</w:t>
      </w:r>
      <w:r>
        <w:rPr>
          <w:rFonts w:ascii="宋体" w:hAnsi="宋体" w:eastAsia="宋体" w:cs="宋体"/>
          <w:color w:val="000000"/>
        </w:rPr>
        <w:t>的长是</w:t>
      </w:r>
      <w:r>
        <w:rPr>
          <w:color w:val="000000"/>
        </w:rPr>
        <w:t>_____</w:t>
      </w:r>
      <w:r>
        <w:rPr>
          <w:rFonts w:ascii="宋体" w:hAnsi="宋体" w:eastAsia="宋体" w:cs="宋体"/>
          <w:color w:val="000000"/>
        </w:rPr>
        <w:t>．</w:t>
      </w:r>
    </w:p>
    <w:p w14:paraId="582D4896">
      <w:pPr>
        <w:spacing w:line="360" w:lineRule="auto"/>
        <w:jc w:val="left"/>
        <w:textAlignment w:val="center"/>
        <w:rPr>
          <w:color w:val="000000"/>
        </w:rPr>
      </w:pPr>
      <w:r>
        <w:rPr>
          <w:color w:val="000000"/>
        </w:rPr>
        <w:drawing>
          <wp:inline distT="0" distB="0" distL="114300" distR="114300">
            <wp:extent cx="1562100" cy="1162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562100" cy="1162050"/>
                    </a:xfrm>
                    <a:prstGeom prst="rect">
                      <a:avLst/>
                    </a:prstGeom>
                  </pic:spPr>
                </pic:pic>
              </a:graphicData>
            </a:graphic>
          </wp:inline>
        </w:drawing>
      </w:r>
    </w:p>
    <w:p w14:paraId="281A0DB8">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0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6" o:title="eqId047dc9795efa99b6fb9fdf9778085dab"/>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108" o:title="eqId284a563413dc0532138fb2a64db8cc2b"/>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，将</w:t>
      </w:r>
      <w:r>
        <w:object>
          <v:shape id="_x0000_i10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绕点</w:t>
      </w:r>
      <w:r>
        <w:object>
          <v:shape id="_x0000_i107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1" o:title="eqId5963abe8f421bd99a2aaa94831a951e9"/>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旋转</w:t>
      </w:r>
      <w:r>
        <w:object>
          <v:shape id="_x0000_i10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 o:title="eqId0aee6e4e9350a2665df8597ff8045bbd"/>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得到</w:t>
      </w:r>
      <w:r>
        <w:object>
          <v:shape id="_x0000_i1080" o:spt="75" alt="学科网(www.zxxk.com)--教育资源门户，提供试卷、教案、课件、论文、素材以及各类教学资源下载，还有大量而丰富的教学相关资讯！" type="#_x0000_t75" style="height:14.2pt;width:44pt;" o:ole="t" filled="f" o:preferrelative="t" stroked="f" coordsize="21600,21600">
            <v:path/>
            <v:fill on="f" focussize="0,0"/>
            <v:stroke on="f" joinstyle="miter"/>
            <v:imagedata r:id="rId115" o:title="eqIdc021993da445858448d368df42554c8b"/>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2.45pt;width:21.45pt;" o:ole="t" filled="f" o:preferrelative="t" stroked="f" coordsize="21600,21600">
            <v:path/>
            <v:fill on="f" focussize="0,0"/>
            <v:stroke on="f" joinstyle="miter"/>
            <v:imagedata r:id="rId117" o:title="eqId943712a5e96b16cc15d775cc4687237e"/>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所在的直线与直线</w:t>
      </w:r>
      <w:r>
        <w:object>
          <v:shape id="_x0000_i108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交于点</w:t>
      </w:r>
      <w:r>
        <w:object>
          <v:shape id="_x0000_i10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0" o:title="eqId2a30f3a8b673cc28bd90c50cf1a35281"/>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，那么</w:t>
      </w:r>
      <w:r>
        <w:object>
          <v:shape id="_x0000_i108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22" o:title="eqIda04ce087bf9152335e6320e7e2118d73"/>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w:t>
      </w:r>
    </w:p>
    <w:p w14:paraId="1D43348D">
      <w:pPr>
        <w:spacing w:line="360" w:lineRule="auto"/>
        <w:jc w:val="left"/>
        <w:textAlignment w:val="center"/>
        <w:rPr>
          <w:color w:val="000000"/>
        </w:rPr>
      </w:pPr>
      <w:r>
        <w:rPr>
          <w:color w:val="000000"/>
        </w:rPr>
        <w:drawing>
          <wp:inline distT="0" distB="0" distL="114300" distR="114300">
            <wp:extent cx="1352550" cy="695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352550" cy="695325"/>
                    </a:xfrm>
                    <a:prstGeom prst="rect">
                      <a:avLst/>
                    </a:prstGeom>
                  </pic:spPr>
                </pic:pic>
              </a:graphicData>
            </a:graphic>
          </wp:inline>
        </w:drawing>
      </w:r>
    </w:p>
    <w:p w14:paraId="43288416">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19B6A63">
      <w:pPr>
        <w:spacing w:line="360" w:lineRule="auto"/>
        <w:jc w:val="left"/>
        <w:textAlignment w:val="center"/>
        <w:rPr>
          <w:color w:val="000000"/>
        </w:rPr>
      </w:pPr>
      <w:r>
        <w:rPr>
          <w:color w:val="000000"/>
        </w:rPr>
        <w:t xml:space="preserve">19. </w:t>
      </w:r>
      <w:r>
        <w:object>
          <v:shape id="_x0000_i1085" o:spt="75" alt="学科网(www.zxxk.com)--教育资源门户，提供试卷、教案、课件、论文、素材以及各类教学资源下载，还有大量而丰富的教学相关资讯！" type="#_x0000_t75" style="height:35.2pt;width:137.2pt;" o:ole="t" filled="f" o:preferrelative="t" stroked="f" coordsize="21600,21600">
            <v:path/>
            <v:fill on="f" focussize="0,0"/>
            <v:stroke on="f" joinstyle="miter"/>
            <v:imagedata r:id="rId125" o:title="eqId6a7d5c277fb9501a2b21fcec6f91e5e3"/>
            <o:lock v:ext="edit" aspectratio="t"/>
            <w10:wrap type="none"/>
            <w10:anchorlock/>
          </v:shape>
          <o:OLEObject Type="Embed" ProgID="Equation.DSMT4" ShapeID="_x0000_i1085" DrawAspect="Content" ObjectID="_1468075785" r:id="rId124">
            <o:LockedField>false</o:LockedField>
          </o:OLEObject>
        </w:object>
      </w:r>
      <w:r>
        <w:rPr>
          <w:rFonts w:ascii="Times New Roman" w:hAnsi="Times New Roman" w:eastAsia="Times New Roman" w:cs="Times New Roman"/>
          <w:color w:val="000000"/>
        </w:rPr>
        <w:t>．</w:t>
      </w:r>
    </w:p>
    <w:p w14:paraId="0DA99B43">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68988344" name="图片 68988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344" name="图片 68988344"/>
                    <pic:cNvPicPr>
                      <a:picLocks noChangeAspect="1"/>
                    </pic:cNvPicPr>
                  </pic:nvPicPr>
                  <pic:blipFill>
                    <a:blip r:embed="rId12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解不等式：</w:t>
      </w:r>
      <w:r>
        <w:object>
          <v:shape id="_x0000_i1086" o:spt="75" alt="学科网(www.zxxk.com)--教育资源门户，提供试卷、教案、课件、论文、素材以及各类教学资源下载，还有大量而丰富的教学相关资讯！" type="#_x0000_t75" style="height:35.2pt;width:126.8pt;" o:ole="t" filled="f" o:preferrelative="t" stroked="f" coordsize="21600,21600">
            <v:path/>
            <v:fill on="f" focussize="0,0"/>
            <v:stroke on="f" joinstyle="miter"/>
            <v:imagedata r:id="rId128" o:title="eqId6b1e9f35c1882b5af230fd2e61a45fd8"/>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w:t>
      </w:r>
    </w:p>
    <w:p w14:paraId="566A32F8">
      <w:pPr>
        <w:spacing w:line="360" w:lineRule="auto"/>
        <w:ind w:left="270"/>
        <w:jc w:val="left"/>
        <w:textAlignment w:val="center"/>
        <w:rPr>
          <w:color w:val="000000"/>
        </w:rPr>
      </w:pPr>
      <w:r>
        <w:rPr>
          <w:color w:val="000000"/>
        </w:rPr>
        <w:t xml:space="preserve">21. </w:t>
      </w:r>
      <w:r>
        <w:rPr>
          <w:rFonts w:ascii="宋体" w:hAnsi="宋体" w:eastAsia="宋体" w:cs="宋体"/>
          <w:color w:val="000000"/>
        </w:rPr>
        <w:t>解方程：（</w:t>
      </w:r>
      <w:r>
        <w:rPr>
          <w:rFonts w:ascii="Times New Roman" w:hAnsi="Times New Roman" w:eastAsia="Times New Roman" w:cs="Times New Roman"/>
          <w:color w:val="000000"/>
        </w:rPr>
        <w:t>x+1）（x+2）=2x+4．</w:t>
      </w:r>
    </w:p>
    <w:p w14:paraId="5C2621D2">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object>
          <v:shape id="_x0000_i1087" o:spt="75" alt="学科网(www.zxxk.com)--教育资源门户，提供试卷、教案、课件、论文、素材以及各类教学资源下载，还有大量而丰富的教学相关资讯！" type="#_x0000_t75" style="height:16pt;width:95pt;" o:ole="t" filled="f" o:preferrelative="t" stroked="f" coordsize="21600,21600">
            <v:path/>
            <v:fill on="f" focussize="0,0"/>
            <v:stroke on="f" joinstyle="miter"/>
            <v:imagedata r:id="rId130" o:title="eqId31004a81d18a03b9a57ad5a0b22184c8"/>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w:t>
      </w:r>
    </w:p>
    <w:p w14:paraId="32C27E29">
      <w:pPr>
        <w:spacing w:line="360" w:lineRule="auto"/>
        <w:jc w:val="left"/>
        <w:textAlignment w:val="center"/>
        <w:rPr>
          <w:color w:val="000000"/>
        </w:rPr>
      </w:pPr>
      <w:r>
        <w:rPr>
          <w:color w:val="000000"/>
        </w:rPr>
        <w:t xml:space="preserve">23.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68988342" name="图片 68988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342" name="图片 68988342"/>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2" o:title="eqIdf89eef3148f2d4d09379767b4af69132"/>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有两个相等的实数根，求</w:t>
      </w:r>
      <w:r>
        <w:rPr>
          <w:rFonts w:ascii="Times New Roman" w:hAnsi="Times New Roman" w:eastAsia="Times New Roman" w:cs="Times New Roman"/>
          <w:i/>
          <w:color w:val="000000"/>
        </w:rPr>
        <w:t>m</w:t>
      </w:r>
      <w:r>
        <w:rPr>
          <w:rFonts w:ascii="宋体" w:hAnsi="宋体" w:eastAsia="宋体" w:cs="宋体"/>
          <w:color w:val="000000"/>
        </w:rPr>
        <w:t>的值及此时方程的根．</w:t>
      </w:r>
    </w:p>
    <w:p w14:paraId="1169964C">
      <w:pPr>
        <w:spacing w:line="285" w:lineRule="auto"/>
        <w:jc w:val="left"/>
        <w:textAlignment w:val="center"/>
        <w:rPr>
          <w:color w:val="000000"/>
        </w:rPr>
      </w:pPr>
      <w:r>
        <w:rPr>
          <w:rFonts w:ascii="宋体" w:hAnsi="宋体" w:eastAsia="宋体" w:cs="宋体"/>
          <w:b/>
          <w:color w:val="000000"/>
          <w:sz w:val="24"/>
        </w:rPr>
        <w:t>四、简答题：（本大题共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35D8A647">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08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4" o:title="eqId6dceb5cc71fc50f20649f6b9535fd914"/>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，点</w:t>
      </w:r>
      <w:r>
        <w:object>
          <v:shape id="_x0000_i10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0" o:title="eqId2a30f3a8b673cc28bd90c50cf1a35281"/>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是</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7" o:title="eqIdf52a58fbaf4fea03567e88a9f0f6e37e"/>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8988350" name="图片 68988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350" name="图片 68988350"/>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中点，连接</w:t>
      </w:r>
      <w:r>
        <w:object>
          <v:shape id="_x0000_i10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9" o:title="eqIde6e490f703eb6c9bb1278c78ebc2d661"/>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并延长交</w:t>
      </w:r>
      <w:r>
        <w:object>
          <v:shape id="_x0000_i109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1" o:title="eqId6b1bd1adfe4cc6566218f19970c2fd3b"/>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的延长线于点</w:t>
      </w:r>
      <w:r>
        <w:object>
          <v:shape id="_x0000_i10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a0ed1ec316bc54c37c4286c208f55667"/>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，点</w:t>
      </w:r>
      <w:r>
        <w:object>
          <v:shape id="_x0000_i109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5" o:title="eqId895dc3dc3a6606ff487a4c4863e18509"/>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在边</w:t>
      </w:r>
      <w:r>
        <w:object>
          <v:shape id="_x0000_i109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上，且</w:t>
      </w:r>
      <w:r>
        <w:object>
          <v:shape id="_x0000_i1097"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148" o:title="eqId5dad09565fbe5c71a89faf94852dd2c5"/>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w:t>
      </w:r>
    </w:p>
    <w:p w14:paraId="24C54600">
      <w:pPr>
        <w:spacing w:line="360" w:lineRule="auto"/>
        <w:jc w:val="left"/>
        <w:textAlignment w:val="center"/>
        <w:rPr>
          <w:color w:val="000000"/>
        </w:rPr>
      </w:pPr>
      <w:r>
        <w:rPr>
          <w:color w:val="000000"/>
        </w:rPr>
        <w:drawing>
          <wp:inline distT="0" distB="0" distL="114300" distR="114300">
            <wp:extent cx="1876425" cy="1066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876425" cy="1066800"/>
                    </a:xfrm>
                    <a:prstGeom prst="rect">
                      <a:avLst/>
                    </a:prstGeom>
                  </pic:spPr>
                </pic:pic>
              </a:graphicData>
            </a:graphic>
          </wp:inline>
        </w:drawing>
      </w:r>
    </w:p>
    <w:p w14:paraId="6ED7E5D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9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51" o:title="eqId3ac85be72fc51ef4c90de7e00c5556cd"/>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w:t>
      </w:r>
    </w:p>
    <w:p w14:paraId="09A0BA1B">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09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5" o:title="eqId895dc3dc3a6606ff487a4c4863e18509"/>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是</w:t>
      </w:r>
      <w:r>
        <w:object>
          <v:shape id="_x0000_i1100"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154" o:title="eqId735056c174e8dd7906257a2a50a962a7"/>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的中点时，判断</w:t>
      </w:r>
      <w:r>
        <w:object>
          <v:shape id="_x0000_i1101"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56" o:title="eqId9c7b7be09862e90dd0065ec7b712e024"/>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的形状．</w:t>
      </w:r>
    </w:p>
    <w:p w14:paraId="4FCBF986">
      <w:pPr>
        <w:spacing w:line="360" w:lineRule="auto"/>
        <w:jc w:val="left"/>
        <w:textAlignment w:val="center"/>
        <w:rPr>
          <w:color w:val="000000"/>
        </w:rPr>
      </w:pPr>
      <w:r>
        <w:rPr>
          <w:color w:val="000000"/>
        </w:rPr>
        <w:t xml:space="preserve">25. </w:t>
      </w:r>
      <w:r>
        <w:rPr>
          <w:rFonts w:ascii="宋体" w:hAnsi="宋体" w:eastAsia="宋体" w:cs="宋体"/>
          <w:color w:val="000000"/>
        </w:rPr>
        <w:t>如图，某农场有一道长</w:t>
      </w:r>
      <w:r>
        <w:rPr>
          <w:rFonts w:ascii="Times New Roman" w:hAnsi="Times New Roman" w:eastAsia="Times New Roman" w:cs="Times New Roman"/>
          <w:color w:val="000000"/>
        </w:rPr>
        <w:t>16</w:t>
      </w:r>
      <w:r>
        <w:rPr>
          <w:rFonts w:ascii="宋体" w:hAnsi="宋体" w:eastAsia="宋体" w:cs="宋体"/>
          <w:color w:val="000000"/>
        </w:rPr>
        <w:t>米的围墙，计划用</w:t>
      </w:r>
      <w:r>
        <w:rPr>
          <w:rFonts w:ascii="Times New Roman" w:hAnsi="Times New Roman" w:eastAsia="Times New Roman" w:cs="Times New Roman"/>
          <w:color w:val="000000"/>
        </w:rPr>
        <w:t>40</w:t>
      </w:r>
      <w:r>
        <w:rPr>
          <w:rFonts w:ascii="宋体" w:hAnsi="宋体" w:eastAsia="宋体" w:cs="宋体"/>
          <w:color w:val="000000"/>
        </w:rPr>
        <w:t>米长的围栏靠墙围成一个面积为</w:t>
      </w:r>
      <w:r>
        <w:rPr>
          <w:rFonts w:ascii="Times New Roman" w:hAnsi="Times New Roman" w:eastAsia="Times New Roman" w:cs="Times New Roman"/>
          <w:color w:val="000000"/>
        </w:rPr>
        <w:t>120</w:t>
      </w:r>
      <w:r>
        <w:rPr>
          <w:rFonts w:ascii="宋体" w:hAnsi="宋体" w:eastAsia="宋体" w:cs="宋体"/>
          <w:color w:val="000000"/>
        </w:rPr>
        <w:t>平方米的长方形养鸡场，为了方便饲养又用围栏隔出一个储物间，在墙的对面开了两个</w:t>
      </w:r>
      <w:r>
        <w:rPr>
          <w:rFonts w:ascii="Times New Roman" w:hAnsi="Times New Roman" w:eastAsia="Times New Roman" w:cs="Times New Roman"/>
          <w:color w:val="000000"/>
        </w:rPr>
        <w:t>1</w:t>
      </w:r>
      <w:r>
        <w:rPr>
          <w:rFonts w:ascii="宋体" w:hAnsi="宋体" w:eastAsia="宋体" w:cs="宋体"/>
          <w:color w:val="000000"/>
        </w:rPr>
        <w:t>米宽的门，求围成长方形养鸡场宽</w:t>
      </w:r>
      <w:r>
        <w:rPr>
          <w:rFonts w:ascii="Times New Roman" w:hAnsi="Times New Roman" w:eastAsia="Times New Roman" w:cs="Times New Roman"/>
          <w:i/>
          <w:color w:val="000000"/>
        </w:rPr>
        <w:t>AB</w:t>
      </w:r>
      <w:r>
        <w:rPr>
          <w:rFonts w:ascii="宋体" w:hAnsi="宋体" w:eastAsia="宋体" w:cs="宋体"/>
          <w:color w:val="000000"/>
        </w:rPr>
        <w:t>的长度．</w:t>
      </w:r>
    </w:p>
    <w:p w14:paraId="79419239">
      <w:pPr>
        <w:spacing w:line="360" w:lineRule="auto"/>
        <w:jc w:val="left"/>
        <w:textAlignment w:val="center"/>
        <w:rPr>
          <w:color w:val="000000"/>
        </w:rPr>
      </w:pPr>
      <w:r>
        <w:rPr>
          <w:color w:val="000000"/>
        </w:rPr>
        <w:drawing>
          <wp:inline distT="0" distB="0" distL="114300" distR="114300">
            <wp:extent cx="1933575" cy="971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1933575" cy="971550"/>
                    </a:xfrm>
                    <a:prstGeom prst="rect">
                      <a:avLst/>
                    </a:prstGeom>
                  </pic:spPr>
                </pic:pic>
              </a:graphicData>
            </a:graphic>
          </wp:inline>
        </w:drawing>
      </w:r>
    </w:p>
    <w:p w14:paraId="1E54F86A">
      <w:pPr>
        <w:spacing w:line="360" w:lineRule="auto"/>
        <w:jc w:val="left"/>
        <w:textAlignment w:val="center"/>
        <w:rPr>
          <w:color w:val="000000"/>
        </w:rPr>
      </w:pPr>
      <w:r>
        <w:rPr>
          <w:color w:val="000000"/>
        </w:rPr>
        <w:t xml:space="preserve">26. </w:t>
      </w:r>
      <w:r>
        <w:rPr>
          <w:rFonts w:ascii="宋体" w:hAnsi="宋体" w:eastAsia="宋体" w:cs="宋体"/>
          <w:color w:val="000000"/>
        </w:rPr>
        <w:t>已知，在四边形</w:t>
      </w:r>
      <w:r>
        <w:object>
          <v:shape id="_x0000_i11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9" o:title="eqId411b38a18046fea8e9fab1f9f9b80a5f"/>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中，</w:t>
      </w:r>
      <w:r>
        <w:object>
          <v:shape id="_x0000_i1103" o:spt="75" alt="学科网(www.zxxk.com)--教育资源门户，提供试卷、教案、课件、论文、素材以及各类教学资源下载，还有大量而丰富的教学相关资讯！" type="#_x0000_t75" style="height:16.3pt;width:149pt;" o:ole="t" filled="f" o:preferrelative="t" stroked="f" coordsize="21600,21600">
            <v:path/>
            <v:fill on="f" focussize="0,0"/>
            <v:stroke on="f" joinstyle="miter"/>
            <v:imagedata r:id="rId161" o:title="eqIda3a20acf15ab6f45fe3931a079be115c"/>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0" o:title="eqId2a30f3a8b673cc28bd90c50cf1a35281"/>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a0ed1ec316bc54c37c4286c208f55667"/>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分别是边</w:t>
      </w:r>
      <w:r>
        <w:object>
          <v:shape id="_x0000_i110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6" o:title="eqId9d78abbad68bbbf12af10cd40ef4c353"/>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上的点，且</w:t>
      </w:r>
      <w:r>
        <w:object>
          <v:shape id="_x0000_i1108" o:spt="75" alt="学科网(www.zxxk.com)--教育资源门户，提供试卷、教案、课件、论文、素材以及各类教学资源下载，还有大量而丰富的教学相关资讯！" type="#_x0000_t75" style="height:27.75pt;width:78.75pt;" o:ole="t" filled="f" o:preferrelative="t" stroked="f" coordsize="21600,21600">
            <v:path/>
            <v:fill on="f" focussize="0,0"/>
            <v:stroke on="f" joinstyle="miter"/>
            <v:imagedata r:id="rId168" o:title="eqId2a6aef04eceb608a7a2cfc3e566f9e8b"/>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w:t>
      </w:r>
    </w:p>
    <w:p w14:paraId="60D2B182">
      <w:pPr>
        <w:spacing w:line="360" w:lineRule="auto"/>
        <w:jc w:val="left"/>
        <w:textAlignment w:val="center"/>
        <w:rPr>
          <w:color w:val="000000"/>
        </w:rPr>
      </w:pPr>
      <w:r>
        <w:rPr>
          <w:color w:val="000000"/>
        </w:rPr>
        <w:drawing>
          <wp:inline distT="0" distB="0" distL="114300" distR="114300">
            <wp:extent cx="4038600" cy="1247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4038600" cy="1247775"/>
                    </a:xfrm>
                    <a:prstGeom prst="rect">
                      <a:avLst/>
                    </a:prstGeom>
                  </pic:spPr>
                </pic:pic>
              </a:graphicData>
            </a:graphic>
          </wp:inline>
        </w:drawing>
      </w:r>
    </w:p>
    <w:p w14:paraId="35B33070">
      <w:pPr>
        <w:spacing w:line="360" w:lineRule="auto"/>
        <w:jc w:val="left"/>
        <w:textAlignment w:val="center"/>
        <w:rPr>
          <w:color w:val="000000"/>
        </w:rPr>
      </w:pPr>
      <w:r>
        <w:rPr>
          <w:color w:val="000000"/>
        </w:rPr>
        <w:t>（1）</w:t>
      </w:r>
      <w:r>
        <w:rPr>
          <w:rFonts w:ascii="宋体" w:hAnsi="宋体" w:eastAsia="宋体" w:cs="宋体"/>
          <w:color w:val="000000"/>
        </w:rPr>
        <w:t>为探究上述问题，小王同学先画出了其中一种特殊情况，即如图</w:t>
      </w:r>
      <w:r>
        <w:rPr>
          <w:rFonts w:ascii="Times New Roman" w:hAnsi="Times New Roman" w:eastAsia="Times New Roman" w:cs="Times New Roman"/>
          <w:color w:val="000000"/>
        </w:rPr>
        <w:t>1</w:t>
      </w:r>
      <w:r>
        <w:rPr>
          <w:rFonts w:ascii="宋体" w:hAnsi="宋体" w:eastAsia="宋体" w:cs="宋体"/>
          <w:color w:val="000000"/>
        </w:rPr>
        <w:t>，</w:t>
      </w:r>
    </w:p>
    <w:p w14:paraId="40E1CC0F">
      <w:pPr>
        <w:spacing w:line="360" w:lineRule="auto"/>
        <w:jc w:val="left"/>
        <w:textAlignment w:val="center"/>
        <w:rPr>
          <w:color w:val="000000"/>
        </w:rPr>
      </w:pPr>
      <w:r>
        <w:rPr>
          <w:rFonts w:ascii="宋体" w:hAnsi="宋体" w:eastAsia="宋体" w:cs="宋体"/>
          <w:color w:val="000000"/>
        </w:rPr>
        <w:t>当</w:t>
      </w:r>
      <w:r>
        <w:object>
          <v:shape id="_x0000_i1109" o:spt="75" alt="学科网(www.zxxk.com)--教育资源门户，提供试卷、教案、课件、论文、素材以及各类教学资源下载，还有大量而丰富的教学相关资讯！" type="#_x0000_t75" style="height:12.75pt;width:83.25pt;" o:ole="t" filled="f" o:preferrelative="t" stroked="f" coordsize="21600,21600">
            <v:path/>
            <v:fill on="f" focussize="0,0"/>
            <v:stroke on="f" joinstyle="miter"/>
            <v:imagedata r:id="rId171" o:title="eqId21eb847a1722ed6e10e23c59d53fe7d3"/>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时．小王同学探究此问题的方法是：延长</w:t>
      </w:r>
      <w:r>
        <w:object>
          <v:shape id="_x0000_i1110"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73" o:title="eqId00bab17635a999236e8d2e35017a208d"/>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到点</w:t>
      </w:r>
      <w:r>
        <w:object>
          <v:shape id="_x0000_i111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5" o:title="eqId895dc3dc3a6606ff487a4c4863e18509"/>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，使</w:t>
      </w:r>
      <w:r>
        <w:object>
          <v:shape id="_x0000_i111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76" o:title="eqIdbc180eda08edfb6d54eb04da7741f099"/>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，连接</w:t>
      </w:r>
      <w:r>
        <w:object>
          <v:shape id="_x0000_i111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8" o:title="eqId77a7e4a6765ce78b05ee97764771e01f"/>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．请你在图</w:t>
      </w:r>
      <w:r>
        <w:rPr>
          <w:rFonts w:ascii="Times New Roman" w:hAnsi="Times New Roman" w:eastAsia="Times New Roman" w:cs="Times New Roman"/>
          <w:color w:val="000000"/>
        </w:rPr>
        <w:t>1</w:t>
      </w:r>
      <w:r>
        <w:rPr>
          <w:rFonts w:ascii="宋体" w:hAnsi="宋体" w:eastAsia="宋体" w:cs="宋体"/>
          <w:color w:val="000000"/>
        </w:rPr>
        <w:t>中添加上述辅助线，并补全下面的思路．</w:t>
      </w:r>
    </w:p>
    <w:p w14:paraId="2ADEBE71">
      <w:pPr>
        <w:spacing w:line="360" w:lineRule="auto"/>
        <w:jc w:val="left"/>
        <w:textAlignment w:val="center"/>
        <w:rPr>
          <w:color w:val="000000"/>
        </w:rPr>
      </w:pPr>
      <w:r>
        <w:rPr>
          <w:rFonts w:ascii="宋体" w:hAnsi="宋体" w:eastAsia="宋体" w:cs="宋体"/>
          <w:color w:val="000000"/>
        </w:rPr>
        <w:t>小明的解题思路：先证明</w:t>
      </w:r>
      <w:r>
        <w:object>
          <v:shape id="_x0000_i111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80" o:title="eqId4aced1cdc872e1c876f33c99cce54c1e"/>
            <o:lock v:ext="edit" aspectratio="t"/>
            <w10:wrap type="none"/>
            <w10:anchorlock/>
          </v:shape>
          <o:OLEObject Type="Embed" ProgID="Equation.DSMT4" ShapeID="_x0000_i1114" DrawAspect="Content" ObjectID="_1468075814" r:id="rId179">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；再证明了</w:t>
      </w:r>
      <w:r>
        <w:object>
          <v:shape id="_x0000_i111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2" o:title="eqId46dfacf8dd971b5a339b8fc0f9b46ca0"/>
            <o:lock v:ext="edit" aspectratio="t"/>
            <w10:wrap type="none"/>
            <w10:anchorlock/>
          </v:shape>
          <o:OLEObject Type="Embed" ProgID="Equation.DSMT4" ShapeID="_x0000_i1115" DrawAspect="Content" ObjectID="_1468075815" r:id="rId181">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，即可得出</w:t>
      </w:r>
      <w:r>
        <w:object>
          <v:shape id="_x0000_i1116"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84" o:title="eqId93eafd9de595121fbf9c73221beb7de6"/>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之间的数量关系为</w:t>
      </w:r>
      <w:r>
        <w:rPr>
          <w:rFonts w:ascii="Times New Roman" w:hAnsi="Times New Roman" w:eastAsia="Times New Roman" w:cs="Times New Roman"/>
          <w:color w:val="000000"/>
        </w:rPr>
        <w:t>__________</w:t>
      </w:r>
      <w:r>
        <w:rPr>
          <w:rFonts w:ascii="宋体" w:hAnsi="宋体" w:eastAsia="宋体" w:cs="宋体"/>
          <w:color w:val="000000"/>
        </w:rPr>
        <w:t>．</w:t>
      </w:r>
    </w:p>
    <w:p w14:paraId="63384542">
      <w:pPr>
        <w:spacing w:line="360" w:lineRule="auto"/>
        <w:jc w:val="left"/>
        <w:textAlignment w:val="center"/>
        <w:rPr>
          <w:color w:val="000000"/>
        </w:rPr>
      </w:pPr>
      <w:r>
        <w:rPr>
          <w:color w:val="000000"/>
        </w:rPr>
        <w:t>（2）</w:t>
      </w:r>
      <w:r>
        <w:rPr>
          <w:rFonts w:ascii="宋体" w:hAnsi="宋体" w:eastAsia="宋体" w:cs="宋体"/>
          <w:color w:val="000000"/>
        </w:rPr>
        <w:t>如图②，在四边形</w:t>
      </w:r>
      <w:r>
        <w:object>
          <v:shape id="_x0000_i111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9" o:title="eqId411b38a18046fea8e9fab1f9f9b80a5f"/>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中，</w:t>
      </w:r>
      <w:r>
        <w:object>
          <v:shape id="_x0000_i1118" o:spt="75" alt="学科网(www.zxxk.com)--教育资源门户，提供试卷、教案、课件、论文、素材以及各类教学资源下载，还有大量而丰富的教学相关资讯！" type="#_x0000_t75" style="height:16.3pt;width:132.75pt;" o:ole="t" filled="f" o:preferrelative="t" stroked="f" coordsize="21600,21600">
            <v:path/>
            <v:fill on="f" focussize="0,0"/>
            <v:stroke on="f" joinstyle="miter"/>
            <v:imagedata r:id="rId187" o:title="eqId48a02bcda9c3031a05da60fc9d41fee5"/>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89" o:title="eqId227c1d105f7abf228e7a4f3097ae93f6"/>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分别是边</w:t>
      </w:r>
      <w:r>
        <w:object>
          <v:shape id="_x0000_i1120"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91" o:title="eqId4aed1b73f9facbc72d8dac9611f25244"/>
            <o:lock v:ext="edit" aspectratio="t"/>
            <w10:wrap type="none"/>
            <w10:anchorlock/>
          </v:shape>
          <o:OLEObject Type="Embed" ProgID="Equation.DSMT4" ShapeID="_x0000_i1120" DrawAspect="Content" ObjectID="_1468075820" r:id="rId190">
            <o:LockedField>false</o:LockedField>
          </o:OLEObject>
        </w:object>
      </w:r>
      <w:r>
        <w:rPr>
          <w:rFonts w:ascii="宋体" w:hAnsi="宋体" w:eastAsia="宋体" w:cs="宋体"/>
          <w:color w:val="000000"/>
        </w:rPr>
        <w:t>上的点，且</w:t>
      </w:r>
      <w:r>
        <w:object>
          <v:shape id="_x0000_i1121" o:spt="75" alt="学科网(www.zxxk.com)--教育资源门户，提供试卷、教案、课件、论文、素材以及各类教学资源下载，还有大量而丰富的教学相关资讯！" type="#_x0000_t75" style="height:27.75pt;width:78.75pt;" o:ole="t" filled="f" o:preferrelative="t" stroked="f" coordsize="21600,21600">
            <v:path/>
            <v:fill on="f" focussize="0,0"/>
            <v:stroke on="f" joinstyle="miter"/>
            <v:imagedata r:id="rId168" o:title="eqId2a6aef04eceb608a7a2cfc3e566f9e8b"/>
            <o:lock v:ext="edit" aspectratio="t"/>
            <w10:wrap type="none"/>
            <w10:anchorlock/>
          </v:shape>
          <o:OLEObject Type="Embed" ProgID="Equation.DSMT4" ShapeID="_x0000_i1121" DrawAspect="Content" ObjectID="_1468075821" r:id="rId1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）中的结论是否仍然成立？请写出证明过程；</w:t>
      </w:r>
    </w:p>
    <w:p w14:paraId="64A48115">
      <w:pPr>
        <w:spacing w:line="360" w:lineRule="auto"/>
        <w:jc w:val="left"/>
        <w:textAlignment w:val="center"/>
        <w:rPr>
          <w:color w:val="000000"/>
        </w:rPr>
      </w:pPr>
      <w:r>
        <w:rPr>
          <w:color w:val="000000"/>
        </w:rPr>
        <w:t>（3）</w:t>
      </w:r>
      <w:r>
        <w:rPr>
          <w:rFonts w:ascii="宋体" w:hAnsi="宋体" w:eastAsia="宋体" w:cs="宋体"/>
          <w:color w:val="000000"/>
        </w:rPr>
        <w:t>在四边形</w:t>
      </w:r>
      <w:r>
        <w:object>
          <v:shape id="_x0000_i112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9" o:title="eqId411b38a18046fea8e9fab1f9f9b80a5f"/>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中，</w:t>
      </w:r>
      <w:r>
        <w:object>
          <v:shape id="_x0000_i1123" o:spt="75" alt="学科网(www.zxxk.com)--教育资源门户，提供试卷、教案、课件、论文、素材以及各类教学资源下载，还有大量而丰富的教学相关资讯！" type="#_x0000_t75" style="height:16.3pt;width:132.75pt;" o:ole="t" filled="f" o:preferrelative="t" stroked="f" coordsize="21600,21600">
            <v:path/>
            <v:fill on="f" focussize="0,0"/>
            <v:stroke on="f" joinstyle="miter"/>
            <v:imagedata r:id="rId187" o:title="eqId48a02bcda9c3031a05da60fc9d41fee5"/>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89" o:title="eqId227c1d105f7abf228e7a4f3097ae93f6"/>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分别是边</w:t>
      </w:r>
      <w:r>
        <w:object>
          <v:shape id="_x0000_i112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91" o:title="eqId4aed1b73f9facbc72d8dac9611f25244"/>
            <o:lock v:ext="edit" aspectratio="t"/>
            <w10:wrap type="none"/>
            <w10:anchorlock/>
          </v:shape>
          <o:OLEObject Type="Embed" ProgID="Equation.DSMT4" ShapeID="_x0000_i1125" DrawAspect="Content" ObjectID="_1468075825" r:id="rId196">
            <o:LockedField>false</o:LockedField>
          </o:OLEObject>
        </w:object>
      </w:r>
      <w:r>
        <w:rPr>
          <w:rFonts w:ascii="宋体" w:hAnsi="宋体" w:eastAsia="宋体" w:cs="宋体"/>
          <w:color w:val="000000"/>
        </w:rPr>
        <w:t>所在直线上的点，且</w:t>
      </w:r>
      <w:r>
        <w:object>
          <v:shape id="_x0000_i1126" o:spt="75" alt="学科网(www.zxxk.com)--教育资源门户，提供试卷、教案、课件、论文、素材以及各类教学资源下载，还有大量而丰富的教学相关资讯！" type="#_x0000_t75" style="height:27.75pt;width:78.75pt;" o:ole="t" filled="f" o:preferrelative="t" stroked="f" coordsize="21600,21600">
            <v:path/>
            <v:fill on="f" focussize="0,0"/>
            <v:stroke on="f" joinstyle="miter"/>
            <v:imagedata r:id="rId168" o:title="eqId2a6aef04eceb608a7a2cfc3e566f9e8b"/>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．请直接写出线段</w:t>
      </w:r>
      <w:r>
        <w:object>
          <v:shape id="_x0000_i1127"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99" o:title="eqIdf2d6309db94ab11518af0258b3da39e9"/>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之间的数量关系：</w:t>
      </w:r>
      <w:r>
        <w:rPr>
          <w:rFonts w:ascii="Times New Roman" w:hAnsi="Times New Roman" w:eastAsia="Times New Roman" w:cs="Times New Roman"/>
          <w:color w:val="000000"/>
        </w:rPr>
        <w:t>______________</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BF71EE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0D12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F4A6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oleObject" Target="embeddings/oleObject44.bin"/><Relationship Id="rId91" Type="http://schemas.openxmlformats.org/officeDocument/2006/relationships/image" Target="media/image43.png"/><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1" Type="http://schemas.openxmlformats.org/officeDocument/2006/relationships/fontTable" Target="fontTable.xml"/><Relationship Id="rId200" Type="http://schemas.openxmlformats.org/officeDocument/2006/relationships/customXml" Target="../customXml/item1.xml"/><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1.wmf"/><Relationship Id="rId198" Type="http://schemas.openxmlformats.org/officeDocument/2006/relationships/oleObject" Target="embeddings/oleObject103.bin"/><Relationship Id="rId197" Type="http://schemas.openxmlformats.org/officeDocument/2006/relationships/oleObject" Target="embeddings/oleObject102.bin"/><Relationship Id="rId196" Type="http://schemas.openxmlformats.org/officeDocument/2006/relationships/oleObject" Target="embeddings/oleObject101.bin"/><Relationship Id="rId195" Type="http://schemas.openxmlformats.org/officeDocument/2006/relationships/oleObject" Target="embeddings/oleObject100.bin"/><Relationship Id="rId194" Type="http://schemas.openxmlformats.org/officeDocument/2006/relationships/oleObject" Target="embeddings/oleObject99.bin"/><Relationship Id="rId193" Type="http://schemas.openxmlformats.org/officeDocument/2006/relationships/oleObject" Target="embeddings/oleObject98.bin"/><Relationship Id="rId192" Type="http://schemas.openxmlformats.org/officeDocument/2006/relationships/oleObject" Target="embeddings/oleObject97.bin"/><Relationship Id="rId191" Type="http://schemas.openxmlformats.org/officeDocument/2006/relationships/image" Target="media/image90.wmf"/><Relationship Id="rId190" Type="http://schemas.openxmlformats.org/officeDocument/2006/relationships/oleObject" Target="embeddings/oleObject96.bin"/><Relationship Id="rId19" Type="http://schemas.openxmlformats.org/officeDocument/2006/relationships/oleObject" Target="embeddings/oleObject7.bin"/><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image" Target="media/image88.wmf"/><Relationship Id="rId186" Type="http://schemas.openxmlformats.org/officeDocument/2006/relationships/oleObject" Target="embeddings/oleObject94.bin"/><Relationship Id="rId185" Type="http://schemas.openxmlformats.org/officeDocument/2006/relationships/oleObject" Target="embeddings/oleObject93.bin"/><Relationship Id="rId184" Type="http://schemas.openxmlformats.org/officeDocument/2006/relationships/image" Target="media/image87.wmf"/><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wmf"/><Relationship Id="rId18" Type="http://schemas.openxmlformats.org/officeDocument/2006/relationships/image" Target="media/image7.wmf"/><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oleObject" Target="embeddings/oleObject87.bin"/><Relationship Id="rId173" Type="http://schemas.openxmlformats.org/officeDocument/2006/relationships/image" Target="media/image82.wmf"/><Relationship Id="rId172" Type="http://schemas.openxmlformats.org/officeDocument/2006/relationships/oleObject" Target="embeddings/oleObject86.bin"/><Relationship Id="rId171" Type="http://schemas.openxmlformats.org/officeDocument/2006/relationships/image" Target="media/image81.wmf"/><Relationship Id="rId170" Type="http://schemas.openxmlformats.org/officeDocument/2006/relationships/oleObject" Target="embeddings/oleObject85.bin"/><Relationship Id="rId17" Type="http://schemas.openxmlformats.org/officeDocument/2006/relationships/oleObject" Target="embeddings/oleObject6.bin"/><Relationship Id="rId169" Type="http://schemas.openxmlformats.org/officeDocument/2006/relationships/image" Target="media/image80.png"/><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oleObject" Target="embeddings/oleObject82.bin"/><Relationship Id="rId163" Type="http://schemas.openxmlformats.org/officeDocument/2006/relationships/oleObject" Target="embeddings/oleObject81.bin"/><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png"/><Relationship Id="rId156" Type="http://schemas.openxmlformats.org/officeDocument/2006/relationships/image" Target="media/image74.wmf"/><Relationship Id="rId155" Type="http://schemas.openxmlformats.org/officeDocument/2006/relationships/oleObject" Target="embeddings/oleObject77.bin"/><Relationship Id="rId154" Type="http://schemas.openxmlformats.org/officeDocument/2006/relationships/image" Target="media/image73.wmf"/><Relationship Id="rId153" Type="http://schemas.openxmlformats.org/officeDocument/2006/relationships/oleObject" Target="embeddings/oleObject76.bin"/><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image" Target="media/image71.png"/><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png"/><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image" Target="media/image4.wmf"/><Relationship Id="rId119" Type="http://schemas.openxmlformats.org/officeDocument/2006/relationships/oleObject" Target="embeddings/oleObject59.bin"/><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oleObject" Target="embeddings/oleObject50.bin"/><Relationship Id="rId103" Type="http://schemas.openxmlformats.org/officeDocument/2006/relationships/image" Target="media/image49.png"/><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2024-12-28T13:02:00Z</dcterms:created>
  <dc:creator>学科网试题生产平台</dc:creator>
  <dc:description>3622098262687744</dc:description>
  <cp:lastModifiedBy>小英alice</cp:lastModifiedBy>
  <dcterms:modified xsi:type="dcterms:W3CDTF">2025-01-18T13:24:42Z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CC229EF025C14510B07516160BAB4D1E_12</vt:lpwstr>
  </property>
</Properties>
</file>