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262F6B">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10464800</wp:posOffset>
            </wp:positionV>
            <wp:extent cx="317500" cy="482600"/>
            <wp:effectExtent l="0" t="0" r="6350" b="12700"/>
            <wp:wrapNone/>
            <wp:docPr id="100225" name="图片 10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5" name="图片 100225"/>
                    <pic:cNvPicPr>
                      <a:picLocks noChangeAspect="1"/>
                    </pic:cNvPicPr>
                  </pic:nvPicPr>
                  <pic:blipFill>
                    <a:blip r:embed="rId6"/>
                    <a:stretch>
                      <a:fillRect/>
                    </a:stretch>
                  </pic:blipFill>
                  <pic:spPr>
                    <a:xfrm>
                      <a:off x="0" y="0"/>
                      <a:ext cx="317500" cy="482600"/>
                    </a:xfrm>
                    <a:prstGeom prst="rect">
                      <a:avLst/>
                    </a:prstGeom>
                  </pic:spPr>
                </pic:pic>
              </a:graphicData>
            </a:graphic>
          </wp:anchor>
        </w:drawing>
      </w:r>
      <w:r>
        <w:rPr>
          <w:rFonts w:ascii="宋体" w:hAnsi="宋体" w:eastAsia="宋体" w:cs="宋体"/>
          <w:b/>
          <w:color w:val="auto"/>
          <w:sz w:val="32"/>
        </w:rPr>
        <w:t>初二年级数学专项作业练习</w:t>
      </w:r>
      <w:r>
        <w:rPr>
          <w:rFonts w:ascii="Times New Roman" w:hAnsi="Times New Roman" w:eastAsia="Times New Roman" w:cs="Times New Roman"/>
          <w:color w:val="auto"/>
          <w:sz w:val="21"/>
        </w:rPr>
        <w:t xml:space="preserve">  </w:t>
      </w:r>
      <w:r>
        <w:rPr>
          <w:rFonts w:ascii="Times New Roman" w:hAnsi="Times New Roman" w:eastAsia="Times New Roman" w:cs="Times New Roman"/>
          <w:b/>
          <w:color w:val="auto"/>
          <w:sz w:val="24"/>
        </w:rPr>
        <w:t>2024</w:t>
      </w:r>
      <w:r>
        <w:rPr>
          <w:rFonts w:ascii="宋体" w:hAnsi="宋体" w:eastAsia="宋体" w:cs="宋体"/>
          <w:b/>
          <w:color w:val="auto"/>
          <w:sz w:val="24"/>
        </w:rPr>
        <w:t>．</w:t>
      </w:r>
      <w:r>
        <w:rPr>
          <w:rFonts w:ascii="Times New Roman" w:hAnsi="Times New Roman" w:eastAsia="Times New Roman" w:cs="Times New Roman"/>
          <w:b/>
          <w:color w:val="auto"/>
          <w:sz w:val="24"/>
        </w:rPr>
        <w:t>12</w:t>
      </w:r>
    </w:p>
    <w:p w14:paraId="4C1F0C28">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084CE75">
      <w:pPr>
        <w:spacing w:line="360" w:lineRule="auto"/>
        <w:jc w:val="left"/>
      </w:pPr>
      <w:r>
        <w:rPr>
          <w:color w:val="auto"/>
        </w:rPr>
        <w:t xml:space="preserve">1. </w:t>
      </w:r>
      <w:r>
        <w:rPr>
          <w:rFonts w:ascii="宋体" w:hAnsi="宋体" w:eastAsia="宋体" w:cs="宋体"/>
          <w:color w:val="auto"/>
        </w:rPr>
        <w:t>下列各组中，两个变量间成正比例关系的是（）</w:t>
      </w:r>
    </w:p>
    <w:p w14:paraId="12CFCE70">
      <w:pPr>
        <w:spacing w:line="360" w:lineRule="auto"/>
        <w:jc w:val="left"/>
        <w:textAlignment w:val="center"/>
        <w:rPr>
          <w:color w:val="auto"/>
        </w:rPr>
      </w:pPr>
      <w:r>
        <w:t xml:space="preserve">A. </w:t>
      </w:r>
      <w:r>
        <w:rPr>
          <w:rFonts w:ascii="宋体" w:hAnsi="宋体" w:eastAsia="宋体" w:cs="宋体"/>
          <w:color w:val="auto"/>
        </w:rPr>
        <w:t>正方形的面积与边长</w:t>
      </w:r>
    </w:p>
    <w:p w14:paraId="161D5B3C">
      <w:pPr>
        <w:spacing w:line="360" w:lineRule="auto"/>
        <w:jc w:val="left"/>
        <w:textAlignment w:val="center"/>
        <w:rPr>
          <w:color w:val="auto"/>
        </w:rPr>
      </w:pPr>
      <w:r>
        <w:t xml:space="preserve">B. </w:t>
      </w:r>
      <w:r>
        <w:rPr>
          <w:rFonts w:ascii="宋体" w:hAnsi="宋体" w:eastAsia="宋体" w:cs="宋体"/>
          <w:color w:val="auto"/>
        </w:rPr>
        <w:t>从甲地到乙地，所用的时间和速度</w:t>
      </w:r>
    </w:p>
    <w:p w14:paraId="7C1C5DBF">
      <w:pPr>
        <w:spacing w:line="360" w:lineRule="auto"/>
        <w:jc w:val="left"/>
        <w:textAlignment w:val="center"/>
        <w:rPr>
          <w:color w:val="auto"/>
        </w:rPr>
      </w:pPr>
      <w:r>
        <w:t xml:space="preserve">C. </w:t>
      </w:r>
      <w:r>
        <w:rPr>
          <w:rFonts w:ascii="宋体" w:hAnsi="宋体" w:eastAsia="宋体" w:cs="宋体"/>
          <w:color w:val="auto"/>
        </w:rPr>
        <w:t>圆的周长和半径</w:t>
      </w:r>
    </w:p>
    <w:p w14:paraId="0BF48717">
      <w:pPr>
        <w:spacing w:line="360" w:lineRule="auto"/>
        <w:jc w:val="left"/>
        <w:textAlignment w:val="center"/>
        <w:rPr>
          <w:color w:val="000000"/>
        </w:rPr>
      </w:pPr>
      <w:r>
        <w:t xml:space="preserve">D. </w:t>
      </w:r>
      <w:r>
        <w:rPr>
          <w:rFonts w:ascii="宋体" w:hAnsi="宋体" w:eastAsia="宋体" w:cs="宋体"/>
          <w:color w:val="auto"/>
        </w:rPr>
        <w:t>三角形面积一定时，它的一边长和这条边上的高</w:t>
      </w:r>
    </w:p>
    <w:p w14:paraId="27177772">
      <w:pPr>
        <w:spacing w:line="360" w:lineRule="auto"/>
        <w:jc w:val="left"/>
        <w:textAlignment w:val="center"/>
        <w:rPr>
          <w:color w:val="000000"/>
        </w:rPr>
      </w:pPr>
      <w:r>
        <w:rPr>
          <w:color w:val="000000"/>
        </w:rPr>
        <w:t xml:space="preserve">2. </w:t>
      </w:r>
      <w:r>
        <w:rPr>
          <w:rFonts w:ascii="宋体" w:hAnsi="宋体" w:eastAsia="宋体" w:cs="宋体"/>
          <w:color w:val="000000"/>
        </w:rPr>
        <w:t>已知反比例函数</w:t>
      </w:r>
      <w:r>
        <w:object>
          <v:shape id="_x0000_i102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 o:title="eqId07854693dd2e33f66030d6106eb6e0e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的图像经过点</w:t>
      </w:r>
      <w:r>
        <w:object>
          <v:shape id="_x0000_i102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 o:title="eqId685e73f420b856ebf5eb4eda574a4fe5"/>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，则</w:t>
      </w:r>
      <w:r>
        <w:object>
          <v:shape id="_x0000_i102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3B52522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4" o:title="eqId01317332a203c898536b1d0459f51d23"/>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 o:title="eqIdbf31876698721a199c7c53c6b320aa86"/>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8" o:title="eqId459c84c9addfbd1cdd0a877ba7c584e4"/>
            <o:lock v:ext="edit" aspectratio="t"/>
            <w10:wrap type="none"/>
            <w10:anchorlock/>
          </v:shape>
          <o:OLEObject Type="Embed" ProgID="Equation.DSMT4" ShapeID="_x0000_i1030" DrawAspect="Content" ObjectID="_1468075730" r:id="rId17">
            <o:LockedField>false</o:LockedField>
          </o:OLEObject>
        </w:object>
      </w:r>
    </w:p>
    <w:p w14:paraId="0FFA91C5">
      <w:pPr>
        <w:spacing w:line="360" w:lineRule="auto"/>
        <w:jc w:val="left"/>
        <w:textAlignment w:val="center"/>
        <w:rPr>
          <w:color w:val="000000"/>
        </w:rPr>
      </w:pPr>
      <w:r>
        <w:rPr>
          <w:color w:val="000000"/>
        </w:rPr>
        <w:t>3. 若点（</w:t>
      </w:r>
      <w:r>
        <w:object>
          <v:shape id="_x0000_i1031"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0" o:title="eqIdc814128ea2139e33db94ea590e7c2223"/>
            <o:lock v:ext="edit" aspectratio="t"/>
            <w10:wrap type="none"/>
            <w10:anchorlock/>
          </v:shape>
          <o:OLEObject Type="Embed" ProgID="Equation.DSMT4" ShapeID="_x0000_i1031" DrawAspect="Content" ObjectID="_1468075731" r:id="rId19">
            <o:LockedField>false</o:LockedField>
          </o:OLEObject>
        </w:object>
      </w:r>
      <w:r>
        <w:rPr>
          <w:color w:val="000000"/>
        </w:rPr>
        <w:t>，</w:t>
      </w:r>
      <w:r>
        <w:object>
          <v:shape id="_x0000_i103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2" o:title="eqId54015ff5b49e3283901da1291b6b921d"/>
            <o:lock v:ext="edit" aspectratio="t"/>
            <w10:wrap type="none"/>
            <w10:anchorlock/>
          </v:shape>
          <o:OLEObject Type="Embed" ProgID="Equation.DSMT4" ShapeID="_x0000_i1032" DrawAspect="Content" ObjectID="_1468075732" r:id="rId21">
            <o:LockedField>false</o:LockedField>
          </o:OLEObject>
        </w:object>
      </w:r>
      <w:r>
        <w:rPr>
          <w:color w:val="000000"/>
        </w:rPr>
        <w:t>），（</w:t>
      </w:r>
      <w:r>
        <w:object>
          <v:shape id="_x0000_i103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4" o:title="eqIdaec19b68e3add9d5bfcc6269a1855b87"/>
            <o:lock v:ext="edit" aspectratio="t"/>
            <w10:wrap type="none"/>
            <w10:anchorlock/>
          </v:shape>
          <o:OLEObject Type="Embed" ProgID="Equation.DSMT4" ShapeID="_x0000_i1033" DrawAspect="Content" ObjectID="_1468075733" r:id="rId23">
            <o:LockedField>false</o:LockedField>
          </o:OLEObject>
        </w:object>
      </w:r>
      <w:r>
        <w:rPr>
          <w:color w:val="000000"/>
        </w:rPr>
        <w:t>，</w:t>
      </w:r>
      <w:r>
        <w:object>
          <v:shape id="_x0000_i103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6" o:title="eqId46f6872ffb1934339c53c2c2282d5889"/>
            <o:lock v:ext="edit" aspectratio="t"/>
            <w10:wrap type="none"/>
            <w10:anchorlock/>
          </v:shape>
          <o:OLEObject Type="Embed" ProgID="Equation.DSMT4" ShapeID="_x0000_i1034" DrawAspect="Content" ObjectID="_1468075734" r:id="rId25">
            <o:LockedField>false</o:LockedField>
          </o:OLEObject>
        </w:object>
      </w:r>
      <w:r>
        <w:rPr>
          <w:color w:val="000000"/>
        </w:rPr>
        <w:t>），（</w:t>
      </w:r>
      <w:r>
        <w:object>
          <v:shape id="_x0000_i103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8" o:title="eqId291c25fc6a69d6d0ccfb8d839b9b4462"/>
            <o:lock v:ext="edit" aspectratio="t"/>
            <w10:wrap type="none"/>
            <w10:anchorlock/>
          </v:shape>
          <o:OLEObject Type="Embed" ProgID="Equation.DSMT4" ShapeID="_x0000_i1035" DrawAspect="Content" ObjectID="_1468075735" r:id="rId27">
            <o:LockedField>false</o:LockedField>
          </o:OLEObject>
        </w:object>
      </w:r>
      <w:r>
        <w:rPr>
          <w:color w:val="000000"/>
        </w:rPr>
        <w:t>，</w:t>
      </w:r>
      <w:r>
        <w:object>
          <v:shape id="_x0000_i103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0" o:title="eqId9314bd1d7a6e070f4f2428f9a321804e"/>
            <o:lock v:ext="edit" aspectratio="t"/>
            <w10:wrap type="none"/>
            <w10:anchorlock/>
          </v:shape>
          <o:OLEObject Type="Embed" ProgID="Equation.DSMT4" ShapeID="_x0000_i1036" DrawAspect="Content" ObjectID="_1468075736" r:id="rId29">
            <o:LockedField>false</o:LockedField>
          </o:OLEObject>
        </w:object>
      </w:r>
      <w:r>
        <w:rPr>
          <w:color w:val="000000"/>
        </w:rPr>
        <w:t>），都是反比例函数</w:t>
      </w:r>
      <w:r>
        <w:object>
          <v:shape id="_x0000_i103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2" o:title="eqId9ae306ee07960bb681209fdf56ce7607"/>
            <o:lock v:ext="edit" aspectratio="t"/>
            <w10:wrap type="none"/>
            <w10:anchorlock/>
          </v:shape>
          <o:OLEObject Type="Embed" ProgID="Equation.DSMT4" ShapeID="_x0000_i1037" DrawAspect="Content" ObjectID="_1468075737" r:id="rId31">
            <o:LockedField>false</o:LockedField>
          </o:OLEObject>
        </w:object>
      </w:r>
      <w:r>
        <w:rPr>
          <w:color w:val="000000"/>
        </w:rPr>
        <w:t>图像上的点，并且</w:t>
      </w:r>
      <w:r>
        <w:object>
          <v:shape id="_x0000_i1038"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34" o:title="eqId39df36e908a21c21287ac9681359010c"/>
            <o:lock v:ext="edit" aspectratio="t"/>
            <w10:wrap type="none"/>
            <w10:anchorlock/>
          </v:shape>
          <o:OLEObject Type="Embed" ProgID="Equation.DSMT4" ShapeID="_x0000_i1038" DrawAspect="Content" ObjectID="_1468075738" r:id="rId33">
            <o:LockedField>false</o:LockedField>
          </o:OLEObject>
        </w:object>
      </w:r>
      <w:r>
        <w:rPr>
          <w:color w:val="000000"/>
        </w:rPr>
        <w:t>，则下列各式中正确的是（ ）</w:t>
      </w:r>
    </w:p>
    <w:p w14:paraId="31967235">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6" o:title="eqIde1310a7a80d1f8751a3f8cafe7f8c8b4"/>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8" o:title="eqId382a7df4ba3c87825970bcd6848599b4"/>
            <o:lock v:ext="edit" aspectratio="t"/>
            <w10:wrap type="none"/>
            <w10:anchorlock/>
          </v:shape>
          <o:OLEObject Type="Embed" ProgID="Equation.DSMT4" ShapeID="_x0000_i1040" DrawAspect="Content" ObjectID="_1468075740" r:id="rId37">
            <o:LockedField>false</o:LockedField>
          </o:OLEObject>
        </w:object>
      </w:r>
    </w:p>
    <w:p w14:paraId="3A00E369">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40" o:title="eqId96ee96a30e2953639f0f375a4f096785"/>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42" o:title="eqIdb4317817e09ea2b8a669f5a5217503c5"/>
            <o:lock v:ext="edit" aspectratio="t"/>
            <w10:wrap type="none"/>
            <w10:anchorlock/>
          </v:shape>
          <o:OLEObject Type="Embed" ProgID="Equation.DSMT4" ShapeID="_x0000_i1042" DrawAspect="Content" ObjectID="_1468075742" r:id="rId41">
            <o:LockedField>false</o:LockedField>
          </o:OLEObject>
        </w:object>
      </w:r>
    </w:p>
    <w:p w14:paraId="645B0FC2">
      <w:pPr>
        <w:spacing w:line="360" w:lineRule="auto"/>
        <w:jc w:val="left"/>
        <w:textAlignment w:val="center"/>
        <w:rPr>
          <w:color w:val="000000"/>
        </w:rPr>
      </w:pPr>
      <w:r>
        <w:rPr>
          <w:color w:val="000000"/>
        </w:rPr>
        <w:t xml:space="preserve">4. </w:t>
      </w:r>
      <w:r>
        <w:rPr>
          <w:rFonts w:ascii="宋体" w:hAnsi="宋体" w:eastAsia="宋体" w:cs="宋体"/>
          <w:color w:val="000000"/>
        </w:rPr>
        <w:t>下列命题中，逆命题是假命题的是（）</w:t>
      </w:r>
    </w:p>
    <w:p w14:paraId="7507DDD9">
      <w:pPr>
        <w:spacing w:line="360" w:lineRule="auto"/>
        <w:jc w:val="left"/>
        <w:textAlignment w:val="center"/>
        <w:rPr>
          <w:color w:val="000000"/>
        </w:rPr>
      </w:pPr>
      <w:r>
        <w:rPr>
          <w:color w:val="000000"/>
        </w:rPr>
        <w:t xml:space="preserve">A. </w:t>
      </w:r>
      <w:r>
        <w:rPr>
          <w:rFonts w:ascii="宋体" w:hAnsi="宋体" w:eastAsia="宋体" w:cs="宋体"/>
          <w:color w:val="000000"/>
        </w:rPr>
        <w:t>两直线平行，同旁内角互补</w:t>
      </w:r>
    </w:p>
    <w:p w14:paraId="491D7514">
      <w:pPr>
        <w:spacing w:line="360" w:lineRule="auto"/>
        <w:jc w:val="left"/>
        <w:textAlignment w:val="center"/>
        <w:rPr>
          <w:color w:val="000000"/>
        </w:rPr>
      </w:pPr>
      <w:r>
        <w:rPr>
          <w:color w:val="000000"/>
        </w:rPr>
        <w:t xml:space="preserve">B. </w:t>
      </w:r>
      <w:r>
        <w:rPr>
          <w:rFonts w:ascii="宋体" w:hAnsi="宋体" w:eastAsia="宋体" w:cs="宋体"/>
          <w:color w:val="000000"/>
        </w:rPr>
        <w:t>全等三角形对应角相等</w:t>
      </w:r>
    </w:p>
    <w:p w14:paraId="5D0372AA">
      <w:pPr>
        <w:spacing w:line="360" w:lineRule="auto"/>
        <w:jc w:val="left"/>
        <w:textAlignment w:val="center"/>
        <w:rPr>
          <w:color w:val="000000"/>
        </w:rPr>
      </w:pPr>
      <w:r>
        <w:rPr>
          <w:color w:val="000000"/>
        </w:rPr>
        <w:t xml:space="preserve">C. </w:t>
      </w:r>
      <w:r>
        <w:rPr>
          <w:rFonts w:ascii="宋体" w:hAnsi="宋体" w:eastAsia="宋体" w:cs="宋体"/>
          <w:color w:val="000000"/>
        </w:rPr>
        <w:t>全等三角形对应边相等</w:t>
      </w:r>
    </w:p>
    <w:p w14:paraId="77BBC08D">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384749555" name="图片 384749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49555" name="图片 384749555"/>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如果</w:t>
      </w:r>
      <w:r>
        <w:object>
          <v:shape id="_x0000_i104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5" o:title="eqIdbf5821f59d12217af9a3804379c8231f"/>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，那么</w:t>
      </w:r>
      <w:r>
        <w:object>
          <v:shape id="_x0000_i104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7" o:title="eqId1f22fec5a381ae8aca93d876e54c79de"/>
            <o:lock v:ext="edit" aspectratio="t"/>
            <w10:wrap type="none"/>
            <w10:anchorlock/>
          </v:shape>
          <o:OLEObject Type="Embed" ProgID="Equation.DSMT4" ShapeID="_x0000_i1044" DrawAspect="Content" ObjectID="_1468075744" r:id="rId46">
            <o:LockedField>false</o:LockedField>
          </o:OLEObject>
        </w:object>
      </w:r>
    </w:p>
    <w:p w14:paraId="4D5C6A10">
      <w:pPr>
        <w:spacing w:line="360" w:lineRule="auto"/>
        <w:jc w:val="left"/>
        <w:textAlignment w:val="center"/>
        <w:rPr>
          <w:color w:val="000000"/>
        </w:rPr>
      </w:pPr>
      <w:r>
        <w:rPr>
          <w:color w:val="000000"/>
        </w:rPr>
        <w:t xml:space="preserve">5. </w:t>
      </w:r>
      <w:r>
        <w:rPr>
          <w:rFonts w:ascii="宋体" w:hAnsi="宋体" w:eastAsia="宋体" w:cs="宋体"/>
          <w:color w:val="000000"/>
        </w:rPr>
        <w:t>到三角形三个顶点的距离都相等的点是这个三角形的（</w:t>
      </w:r>
      <w:r>
        <w:rPr>
          <w:rFonts w:ascii="Times New Roman" w:hAnsi="Times New Roman" w:eastAsia="Times New Roman" w:cs="Times New Roman"/>
          <w:color w:val="000000"/>
        </w:rPr>
        <w:t xml:space="preserve">   </w:t>
      </w:r>
      <w:r>
        <w:rPr>
          <w:rFonts w:ascii="宋体" w:hAnsi="宋体" w:eastAsia="宋体" w:cs="宋体"/>
          <w:color w:val="000000"/>
        </w:rPr>
        <w:t>）</w:t>
      </w:r>
    </w:p>
    <w:p w14:paraId="341B9A8C">
      <w:pPr>
        <w:spacing w:line="360" w:lineRule="auto"/>
        <w:jc w:val="left"/>
        <w:textAlignment w:val="center"/>
        <w:rPr>
          <w:color w:val="000000"/>
        </w:rPr>
      </w:pPr>
      <w:r>
        <w:rPr>
          <w:color w:val="000000"/>
        </w:rPr>
        <w:t xml:space="preserve">A. </w:t>
      </w:r>
      <w:r>
        <w:rPr>
          <w:rFonts w:ascii="宋体" w:hAnsi="宋体" w:eastAsia="宋体" w:cs="宋体"/>
          <w:color w:val="000000"/>
        </w:rPr>
        <w:t>三条高的交点</w:t>
      </w:r>
    </w:p>
    <w:p w14:paraId="0590A90A">
      <w:pPr>
        <w:spacing w:line="360" w:lineRule="auto"/>
        <w:jc w:val="left"/>
        <w:textAlignment w:val="center"/>
        <w:rPr>
          <w:color w:val="000000"/>
        </w:rPr>
      </w:pPr>
      <w:r>
        <w:rPr>
          <w:color w:val="000000"/>
        </w:rPr>
        <w:t xml:space="preserve">B. </w:t>
      </w:r>
      <w:r>
        <w:rPr>
          <w:rFonts w:ascii="宋体" w:hAnsi="宋体" w:eastAsia="宋体" w:cs="宋体"/>
          <w:color w:val="000000"/>
        </w:rPr>
        <w:t>三条角平分线的交点</w:t>
      </w:r>
    </w:p>
    <w:p w14:paraId="26652B54">
      <w:pPr>
        <w:spacing w:line="360" w:lineRule="auto"/>
        <w:jc w:val="left"/>
        <w:textAlignment w:val="center"/>
        <w:rPr>
          <w:color w:val="000000"/>
        </w:rPr>
      </w:pPr>
      <w:r>
        <w:rPr>
          <w:color w:val="000000"/>
        </w:rPr>
        <w:t xml:space="preserve">C. </w:t>
      </w:r>
      <w:r>
        <w:rPr>
          <w:rFonts w:ascii="宋体" w:hAnsi="宋体" w:eastAsia="宋体" w:cs="宋体"/>
          <w:color w:val="000000"/>
        </w:rPr>
        <w:t>三条中线的交点</w:t>
      </w:r>
    </w:p>
    <w:p w14:paraId="3A8F117A">
      <w:pPr>
        <w:spacing w:line="360" w:lineRule="auto"/>
        <w:jc w:val="left"/>
        <w:textAlignment w:val="center"/>
        <w:rPr>
          <w:color w:val="000000"/>
        </w:rPr>
      </w:pPr>
      <w:r>
        <w:rPr>
          <w:color w:val="000000"/>
        </w:rPr>
        <w:t xml:space="preserve">D. </w:t>
      </w:r>
      <w:r>
        <w:rPr>
          <w:rFonts w:ascii="宋体" w:hAnsi="宋体" w:eastAsia="宋体" w:cs="宋体"/>
          <w:color w:val="000000"/>
        </w:rPr>
        <w:t>三条边的垂直平分线的交点</w:t>
      </w:r>
    </w:p>
    <w:p w14:paraId="28561538">
      <w:pPr>
        <w:spacing w:line="360" w:lineRule="auto"/>
        <w:jc w:val="left"/>
        <w:textAlignment w:val="center"/>
        <w:rPr>
          <w:color w:val="000000"/>
        </w:rPr>
      </w:pPr>
      <w:r>
        <w:rPr>
          <w:color w:val="000000"/>
        </w:rPr>
        <w:t xml:space="preserve">6. </w:t>
      </w:r>
      <w:r>
        <w:rPr>
          <w:rFonts w:ascii="宋体" w:hAnsi="宋体" w:eastAsia="宋体" w:cs="宋体"/>
          <w:color w:val="000000"/>
        </w:rPr>
        <w:t>如图，已知</w:t>
      </w:r>
      <w:r>
        <w:object>
          <v:shape id="_x0000_i10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中，</w:t>
      </w:r>
      <w:r>
        <w:object>
          <v:shape id="_x0000_i104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1" o:title="eqIded10df4140819d5451773a45de66201b"/>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是</w:t>
      </w:r>
      <w:r>
        <w:object>
          <v:shape id="_x0000_i10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 o:title="eqId7cbce11aa19b8bd2bf6ee5a834e005de"/>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的平分线，</w:t>
      </w:r>
      <w:r>
        <w:object>
          <v:shape id="_x0000_i104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7" o:title="eqId4eedae8d316c76e3d0b451256de03fb9"/>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是</w:t>
      </w:r>
      <w:r>
        <w:object>
          <v:shape id="_x0000_i10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边上的高，</w:t>
      </w:r>
      <w:r>
        <w:object>
          <v:shape id="_x0000_i10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7" o:title="eqId4eedae8d316c76e3d0b451256de03fb9"/>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交于点</w:t>
      </w:r>
      <w:r>
        <w:object>
          <v:shape id="_x0000_i10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 o:title="eqIda0ed1ec316bc54c37c4286c208f55667"/>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，过点</w:t>
      </w:r>
      <w:r>
        <w:object>
          <v:shape id="_x0000_i10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作</w:t>
      </w:r>
      <w:r>
        <w:object>
          <v:shape id="_x0000_i1055"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67" o:title="eqId190adf13cda2c2a5d917b0d309a53849"/>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交</w:t>
      </w:r>
      <w:r>
        <w:object>
          <v:shape id="_x0000_i10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于点</w:t>
      </w:r>
      <w:r>
        <w:object>
          <v:shape id="_x0000_i105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0" o:title="eqId895dc3dc3a6606ff487a4c4863e18509"/>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，连结</w:t>
      </w:r>
      <w:r>
        <w:object>
          <v:shape id="_x0000_i105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 o:title="eqIdabf80148409afb32ced0b4f59f1ba709"/>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于点</w:t>
      </w:r>
      <w:r>
        <w:object>
          <v:shape id="_x0000_i106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5" o:title="eqId73465a1f9aa03481295bf6bd3c6903ac"/>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，则下列结论中，不一定成立的是（）</w:t>
      </w:r>
    </w:p>
    <w:p w14:paraId="009D1595">
      <w:pPr>
        <w:spacing w:line="360" w:lineRule="auto"/>
        <w:jc w:val="left"/>
        <w:textAlignment w:val="center"/>
        <w:rPr>
          <w:color w:val="000000"/>
        </w:rPr>
      </w:pPr>
      <w:r>
        <w:rPr>
          <w:color w:val="000000"/>
        </w:rPr>
        <w:drawing>
          <wp:inline distT="0" distB="0" distL="114300" distR="114300">
            <wp:extent cx="139065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390650" cy="1628775"/>
                    </a:xfrm>
                    <a:prstGeom prst="rect">
                      <a:avLst/>
                    </a:prstGeom>
                  </pic:spPr>
                </pic:pic>
              </a:graphicData>
            </a:graphic>
          </wp:inline>
        </w:drawing>
      </w:r>
    </w:p>
    <w:p w14:paraId="2AC4BD4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8" o:title="eqId04c9aed815db517456ed4161a2668d58"/>
            <o:lock v:ext="edit" aspectratio="t"/>
            <w10:wrap type="none"/>
            <w10:anchorlock/>
          </v:shape>
          <o:OLEObject Type="Embed" ProgID="Equation.DSMT4" ShapeID="_x0000_i1061" DrawAspect="Content" ObjectID="_1468075761" r:id="rId77">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80" o:title="eqId1d14f5487dad91d98924976f9c972627"/>
            <o:lock v:ext="edit" aspectratio="t"/>
            <w10:wrap type="none"/>
            <w10:anchorlock/>
          </v:shape>
          <o:OLEObject Type="Embed" ProgID="Equation.DSMT4" ShapeID="_x0000_i1062" DrawAspect="Content" ObjectID="_1468075762" r:id="rId79">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 o:title="eqIdcd5eafe0349bb4fee4bcd957ca90767e"/>
            <o:lock v:ext="edit" aspectratio="t"/>
            <w10:wrap type="none"/>
            <w10:anchorlock/>
          </v:shape>
          <o:OLEObject Type="Embed" ProgID="Equation.DSMT4" ShapeID="_x0000_i1063" DrawAspect="Content" ObjectID="_1468075763" r:id="rId81">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84" o:title="eqId326a0970d02b5066a487de8ccd306791"/>
            <o:lock v:ext="edit" aspectratio="t"/>
            <w10:wrap type="none"/>
            <w10:anchorlock/>
          </v:shape>
          <o:OLEObject Type="Embed" ProgID="Equation.DSMT4" ShapeID="_x0000_i1064" DrawAspect="Content" ObjectID="_1468075764" r:id="rId83">
            <o:LockedField>false</o:LockedField>
          </o:OLEObject>
        </w:object>
      </w:r>
    </w:p>
    <w:p w14:paraId="078ADF66">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EBDCB5C">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65"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86" o:title="eqIdee7e7abc919debf0cd186f201929950d"/>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14:paraId="70A929DF">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8" o:title="eqId43f29ccaa948525e0e0a0677b6f1853d"/>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，那么</w:t>
      </w:r>
      <w:r>
        <w:object>
          <v:shape id="_x0000_i1067" o:spt="75" alt="学科网(www.zxxk.com)--教育资源门户，提供试卷、教案、课件、论文、素材以及各类教学资源下载，还有大量而丰富的教学相关资讯！" type="#_x0000_t75" style="height:24pt;width:46pt;" o:ole="t" filled="f" o:preferrelative="t" stroked="f" coordsize="21600,21600">
            <v:path/>
            <v:fill on="f" focussize="0,0"/>
            <v:stroke on="f" joinstyle="miter"/>
            <v:imagedata r:id="rId90" o:title="eqId4728215d03ba8bc609889321dc14d2c7"/>
            <o:lock v:ext="edit" aspectratio="t"/>
            <w10:wrap type="none"/>
            <w10:anchorlock/>
          </v:shape>
          <o:OLEObject Type="Embed" ProgID="Equation.DSMT4" ShapeID="_x0000_i1067" DrawAspect="Content" ObjectID="_1468075767" r:id="rId89">
            <o:LockedField>false</o:LockedField>
          </o:OLEObject>
        </w:object>
      </w:r>
      <w:r>
        <w:rPr>
          <w:color w:val="000000"/>
        </w:rPr>
        <w:t>________</w:t>
      </w:r>
      <w:r>
        <w:rPr>
          <w:rFonts w:ascii="宋体" w:hAnsi="宋体" w:eastAsia="宋体" w:cs="宋体"/>
          <w:color w:val="000000"/>
        </w:rPr>
        <w:t>．</w:t>
      </w:r>
    </w:p>
    <w:p w14:paraId="5CE52A05">
      <w:pPr>
        <w:spacing w:line="360" w:lineRule="auto"/>
        <w:jc w:val="left"/>
        <w:textAlignment w:val="center"/>
        <w:rPr>
          <w:color w:val="000000"/>
        </w:rPr>
      </w:pPr>
      <w:r>
        <w:rPr>
          <w:color w:val="000000"/>
        </w:rPr>
        <w:t xml:space="preserve">9. </w:t>
      </w:r>
      <w:r>
        <w:rPr>
          <w:rFonts w:ascii="宋体" w:hAnsi="宋体" w:eastAsia="宋体" w:cs="宋体"/>
          <w:color w:val="000000"/>
        </w:rPr>
        <w:t>已知反比例函数</w:t>
      </w:r>
      <w:r>
        <w:object>
          <v:shape id="_x0000_i1068"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92" o:title="eqId0731b90c3e62bc202dd2e3adc0e3924d"/>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84749563" name="图片 384749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49563" name="图片 384749563"/>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图像在第一、三象限，则</w:t>
      </w:r>
      <w:r>
        <w:object>
          <v:shape id="_x0000_i106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5" o:title="eqId294f5ba74cdf695fc9a8a8e52f421328"/>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1C7A4C62">
      <w:pPr>
        <w:spacing w:line="360" w:lineRule="auto"/>
        <w:jc w:val="left"/>
        <w:textAlignment w:val="center"/>
        <w:rPr>
          <w:color w:val="000000"/>
        </w:rPr>
      </w:pPr>
      <w:r>
        <w:rPr>
          <w:color w:val="000000"/>
        </w:rPr>
        <w:t xml:space="preserve">10. </w:t>
      </w:r>
      <w:r>
        <w:rPr>
          <w:rFonts w:ascii="宋体" w:hAnsi="宋体" w:eastAsia="宋体" w:cs="宋体"/>
          <w:color w:val="000000"/>
        </w:rPr>
        <w:t>在课堂小结描述每一个反比例函数的性质时，甲同学说：“从这个反比例函数图象上任意一点向</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轴、</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 o:title="eqIdd053b14c8588eee2acbbe44fc37a6886"/>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轴作垂线，与两坐标轴所围成的矩形面积为</w:t>
      </w:r>
      <w:r>
        <w:object>
          <v:shape id="_x0000_i10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1" o:title="eqIda8e8936c9fe1e81726455908657a29fc"/>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．”乙同学说：“这个反比例函数在相同的象限内，</w:t>
      </w:r>
      <w:r>
        <w:object>
          <v:shape id="_x0000_i10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9" o:title="eqIdd053b14c8588eee2acbbe44fc37a6886"/>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随着</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增大而增大．”根据这两位同学所描述，此反比例函数的解析式是</w:t>
      </w:r>
      <w:r>
        <w:rPr>
          <w:color w:val="000000"/>
        </w:rPr>
        <w:t>______</w:t>
      </w:r>
      <w:r>
        <w:rPr>
          <w:rFonts w:ascii="宋体" w:hAnsi="宋体" w:eastAsia="宋体" w:cs="宋体"/>
          <w:color w:val="000000"/>
        </w:rPr>
        <w:t>．</w:t>
      </w:r>
    </w:p>
    <w:p w14:paraId="25B807A6">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object>
          <v:shape id="_x0000_i107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5" o:title="eqId82388095a4e6d9decccae2b24fe28138"/>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是直线</w:t>
      </w:r>
      <w:r>
        <w:object>
          <v:shape id="_x0000_i107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7" o:title="eqIdac02a054bd0771a56987af33454baaea"/>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与双曲线</w:t>
      </w:r>
      <w:r>
        <w:object>
          <v:shape id="_x0000_i107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09" o:title="eqIdbeb32e5b9e40503a8bb3ff2630494daf"/>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图像的一个交点，那么这两个函数图像的另一个交点坐标为</w:t>
      </w:r>
      <w:r>
        <w:rPr>
          <w:color w:val="000000"/>
        </w:rPr>
        <w:t>________</w:t>
      </w:r>
      <w:r>
        <w:rPr>
          <w:rFonts w:ascii="宋体" w:hAnsi="宋体" w:eastAsia="宋体" w:cs="宋体"/>
          <w:color w:val="000000"/>
        </w:rPr>
        <w:t>．</w:t>
      </w:r>
    </w:p>
    <w:p w14:paraId="75885D65">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2" o:title="eqIde6e490f703eb6c9bb1278c78ebc2d661"/>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为</w:t>
      </w:r>
      <w:r>
        <w:object>
          <v:shape id="_x0000_i108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的垂直平分线，</w:t>
      </w:r>
      <w:r>
        <w:object>
          <v:shape id="_x0000_i10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2" o:title="eqIde6e490f703eb6c9bb1278c78ebc2d661"/>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交</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于点</w:t>
      </w:r>
      <w:r>
        <w:object>
          <v:shape id="_x0000_i10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0" o:title="eqId0f3018c687427b6257767eda4a8c6612"/>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2" o:title="eqId0374c406b563f0d258aa5c2654bbd06e"/>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124" o:title="eqIdb753dbb5a670dd4f5e23bb919e44dda2"/>
            <o:lock v:ext="edit" aspectratio="t"/>
            <w10:wrap type="none"/>
            <w10:anchorlock/>
          </v:shape>
          <o:OLEObject Type="Embed" ProgID="Equation.DSMT4" ShapeID="_x0000_i1086" DrawAspect="Content" ObjectID="_1468075786" r:id="rId123">
            <o:LockedField>false</o:LockedField>
          </o:OLEObject>
        </w:objec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w:t>
      </w:r>
    </w:p>
    <w:p w14:paraId="5F7D86AC">
      <w:pPr>
        <w:spacing w:line="360" w:lineRule="auto"/>
        <w:jc w:val="left"/>
        <w:textAlignment w:val="center"/>
        <w:rPr>
          <w:color w:val="000000"/>
        </w:rPr>
      </w:pPr>
      <w:r>
        <w:rPr>
          <w:color w:val="000000"/>
        </w:rPr>
        <w:drawing>
          <wp:inline distT="0" distB="0" distL="114300" distR="114300">
            <wp:extent cx="153352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533525" cy="1028700"/>
                    </a:xfrm>
                    <a:prstGeom prst="rect">
                      <a:avLst/>
                    </a:prstGeom>
                  </pic:spPr>
                </pic:pic>
              </a:graphicData>
            </a:graphic>
          </wp:inline>
        </w:drawing>
      </w:r>
    </w:p>
    <w:p w14:paraId="3E1557CE">
      <w:pPr>
        <w:spacing w:line="360" w:lineRule="auto"/>
        <w:jc w:val="left"/>
        <w:textAlignment w:val="center"/>
        <w:rPr>
          <w:color w:val="000000"/>
        </w:rPr>
      </w:pPr>
      <w:r>
        <w:rPr>
          <w:color w:val="000000"/>
        </w:rPr>
        <w:t xml:space="preserve">13. </w:t>
      </w:r>
      <w:r>
        <w:rPr>
          <w:rFonts w:ascii="宋体" w:hAnsi="宋体" w:eastAsia="宋体" w:cs="宋体"/>
          <w:color w:val="000000"/>
        </w:rPr>
        <w:t>经过定点</w:t>
      </w:r>
      <w:r>
        <w:object>
          <v:shape id="_x0000_i108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，且半径为</w:t>
      </w:r>
      <w:r>
        <w:rPr>
          <w:rFonts w:ascii="Times New Roman" w:hAnsi="Times New Roman" w:eastAsia="Times New Roman" w:cs="Times New Roman"/>
          <w:color w:val="000000"/>
        </w:rPr>
        <w:t>8</w:t>
      </w:r>
      <w:r>
        <w:rPr>
          <w:rFonts w:ascii="宋体" w:hAnsi="宋体" w:eastAsia="宋体" w:cs="宋体"/>
          <w:color w:val="000000"/>
        </w:rPr>
        <w:t>厘米的圆的圆心轨迹是</w:t>
      </w:r>
      <w:r>
        <w:rPr>
          <w:color w:val="000000"/>
        </w:rPr>
        <w:t>________</w:t>
      </w:r>
      <w:r>
        <w:rPr>
          <w:rFonts w:ascii="宋体" w:hAnsi="宋体" w:eastAsia="宋体" w:cs="宋体"/>
          <w:color w:val="000000"/>
        </w:rPr>
        <w:t>．</w:t>
      </w:r>
    </w:p>
    <w:p w14:paraId="42B4C131">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08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9" o:title="eqIddd967903ed5a6f640a5b801ec8be0070"/>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1" o:title="eqId7e3262fc038bbec5e7c8cc47df08bef7"/>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d40b319212a7e7528b053e1c7097e966"/>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平分</w:t>
      </w:r>
      <w:r>
        <w:object>
          <v:shape id="_x0000_i109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5" o:title="eqIdd39b8d91afc34e4a9b0fdbb6bafb9087"/>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7" o:title="eqId32c38dfd14dde969702dff97ef2270f9"/>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与点</w:t>
      </w:r>
      <w:r>
        <w:object>
          <v:shape id="_x0000_i10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，如果</w:t>
      </w:r>
      <w:r>
        <w:object>
          <v:shape id="_x0000_i10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0" o:title="eqId6850a299395c314b8f8f2f8ca50c9895"/>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142" o:title="eqId05a81d63da32eb9501a0099ee7fd8df8"/>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05pt;width:54.3pt;" o:ole="t" filled="f" o:preferrelative="t" stroked="f" coordsize="21600,21600">
            <v:path/>
            <v:fill on="f" focussize="0,0"/>
            <v:stroke on="f" joinstyle="miter"/>
            <v:imagedata r:id="rId144" o:title="eqId28f9fc63aeaac7f7e359f1bcd734a90f"/>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，那么</w:t>
      </w:r>
      <w:r>
        <w:object>
          <v:shape id="_x0000_i1097"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46" o:title="eqIdc771a4feb150ad9cff8d70431c97eb17"/>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的周长为</w:t>
      </w:r>
      <w:r>
        <w:rPr>
          <w:color w:val="000000"/>
        </w:rPr>
        <w:t>________</w:t>
      </w:r>
      <w:r>
        <w:object>
          <v:shape id="_x0000_i109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48" o:title="eqId9efa9fbcfb9595e2f031aa691db4564b"/>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w:t>
      </w:r>
    </w:p>
    <w:p w14:paraId="392F0221">
      <w:pPr>
        <w:spacing w:line="360" w:lineRule="auto"/>
        <w:jc w:val="left"/>
        <w:textAlignment w:val="center"/>
        <w:rPr>
          <w:color w:val="000000"/>
        </w:rPr>
      </w:pPr>
      <w:r>
        <w:rPr>
          <w:color w:val="000000"/>
        </w:rPr>
        <w:drawing>
          <wp:inline distT="0" distB="0" distL="114300" distR="114300">
            <wp:extent cx="97155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971550" cy="1304925"/>
                    </a:xfrm>
                    <a:prstGeom prst="rect">
                      <a:avLst/>
                    </a:prstGeom>
                  </pic:spPr>
                </pic:pic>
              </a:graphicData>
            </a:graphic>
          </wp:inline>
        </w:drawing>
      </w:r>
    </w:p>
    <w:p w14:paraId="6DE14940">
      <w:pPr>
        <w:spacing w:line="360" w:lineRule="auto"/>
        <w:jc w:val="left"/>
        <w:textAlignment w:val="center"/>
        <w:rPr>
          <w:color w:val="000000"/>
        </w:rPr>
      </w:pPr>
      <w:r>
        <w:rPr>
          <w:color w:val="000000"/>
        </w:rPr>
        <w:t xml:space="preserve">15. </w:t>
      </w:r>
      <w:r>
        <w:rPr>
          <w:rFonts w:ascii="宋体" w:hAnsi="宋体" w:eastAsia="宋体" w:cs="宋体"/>
          <w:color w:val="000000"/>
        </w:rPr>
        <w:t>如果一个三角形的两边的垂直平分线交点在第三边上，则这个三角形的最大角的度数是</w:t>
      </w:r>
      <w:r>
        <w:rPr>
          <w:color w:val="000000"/>
        </w:rPr>
        <w:t>________</w:t>
      </w:r>
      <w:r>
        <w:object>
          <v:shape id="_x0000_i1099"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51" o:title="eqId83873a9d782f2588c5eedbfe73f9bc2f"/>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w:t>
      </w:r>
    </w:p>
    <w:p w14:paraId="40163F06">
      <w:pPr>
        <w:spacing w:line="360" w:lineRule="auto"/>
        <w:jc w:val="left"/>
        <w:textAlignment w:val="center"/>
        <w:rPr>
          <w:color w:val="000000"/>
        </w:rPr>
      </w:pPr>
      <w:r>
        <w:rPr>
          <w:color w:val="000000"/>
        </w:rPr>
        <w:t xml:space="preserve">16. </w:t>
      </w:r>
      <w:r>
        <w:rPr>
          <w:rFonts w:ascii="宋体" w:hAnsi="宋体" w:eastAsia="宋体" w:cs="宋体"/>
          <w:color w:val="000000"/>
        </w:rPr>
        <w:t>如图，已知</w:t>
      </w:r>
      <w:r>
        <w:object>
          <v:shape id="_x0000_i11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是</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84749561" name="图片 384749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49561" name="图片 384749561"/>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中线，点</w:t>
      </w:r>
      <w:r>
        <w:object>
          <v:shape id="_x0000_i11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是</w:t>
      </w:r>
      <w:r>
        <w:object>
          <v:shape id="_x0000_i11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上的一点，</w:t>
      </w:r>
      <w:r>
        <w:object>
          <v:shape id="_x0000_i110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7" o:title="eqId85c4bdfb0db1e31e8459df1d15f9ab55"/>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交</w:t>
      </w:r>
      <w:r>
        <w:object>
          <v:shape id="_x0000_i11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于点</w:t>
      </w:r>
      <w:r>
        <w:object>
          <v:shape id="_x0000_i11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 o:title="eqIda0ed1ec316bc54c37c4286c208f55667"/>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1" o:title="eqIda5787c784b686435a2073bdeb836307c"/>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63" o:title="eqIdb26537461e34c5ab7fd30476ac25217a"/>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65" o:title="eqId745a7069d2449b2f8885b37071567b9a"/>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7" o:title="eqId8fabb884dc5f9609de491245463bbe9a"/>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的度数为</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w:t>
      </w:r>
    </w:p>
    <w:p w14:paraId="308E7367">
      <w:pPr>
        <w:spacing w:line="360" w:lineRule="auto"/>
        <w:jc w:val="left"/>
        <w:textAlignment w:val="center"/>
        <w:rPr>
          <w:color w:val="000000"/>
        </w:rPr>
      </w:pPr>
      <w:r>
        <w:rPr>
          <w:color w:val="000000"/>
        </w:rPr>
        <w:drawing>
          <wp:inline distT="0" distB="0" distL="114300" distR="114300">
            <wp:extent cx="1171575" cy="1038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171575" cy="1038225"/>
                    </a:xfrm>
                    <a:prstGeom prst="rect">
                      <a:avLst/>
                    </a:prstGeom>
                  </pic:spPr>
                </pic:pic>
              </a:graphicData>
            </a:graphic>
          </wp:inline>
        </w:drawing>
      </w:r>
    </w:p>
    <w:p w14:paraId="1D098C26">
      <w:pPr>
        <w:spacing w:line="360" w:lineRule="auto"/>
        <w:jc w:val="left"/>
        <w:textAlignment w:val="center"/>
        <w:rPr>
          <w:color w:val="000000"/>
        </w:rPr>
      </w:pPr>
      <w:r>
        <w:rPr>
          <w:color w:val="000000"/>
        </w:rPr>
        <w:t xml:space="preserve">17. </w:t>
      </w:r>
      <w:r>
        <w:rPr>
          <w:rFonts w:ascii="宋体" w:hAnsi="宋体" w:eastAsia="宋体" w:cs="宋体"/>
          <w:color w:val="000000"/>
        </w:rPr>
        <w:t>点</w:t>
      </w:r>
      <w:r>
        <w:object>
          <v:shape id="_x0000_i1111"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170" o:title="eqId921502954d8f4c6e58a95487018a8a04"/>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为反比例函数</w:t>
      </w:r>
      <w:r>
        <w:object>
          <v:shape id="_x0000_i111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72" o:title="eqId3d752f80003886f8e6bdcd8e77280450"/>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上一点，以</w:t>
      </w:r>
      <w:r>
        <w:object>
          <v:shape id="_x0000_i11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74" o:title="eqIdef4113c492885ba7c47fe42ac792578f"/>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为腰画等腰直角</w:t>
      </w:r>
      <w:r>
        <w:object>
          <v:shape id="_x0000_i1114"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176" o:title="eqId3fe95f656b98b53f71a9d72bf0c9a4b9"/>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，若点</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在第三象限，则点</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1F02E096">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1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中的高</w:t>
      </w:r>
      <w:r>
        <w:object>
          <v:shape id="_x0000_i11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恰好平分边</w:t>
      </w:r>
      <w:r>
        <w:object>
          <v:shape id="_x0000_i11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3" o:title="eqId0dc5c9827dfd0be5a9c85962d6ccbfb1"/>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185" o:title="eqId56d3c9ce32b721995f355eea411340e3"/>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，点</w:t>
      </w: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是</w:t>
      </w:r>
      <w:r>
        <w:object>
          <v:shape id="_x0000_i112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89" o:title="eqId7dea2ae9d515f9ab351ad72306b776ee"/>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延长线上一点，点</w:t>
      </w:r>
      <w:r>
        <w:object>
          <v:shape id="_x0000_i112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91" o:title="eqId1dde8112e8eb968fd042418dd632759e"/>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是线段</w:t>
      </w:r>
      <w:r>
        <w:object>
          <v:shape id="_x0000_i112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上一点，且</w:t>
      </w:r>
      <w:r>
        <w:object>
          <v:shape id="_x0000_i112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94" o:title="eqIdd1ccccc58e9149d75ba341f9f4b4d506"/>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，下面的结论：</w:t>
      </w:r>
      <w:r>
        <w:object>
          <v:shape id="_x0000_i112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96" o:title="eqId45091b263c4c70c0158b61ab1a5d52d1"/>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98" o:title="eqIdc852a425cc07fe61c0fbf34a565b738d"/>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200" o:title="eqIde7a96a7c7ac07d4035e02f633389289f"/>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02" o:title="eqIddb9e4544f852fd0714072dffa24ea435"/>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是等边三角形．其中正确的为</w:t>
      </w:r>
      <w:r>
        <w:rPr>
          <w:color w:val="000000"/>
        </w:rPr>
        <w:t>________</w:t>
      </w:r>
      <w:r>
        <w:rPr>
          <w:rFonts w:ascii="宋体" w:hAnsi="宋体" w:eastAsia="宋体" w:cs="宋体"/>
          <w:color w:val="000000"/>
        </w:rPr>
        <w:t>．（填序号）</w:t>
      </w:r>
    </w:p>
    <w:p w14:paraId="6FE9F5DE">
      <w:pPr>
        <w:spacing w:line="360" w:lineRule="auto"/>
        <w:jc w:val="left"/>
        <w:textAlignment w:val="center"/>
        <w:rPr>
          <w:color w:val="000000"/>
        </w:rPr>
      </w:pPr>
      <w:r>
        <w:rPr>
          <w:color w:val="000000"/>
        </w:rPr>
        <w:drawing>
          <wp:inline distT="0" distB="0" distL="114300" distR="114300">
            <wp:extent cx="2057400"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2057400" cy="1238250"/>
                    </a:xfrm>
                    <a:prstGeom prst="rect">
                      <a:avLst/>
                    </a:prstGeom>
                  </pic:spPr>
                </pic:pic>
              </a:graphicData>
            </a:graphic>
          </wp:inline>
        </w:drawing>
      </w:r>
    </w:p>
    <w:p w14:paraId="2E80C35E">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8232E95">
      <w:pPr>
        <w:spacing w:line="360" w:lineRule="auto"/>
        <w:jc w:val="left"/>
        <w:textAlignment w:val="center"/>
        <w:rPr>
          <w:color w:val="000000"/>
        </w:rPr>
      </w:pPr>
      <w:r>
        <w:rPr>
          <w:color w:val="000000"/>
        </w:rPr>
        <w:t xml:space="preserve">19. </w:t>
      </w:r>
      <w:r>
        <w:rPr>
          <w:rFonts w:ascii="宋体" w:hAnsi="宋体" w:eastAsia="宋体" w:cs="宋体"/>
          <w:color w:val="000000"/>
        </w:rPr>
        <w:t>化简：</w:t>
      </w:r>
      <w:r>
        <w:object>
          <v:shape id="_x0000_i1130" o:spt="75" alt="学科网(www.zxxk.com)--教育资源门户，提供试卷、教案、课件、论文、素材以及各类教学资源下载，还有大量而丰富的教学相关资讯！" type="#_x0000_t75" style="height:36.75pt;width:165pt;" o:ole="t" filled="f" o:preferrelative="t" stroked="f" coordsize="21600,21600">
            <v:path/>
            <v:fill on="f" focussize="0,0"/>
            <v:stroke on="f" joinstyle="miter"/>
            <v:imagedata r:id="rId205" o:title="eqIdc8edebab2f8529bb01a081f3d85c998a"/>
            <o:lock v:ext="edit" aspectratio="t"/>
            <w10:wrap type="none"/>
            <w10:anchorlock/>
          </v:shape>
          <o:OLEObject Type="Embed" ProgID="Equation.DSMT4" ShapeID="_x0000_i1130" DrawAspect="Content" ObjectID="_1468075830" r:id="rId204">
            <o:LockedField>false</o:LockedField>
          </o:OLEObject>
        </w:object>
      </w:r>
      <w:r>
        <w:rPr>
          <w:rFonts w:ascii="宋体" w:hAnsi="宋体" w:eastAsia="宋体" w:cs="宋体"/>
          <w:color w:val="000000"/>
        </w:rPr>
        <w:t>．</w:t>
      </w:r>
    </w:p>
    <w:p w14:paraId="1B10CA81">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31" o:spt="75" alt="学科网(www.zxxk.com)--教育资源门户，提供试卷、教案、课件、论文、素材以及各类教学资源下载，还有大量而丰富的教学相关资讯！" type="#_x0000_t75" style="height:21.75pt;width:108.75pt;" o:ole="t" filled="f" o:preferrelative="t" stroked="f" coordsize="21600,21600">
            <v:path/>
            <v:fill on="f" focussize="0,0"/>
            <v:stroke on="f" joinstyle="miter"/>
            <v:imagedata r:id="rId207" o:title="eqIdd807eff35de6285c25d131204ae8936a"/>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w:t>
      </w:r>
    </w:p>
    <w:p w14:paraId="0839695B">
      <w:pPr>
        <w:spacing w:line="360" w:lineRule="auto"/>
        <w:jc w:val="both"/>
        <w:textAlignment w:val="center"/>
        <w:rPr>
          <w:color w:val="000000"/>
        </w:rPr>
      </w:pPr>
      <w:r>
        <w:rPr>
          <w:color w:val="000000"/>
        </w:rPr>
        <w:t xml:space="preserve">21. </w:t>
      </w:r>
      <w:r>
        <w:rPr>
          <w:rFonts w:ascii="宋体" w:hAnsi="宋体" w:eastAsia="宋体" w:cs="宋体"/>
          <w:color w:val="000000"/>
        </w:rPr>
        <w:t>如图，已知</w:t>
      </w:r>
      <w:r>
        <w:object>
          <v:shape id="_x0000_i11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w:t>
      </w:r>
    </w:p>
    <w:p w14:paraId="66ABE955">
      <w:pPr>
        <w:spacing w:line="360" w:lineRule="auto"/>
        <w:jc w:val="both"/>
        <w:textAlignment w:val="center"/>
        <w:rPr>
          <w:color w:val="000000"/>
        </w:rPr>
      </w:pPr>
      <w:r>
        <w:rPr>
          <w:color w:val="000000"/>
        </w:rPr>
        <w:drawing>
          <wp:inline distT="0" distB="0" distL="114300" distR="114300">
            <wp:extent cx="1600200" cy="1095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600200" cy="1095375"/>
                    </a:xfrm>
                    <a:prstGeom prst="rect">
                      <a:avLst/>
                    </a:prstGeom>
                  </pic:spPr>
                </pic:pic>
              </a:graphicData>
            </a:graphic>
          </wp:inline>
        </w:drawing>
      </w:r>
    </w:p>
    <w:p w14:paraId="2ADDAE53">
      <w:pPr>
        <w:spacing w:line="360" w:lineRule="auto"/>
        <w:jc w:val="left"/>
        <w:textAlignment w:val="center"/>
        <w:rPr>
          <w:color w:val="000000"/>
        </w:rPr>
      </w:pPr>
      <w:r>
        <w:rPr>
          <w:color w:val="000000"/>
        </w:rPr>
        <w:t>（1）</w:t>
      </w:r>
      <w:r>
        <w:rPr>
          <w:rFonts w:ascii="宋体" w:hAnsi="宋体" w:eastAsia="宋体" w:cs="宋体"/>
          <w:color w:val="000000"/>
        </w:rPr>
        <w:t>根据要求作图，在边</w:t>
      </w:r>
      <w:r>
        <w:object>
          <v:shape id="_x0000_i11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3" o:title="eqId0dc5c9827dfd0be5a9c85962d6ccbfb1"/>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上求作一点</w:t>
      </w:r>
      <w:r>
        <w:rPr>
          <w:rFonts w:ascii="Times New Roman" w:hAnsi="Times New Roman" w:eastAsia="Times New Roman" w:cs="Times New Roman"/>
          <w:i/>
          <w:color w:val="000000"/>
        </w:rPr>
        <w:t>D</w:t>
      </w:r>
      <w:r>
        <w:rPr>
          <w:rFonts w:ascii="宋体" w:hAnsi="宋体" w:eastAsia="宋体" w:cs="宋体"/>
          <w:color w:val="000000"/>
        </w:rPr>
        <w:t>．使得点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的距离相等，在边</w:t>
      </w:r>
      <w:r>
        <w:object>
          <v:shape id="_x0000_i11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上求作一点</w:t>
      </w:r>
      <w:r>
        <w:rPr>
          <w:rFonts w:ascii="Times New Roman" w:hAnsi="Times New Roman" w:eastAsia="Times New Roman" w:cs="Times New Roman"/>
          <w:i/>
          <w:color w:val="000000"/>
        </w:rPr>
        <w:t>E</w:t>
      </w:r>
      <w:r>
        <w:rPr>
          <w:rFonts w:ascii="宋体" w:hAnsi="宋体" w:eastAsia="宋体" w:cs="宋体"/>
          <w:color w:val="000000"/>
        </w:rPr>
        <w:t>．使得点</w:t>
      </w:r>
      <w:r>
        <w:rPr>
          <w:rFonts w:ascii="Times New Roman" w:hAnsi="Times New Roman" w:eastAsia="Times New Roman" w:cs="Times New Roman"/>
          <w:i/>
          <w:color w:val="000000"/>
        </w:rPr>
        <w:t>E</w:t>
      </w:r>
      <w:r>
        <w:rPr>
          <w:rFonts w:ascii="宋体" w:hAnsi="宋体" w:eastAsia="宋体" w:cs="宋体"/>
          <w:color w:val="000000"/>
        </w:rPr>
        <w:t>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的距离相等；（不要求写作法，但需要保留作图痕迹和结论）</w:t>
      </w:r>
    </w:p>
    <w:p w14:paraId="1A6894AD">
      <w:pPr>
        <w:spacing w:line="360" w:lineRule="auto"/>
        <w:jc w:val="left"/>
        <w:textAlignment w:val="center"/>
        <w:rPr>
          <w:color w:val="000000"/>
        </w:rPr>
      </w:pPr>
      <w:r>
        <w:rPr>
          <w:color w:val="000000"/>
        </w:rPr>
        <w:t>（2）</w:t>
      </w:r>
      <w:r>
        <w:rPr>
          <w:rFonts w:ascii="宋体" w:hAnsi="宋体" w:eastAsia="宋体" w:cs="宋体"/>
          <w:color w:val="000000"/>
        </w:rPr>
        <w:t>在第（</w:t>
      </w:r>
      <w:r>
        <w:rPr>
          <w:rFonts w:ascii="Times New Roman" w:hAnsi="Times New Roman" w:eastAsia="Times New Roman" w:cs="Times New Roman"/>
          <w:color w:val="000000"/>
        </w:rPr>
        <w:t>1</w:t>
      </w:r>
      <w:r>
        <w:rPr>
          <w:rFonts w:ascii="宋体" w:hAnsi="宋体" w:eastAsia="宋体" w:cs="宋体"/>
          <w:color w:val="000000"/>
        </w:rPr>
        <w:t>）小题所作</w:t>
      </w:r>
      <w:r>
        <w:rPr>
          <w:rFonts w:ascii="宋体" w:hAnsi="宋体" w:eastAsia="宋体" w:cs="宋体"/>
          <w:color w:val="000000"/>
          <w:position w:val="0"/>
        </w:rPr>
        <w:drawing>
          <wp:inline distT="0" distB="0" distL="114300" distR="114300">
            <wp:extent cx="133350" cy="177800"/>
            <wp:effectExtent l="0" t="0" r="0" b="0"/>
            <wp:docPr id="384749557" name="图片 38474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49557" name="图片 384749557"/>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图中，求证：</w:t>
      </w:r>
      <w:r>
        <w:object>
          <v:shape id="_x0000_i113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13" o:title="eqId56fefb8aa9458fab4fb25038594d4edd"/>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w:t>
      </w:r>
    </w:p>
    <w:p w14:paraId="051DA4B7">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1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37" DrawAspect="Content" ObjectID="_1468075837" r:id="rId215">
            <o:LockedField>false</o:LockedField>
          </o:OLEObject>
        </w:object>
      </w:r>
      <w:r>
        <w:rPr>
          <w:rFonts w:ascii="宋体" w:hAnsi="宋体" w:eastAsia="宋体" w:cs="宋体"/>
          <w:color w:val="000000"/>
        </w:rPr>
        <w:t>两地相距</w:t>
      </w:r>
      <w:r>
        <w:rPr>
          <w:rFonts w:ascii="Times New Roman" w:hAnsi="Times New Roman" w:eastAsia="Times New Roman" w:cs="Times New Roman"/>
          <w:color w:val="000000"/>
        </w:rPr>
        <w:t>30</w:t>
      </w:r>
      <w:r>
        <w:rPr>
          <w:rFonts w:ascii="宋体" w:hAnsi="宋体" w:eastAsia="宋体" w:cs="宋体"/>
          <w:color w:val="000000"/>
        </w:rPr>
        <w:t>千米，甲骑自行车在中午</w:t>
      </w:r>
      <w:r>
        <w:rPr>
          <w:rFonts w:ascii="Times New Roman" w:hAnsi="Times New Roman" w:eastAsia="Times New Roman" w:cs="Times New Roman"/>
          <w:color w:val="000000"/>
        </w:rPr>
        <w:t>12</w:t>
      </w:r>
      <w:r>
        <w:rPr>
          <w:rFonts w:ascii="宋体" w:hAnsi="宋体" w:eastAsia="宋体" w:cs="宋体"/>
          <w:color w:val="000000"/>
        </w:rPr>
        <w:t>点从</w:t>
      </w:r>
      <w:r>
        <w:object>
          <v:shape id="_x0000_i11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地出发前往</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color w:val="000000"/>
        </w:rPr>
        <w:t>地，乙在甲出发</w:t>
      </w:r>
      <w:r>
        <w:rPr>
          <w:rFonts w:ascii="Times New Roman" w:hAnsi="Times New Roman" w:eastAsia="Times New Roman" w:cs="Times New Roman"/>
          <w:color w:val="000000"/>
        </w:rPr>
        <w:t>1</w:t>
      </w:r>
      <w:r>
        <w:rPr>
          <w:rFonts w:ascii="宋体" w:hAnsi="宋体" w:eastAsia="宋体" w:cs="宋体"/>
          <w:color w:val="000000"/>
        </w:rPr>
        <w:t>小时后骑电瓶车从</w:t>
      </w:r>
      <w:r>
        <w:object>
          <v:shape id="_x0000_i11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地前往</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地．图中的线段</w:t>
      </w:r>
      <w:r>
        <w:object>
          <v:shape id="_x0000_i11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1" o:title="eqId84fb85c78522640bcaf889f89ad89de9"/>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和线段</w:t>
      </w:r>
      <w:r>
        <w:object>
          <v:shape id="_x0000_i114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23" o:title="eqId411461db15ee8086332c531e086c40c7"/>
            <o:lock v:ext="edit" aspectratio="t"/>
            <w10:wrap type="none"/>
            <w10:anchorlock/>
          </v:shape>
          <o:OLEObject Type="Embed" ProgID="Equation.DSMT4" ShapeID="_x0000_i1143" DrawAspect="Content" ObjectID="_1468075843" r:id="rId222">
            <o:LockedField>false</o:LockedField>
          </o:OLEObject>
        </w:object>
      </w:r>
      <w:r>
        <w:rPr>
          <w:rFonts w:ascii="宋体" w:hAnsi="宋体" w:eastAsia="宋体" w:cs="宋体"/>
          <w:color w:val="000000"/>
        </w:rPr>
        <w:t>分别反映了甲和乙所行驶的路程</w:t>
      </w:r>
      <w:r>
        <w:object>
          <v:shape id="_x0000_i114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25" o:title="eqIdcf231f8f86fb922df4ca0c87f044cec3"/>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（千米）与行驶时间</w:t>
      </w:r>
      <w:r>
        <w:object>
          <v:shape id="_x0000_i114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27" o:title="eqId36a1b09c653185842513e24ebba60bb3"/>
            <o:lock v:ext="edit" aspectratio="t"/>
            <w10:wrap type="none"/>
            <w10:anchorlock/>
          </v:shape>
          <o:OLEObject Type="Embed" ProgID="Equation.DSMT4" ShapeID="_x0000_i1145" DrawAspect="Content" ObjectID="_1468075845" r:id="rId226">
            <o:LockedField>false</o:LockedField>
          </o:OLEObject>
        </w:object>
      </w:r>
      <w:r>
        <w:rPr>
          <w:rFonts w:ascii="宋体" w:hAnsi="宋体" w:eastAsia="宋体" w:cs="宋体"/>
          <w:color w:val="000000"/>
        </w:rPr>
        <w:t>（小时）的函数关系，请根据图像所提供的信息回答问题（其中点</w:t>
      </w:r>
      <w:r>
        <w:object>
          <v:shape id="_x0000_i114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9" o:title="eqIdac047e91852b91af639feec23a9598b2"/>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1" o:title="eqId54a5d7d3b6b63fe5c24c3907b7a8eaa3"/>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5" o:title="eqId73465a1f9aa03481295bf6bd3c6903ac"/>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4" o:title="eqId4aa0df7f1e45f9de29e802c7f19a4f64"/>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均位于格点）．</w:t>
      </w:r>
    </w:p>
    <w:p w14:paraId="30F6832F">
      <w:pPr>
        <w:spacing w:line="360" w:lineRule="auto"/>
        <w:jc w:val="left"/>
        <w:textAlignment w:val="center"/>
        <w:rPr>
          <w:color w:val="000000"/>
        </w:rPr>
      </w:pPr>
      <w:r>
        <w:rPr>
          <w:color w:val="000000"/>
        </w:rPr>
        <w:drawing>
          <wp:inline distT="0" distB="0" distL="114300" distR="114300">
            <wp:extent cx="2419350" cy="2181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2419350" cy="2181225"/>
                    </a:xfrm>
                    <a:prstGeom prst="rect">
                      <a:avLst/>
                    </a:prstGeom>
                  </pic:spPr>
                </pic:pic>
              </a:graphicData>
            </a:graphic>
          </wp:inline>
        </w:drawing>
      </w:r>
    </w:p>
    <w:p w14:paraId="51B24D4C">
      <w:pPr>
        <w:spacing w:line="360" w:lineRule="auto"/>
        <w:jc w:val="left"/>
        <w:textAlignment w:val="center"/>
        <w:rPr>
          <w:color w:val="000000"/>
        </w:rPr>
      </w:pPr>
      <w:r>
        <w:rPr>
          <w:color w:val="000000"/>
        </w:rPr>
        <w:t>（1）</w:t>
      </w:r>
      <w:r>
        <w:rPr>
          <w:rFonts w:ascii="宋体" w:hAnsi="宋体" w:eastAsia="宋体" w:cs="宋体"/>
          <w:color w:val="000000"/>
        </w:rPr>
        <w:t>乙行驶</w:t>
      </w:r>
      <w:r>
        <w:rPr>
          <w:rFonts w:ascii="Times New Roman" w:hAnsi="Times New Roman" w:eastAsia="Times New Roman" w:cs="Times New Roman"/>
          <w:color w:val="000000"/>
        </w:rPr>
        <w:t>________</w:t>
      </w:r>
      <w:r>
        <w:rPr>
          <w:rFonts w:ascii="宋体" w:hAnsi="宋体" w:eastAsia="宋体" w:cs="宋体"/>
          <w:color w:val="000000"/>
        </w:rPr>
        <w:t>小时后与甲相遇，两人的相遇地点距离</w:t>
      </w:r>
      <w:r>
        <w:object>
          <v:shape id="_x0000_i11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地</w:t>
      </w:r>
      <w:r>
        <w:rPr>
          <w:rFonts w:ascii="Times New Roman" w:hAnsi="Times New Roman" w:eastAsia="Times New Roman" w:cs="Times New Roman"/>
          <w:color w:val="000000"/>
        </w:rPr>
        <w:t>________</w:t>
      </w:r>
      <w:r>
        <w:rPr>
          <w:rFonts w:ascii="宋体" w:hAnsi="宋体" w:eastAsia="宋体" w:cs="宋体"/>
          <w:color w:val="000000"/>
        </w:rPr>
        <w:t>千米；</w:t>
      </w:r>
    </w:p>
    <w:p w14:paraId="6228AC05">
      <w:pPr>
        <w:spacing w:line="360" w:lineRule="auto"/>
        <w:jc w:val="left"/>
        <w:textAlignment w:val="center"/>
        <w:rPr>
          <w:color w:val="000000"/>
        </w:rPr>
      </w:pPr>
      <w:r>
        <w:rPr>
          <w:color w:val="000000"/>
        </w:rPr>
        <w:t>（2）</w:t>
      </w:r>
      <w:r>
        <w:rPr>
          <w:rFonts w:ascii="宋体" w:hAnsi="宋体" w:eastAsia="宋体" w:cs="宋体"/>
          <w:color w:val="000000"/>
        </w:rPr>
        <w:t>写出甲所行驶</w:t>
      </w:r>
      <w:r>
        <w:rPr>
          <w:rFonts w:ascii="宋体" w:hAnsi="宋体" w:eastAsia="宋体" w:cs="宋体"/>
          <w:color w:val="000000"/>
          <w:position w:val="0"/>
        </w:rPr>
        <w:drawing>
          <wp:inline distT="0" distB="0" distL="114300" distR="114300">
            <wp:extent cx="133350" cy="177800"/>
            <wp:effectExtent l="0" t="0" r="0" b="0"/>
            <wp:docPr id="384749559" name="图片 384749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49559" name="图片 384749559"/>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路程</w:t>
      </w:r>
      <w:r>
        <w:object>
          <v:shape id="_x0000_i115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25" o:title="eqIdcf231f8f86fb922df4ca0c87f044cec3"/>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（千米）与行驶时间</w:t>
      </w:r>
      <w:r>
        <w:object>
          <v:shape id="_x0000_i115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27" o:title="eqId36a1b09c653185842513e24ebba60bb3"/>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（小时）的函数关系式</w:t>
      </w:r>
      <w:r>
        <w:rPr>
          <w:rFonts w:ascii="Times New Roman" w:hAnsi="Times New Roman" w:eastAsia="Times New Roman" w:cs="Times New Roman"/>
          <w:color w:val="000000"/>
        </w:rPr>
        <w:t>________</w:t>
      </w:r>
      <w:r>
        <w:rPr>
          <w:rFonts w:ascii="宋体" w:hAnsi="宋体" w:eastAsia="宋体" w:cs="宋体"/>
          <w:color w:val="000000"/>
        </w:rPr>
        <w:t>；</w:t>
      </w:r>
    </w:p>
    <w:p w14:paraId="2EC9A95A">
      <w:pPr>
        <w:spacing w:line="360" w:lineRule="auto"/>
        <w:jc w:val="left"/>
        <w:textAlignment w:val="center"/>
        <w:rPr>
          <w:color w:val="000000"/>
        </w:rPr>
      </w:pPr>
      <w:r>
        <w:rPr>
          <w:color w:val="000000"/>
        </w:rPr>
        <w:t>（3）</w:t>
      </w:r>
      <w:r>
        <w:rPr>
          <w:rFonts w:ascii="宋体" w:hAnsi="宋体" w:eastAsia="宋体" w:cs="宋体"/>
          <w:color w:val="000000"/>
        </w:rPr>
        <w:t>乙的行驶速度比甲快</w:t>
      </w:r>
      <w:r>
        <w:rPr>
          <w:rFonts w:ascii="Times New Roman" w:hAnsi="Times New Roman" w:eastAsia="Times New Roman" w:cs="Times New Roman"/>
          <w:color w:val="000000"/>
        </w:rPr>
        <w:t>________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7111D203">
      <w:pPr>
        <w:spacing w:line="360" w:lineRule="auto"/>
        <w:jc w:val="left"/>
        <w:textAlignment w:val="center"/>
        <w:rPr>
          <w:color w:val="000000"/>
        </w:rPr>
      </w:pPr>
      <w:r>
        <w:rPr>
          <w:color w:val="000000"/>
        </w:rPr>
        <w:t>（4）</w:t>
      </w:r>
      <w:r>
        <w:rPr>
          <w:rFonts w:ascii="宋体" w:hAnsi="宋体" w:eastAsia="宋体" w:cs="宋体"/>
          <w:color w:val="000000"/>
        </w:rPr>
        <w:t>当甲乙两人相距</w:t>
      </w:r>
      <w:r>
        <w:rPr>
          <w:rFonts w:ascii="Times New Roman" w:hAnsi="Times New Roman" w:eastAsia="Times New Roman" w:cs="Times New Roman"/>
          <w:color w:val="000000"/>
        </w:rPr>
        <w:t>5</w:t>
      </w:r>
      <w:r>
        <w:rPr>
          <w:rFonts w:ascii="宋体" w:hAnsi="宋体" w:eastAsia="宋体" w:cs="宋体"/>
          <w:color w:val="000000"/>
        </w:rPr>
        <w:t>千米，此刻的时间是下午</w:t>
      </w:r>
      <w:r>
        <w:rPr>
          <w:rFonts w:ascii="Times New Roman" w:hAnsi="Times New Roman" w:eastAsia="Times New Roman" w:cs="Times New Roman"/>
          <w:color w:val="000000"/>
        </w:rPr>
        <w:t>________</w:t>
      </w:r>
      <w:r>
        <w:rPr>
          <w:rFonts w:ascii="宋体" w:hAnsi="宋体" w:eastAsia="宋体" w:cs="宋体"/>
          <w:color w:val="000000"/>
        </w:rPr>
        <w:t>（写出所有可能的时间点）．</w:t>
      </w:r>
    </w:p>
    <w:p w14:paraId="04617F75">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097731D0">
      <w:pPr>
        <w:spacing w:line="360" w:lineRule="auto"/>
        <w:jc w:val="left"/>
        <w:textAlignment w:val="center"/>
        <w:rPr>
          <w:color w:val="000000"/>
        </w:rPr>
      </w:pPr>
      <w:r>
        <w:rPr>
          <w:color w:val="000000"/>
        </w:rPr>
        <w:t xml:space="preserve">23. </w:t>
      </w:r>
      <w:r>
        <w:rPr>
          <w:rFonts w:ascii="宋体" w:hAnsi="宋体" w:eastAsia="宋体" w:cs="宋体"/>
          <w:color w:val="000000"/>
        </w:rPr>
        <w:t>如图，已知直线</w:t>
      </w:r>
      <w:r>
        <w:object>
          <v:shape id="_x0000_i1153"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40" o:title="eqIddf5a0e5b12b88a5ab25b639c9afab445"/>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与双曲线</w:t>
      </w:r>
      <w:r>
        <w:object>
          <v:shape id="_x0000_i115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42" o:title="eqIdb5c5dbbd1a7f9932567099ee67f2443f"/>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交于</w:t>
      </w:r>
      <w:r>
        <w:object>
          <v:shape id="_x0000_i11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56" DrawAspect="Content" ObjectID="_1468075856" r:id="rId244">
            <o:LockedField>false</o:LockedField>
          </o:OLEObject>
        </w:object>
      </w:r>
      <w:r>
        <w:rPr>
          <w:rFonts w:ascii="宋体" w:hAnsi="宋体" w:eastAsia="宋体" w:cs="宋体"/>
          <w:color w:val="000000"/>
        </w:rPr>
        <w:t>两点，且点</w:t>
      </w:r>
      <w:r>
        <w:object>
          <v:shape id="_x0000_i115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57" DrawAspect="Content" ObjectID="_1468075857" r:id="rId245">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4</w:t>
      </w:r>
      <w:r>
        <w:rPr>
          <w:rFonts w:ascii="宋体" w:hAnsi="宋体" w:eastAsia="宋体" w:cs="宋体"/>
          <w:color w:val="000000"/>
        </w:rPr>
        <w:t>，第一象限的双曲线上有一点</w:t>
      </w:r>
      <w:r>
        <w:object>
          <v:shape id="_x0000_i115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47" o:title="eqId73b2b9a5c2e4adf5cb3423b32fb1d1ff"/>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，过点</w:t>
      </w:r>
      <w:r>
        <w:object>
          <v:shape id="_x0000_i11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作</w:t>
      </w:r>
      <w:r>
        <w:object>
          <v:shape id="_x0000_i116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50" o:title="eqId8d928238e1f1677f5f20ed62da87eb04"/>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轴交直线</w:t>
      </w:r>
      <w:r>
        <w:object>
          <v:shape id="_x0000_i11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161" DrawAspect="Content" ObjectID="_1468075861" r:id="rId251">
            <o:LockedField>false</o:LockedField>
          </o:OLEObject>
        </w:object>
      </w:r>
      <w:r>
        <w:rPr>
          <w:rFonts w:ascii="宋体" w:hAnsi="宋体" w:eastAsia="宋体" w:cs="宋体"/>
          <w:color w:val="000000"/>
        </w:rPr>
        <w:t>于点</w:t>
      </w:r>
      <w:r>
        <w:object>
          <v:shape id="_x0000_i116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53" o:title="eqIdacc290b44635265137fdf13146b6a6d9"/>
            <o:lock v:ext="edit" aspectratio="t"/>
            <w10:wrap type="none"/>
            <w10:anchorlock/>
          </v:shape>
          <o:OLEObject Type="Embed" ProgID="Equation.DSMT4" ShapeID="_x0000_i1162" DrawAspect="Content" ObjectID="_1468075862" r:id="rId252">
            <o:LockedField>false</o:LockedField>
          </o:OLEObject>
        </w:object>
      </w:r>
      <w:r>
        <w:rPr>
          <w:rFonts w:ascii="宋体" w:hAnsi="宋体" w:eastAsia="宋体" w:cs="宋体"/>
          <w:color w:val="000000"/>
        </w:rPr>
        <w:t>．</w:t>
      </w:r>
    </w:p>
    <w:p w14:paraId="30FE9CD1">
      <w:pPr>
        <w:spacing w:line="360" w:lineRule="auto"/>
        <w:jc w:val="left"/>
        <w:textAlignment w:val="center"/>
        <w:rPr>
          <w:color w:val="000000"/>
        </w:rPr>
      </w:pPr>
      <w:r>
        <w:rPr>
          <w:color w:val="000000"/>
        </w:rPr>
        <w:drawing>
          <wp:inline distT="0" distB="0" distL="114300" distR="114300">
            <wp:extent cx="1790700" cy="1809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1790700" cy="1809750"/>
                    </a:xfrm>
                    <a:prstGeom prst="rect">
                      <a:avLst/>
                    </a:prstGeom>
                  </pic:spPr>
                </pic:pic>
              </a:graphicData>
            </a:graphic>
          </wp:inline>
        </w:drawing>
      </w:r>
    </w:p>
    <w:p w14:paraId="3DD9E23A">
      <w:pPr>
        <w:spacing w:line="360" w:lineRule="auto"/>
        <w:jc w:val="left"/>
        <w:textAlignment w:val="center"/>
        <w:rPr>
          <w:color w:val="000000"/>
        </w:rPr>
      </w:pPr>
      <w:r>
        <w:rPr>
          <w:color w:val="000000"/>
        </w:rPr>
        <w:t>（1）</w:t>
      </w:r>
      <w:r>
        <w:rPr>
          <w:rFonts w:ascii="宋体" w:hAnsi="宋体" w:eastAsia="宋体" w:cs="宋体"/>
          <w:color w:val="000000"/>
        </w:rPr>
        <w:t>直接写出</w:t>
      </w:r>
      <w:r>
        <w:object>
          <v:shape id="_x0000_i11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的值及点</w:t>
      </w:r>
      <w:r>
        <w:object>
          <v:shape id="_x0000_i11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64" DrawAspect="Content" ObjectID="_1468075864" r:id="rId256">
            <o:LockedField>false</o:LockedField>
          </o:OLEObject>
        </w:object>
      </w:r>
      <w:r>
        <w:rPr>
          <w:rFonts w:ascii="宋体" w:hAnsi="宋体" w:eastAsia="宋体" w:cs="宋体"/>
          <w:color w:val="000000"/>
        </w:rPr>
        <w:t>的坐标；</w:t>
      </w:r>
    </w:p>
    <w:p w14:paraId="2C33CCC8">
      <w:pPr>
        <w:spacing w:line="360" w:lineRule="auto"/>
        <w:jc w:val="left"/>
        <w:textAlignment w:val="center"/>
        <w:rPr>
          <w:color w:val="000000"/>
        </w:rPr>
      </w:pPr>
      <w:r>
        <w:rPr>
          <w:color w:val="000000"/>
        </w:rPr>
        <w:t>（2）</w:t>
      </w:r>
      <w:r>
        <w:rPr>
          <w:rFonts w:ascii="宋体" w:hAnsi="宋体" w:eastAsia="宋体" w:cs="宋体"/>
          <w:color w:val="000000"/>
        </w:rPr>
        <w:t>求线段</w:t>
      </w:r>
      <w:r>
        <w:object>
          <v:shape id="_x0000_i1165"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58" o:title="eqId7a5f1641947153c80b987320885a2b57"/>
            <o:lock v:ext="edit" aspectratio="t"/>
            <w10:wrap type="none"/>
            <w10:anchorlock/>
          </v:shape>
          <o:OLEObject Type="Embed" ProgID="Equation.DSMT4" ShapeID="_x0000_i1165" DrawAspect="Content" ObjectID="_1468075865" r:id="rId257">
            <o:LockedField>false</o:LockedField>
          </o:OLEObject>
        </w:object>
      </w:r>
      <w:r>
        <w:rPr>
          <w:rFonts w:ascii="宋体" w:hAnsi="宋体" w:eastAsia="宋体" w:cs="宋体"/>
          <w:color w:val="000000"/>
        </w:rPr>
        <w:t>的长；</w:t>
      </w:r>
    </w:p>
    <w:p w14:paraId="7CD6B9B5">
      <w:pPr>
        <w:spacing w:line="360" w:lineRule="auto"/>
        <w:jc w:val="left"/>
        <w:textAlignment w:val="center"/>
        <w:rPr>
          <w:color w:val="000000"/>
        </w:rPr>
      </w:pPr>
      <w:r>
        <w:rPr>
          <w:color w:val="000000"/>
        </w:rPr>
        <w:t>（3）</w:t>
      </w:r>
      <w:r>
        <w:rPr>
          <w:rFonts w:ascii="宋体" w:hAnsi="宋体" w:eastAsia="宋体" w:cs="宋体"/>
          <w:color w:val="000000"/>
        </w:rPr>
        <w:t>如果在直线</w:t>
      </w:r>
      <w:r>
        <w:object>
          <v:shape id="_x0000_i116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7" o:title="eqIdac02a054bd0771a56987af33454baaea"/>
            <o:lock v:ext="edit" aspectratio="t"/>
            <w10:wrap type="none"/>
            <w10:anchorlock/>
          </v:shape>
          <o:OLEObject Type="Embed" ProgID="Equation.DSMT4" ShapeID="_x0000_i1166" DrawAspect="Content" ObjectID="_1468075866" r:id="rId259">
            <o:LockedField>false</o:LockedField>
          </o:OLEObject>
        </w:object>
      </w:r>
      <w:r>
        <w:rPr>
          <w:rFonts w:ascii="宋体" w:hAnsi="宋体" w:eastAsia="宋体" w:cs="宋体"/>
          <w:color w:val="000000"/>
        </w:rPr>
        <w:t>上有一点</w:t>
      </w:r>
      <w:r>
        <w:object>
          <v:shape id="_x0000_i116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9" o:title="eqIdac047e91852b91af639feec23a9598b2"/>
            <o:lock v:ext="edit" aspectratio="t"/>
            <w10:wrap type="none"/>
            <w10:anchorlock/>
          </v:shape>
          <o:OLEObject Type="Embed" ProgID="Equation.DSMT4" ShapeID="_x0000_i1167" DrawAspect="Content" ObjectID="_1468075867" r:id="rId260">
            <o:LockedField>false</o:LockedField>
          </o:OLEObject>
        </w:object>
      </w:r>
      <w:r>
        <w:rPr>
          <w:rFonts w:ascii="宋体" w:hAnsi="宋体" w:eastAsia="宋体" w:cs="宋体"/>
          <w:color w:val="000000"/>
        </w:rPr>
        <w:t>，且满足</w:t>
      </w:r>
      <w:r>
        <w:object>
          <v:shape id="_x0000_i1168"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262" o:title="eqId72b886208c6c2df19b984f2631e1c996"/>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的面积等于</w:t>
      </w:r>
      <w:r>
        <w:object>
          <v:shape id="_x0000_i116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64" o:title="eqId45e61680ffc6f940bd5b8afda3ae9c59"/>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，求点</w:t>
      </w:r>
      <w:r>
        <w:object>
          <v:shape id="_x0000_i11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9" o:title="eqIdac047e91852b91af639feec23a9598b2"/>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的坐标．</w:t>
      </w:r>
    </w:p>
    <w:p w14:paraId="5EF2D762">
      <w:pPr>
        <w:spacing w:line="360" w:lineRule="auto"/>
        <w:jc w:val="left"/>
        <w:textAlignment w:val="center"/>
        <w:rPr>
          <w:color w:val="000000"/>
        </w:rPr>
      </w:pPr>
      <w:r>
        <w:rPr>
          <w:color w:val="000000"/>
        </w:rPr>
        <w:t xml:space="preserve">24. </w:t>
      </w:r>
      <w:r>
        <w:rPr>
          <w:rFonts w:ascii="宋体" w:hAnsi="宋体" w:eastAsia="宋体" w:cs="宋体"/>
          <w:color w:val="000000"/>
        </w:rPr>
        <w:t>已知：如图</w:t>
      </w:r>
      <w:r>
        <w:object>
          <v:shape id="_x0000_i117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67" o:title="eqId047dc9795efa99b6fb9fdf9778085dab"/>
            <o:lock v:ext="edit" aspectratio="t"/>
            <w10:wrap type="none"/>
            <w10:anchorlock/>
          </v:shape>
          <o:OLEObject Type="Embed" ProgID="Equation.DSMT4" ShapeID="_x0000_i1171" DrawAspect="Content" ObjectID="_1468075871" r:id="rId266">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269" o:title="eqIdfa4701de4f5563c06d0b10cffb458343"/>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1" o:title="eqIdf805768a5ffaf8bdfa4bc3b680aafdc9"/>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9" o:title="eqIdac047e91852b91af639feec23a9598b2"/>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是</w:t>
      </w:r>
      <w:r>
        <w:object>
          <v:shape id="_x0000_i117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74" o:title="eqId589786dd7c3a2679c3230b671cd232d6"/>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的中点．求证：</w:t>
      </w:r>
      <w:r>
        <w:object>
          <v:shape id="_x0000_i1176" o:spt="75" alt="学科网(www.zxxk.com)--教育资源门户，提供试卷、教案、课件、论文、素材以及各类教学资源下载，还有大量而丰富的教学相关资讯！" type="#_x0000_t75" style="height:12.5pt;width:54.45pt;" o:ole="t" filled="f" o:preferrelative="t" stroked="f" coordsize="21600,21600">
            <v:path/>
            <v:fill on="f" focussize="0,0"/>
            <v:stroke on="f" joinstyle="miter"/>
            <v:imagedata r:id="rId276" o:title="eqIdc1739e9d86740549b7f95a216a2bc817"/>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w:t>
      </w:r>
    </w:p>
    <w:p w14:paraId="0CD76C61">
      <w:pPr>
        <w:spacing w:line="360" w:lineRule="auto"/>
        <w:jc w:val="left"/>
        <w:textAlignment w:val="center"/>
        <w:rPr>
          <w:color w:val="000000"/>
        </w:rPr>
      </w:pPr>
      <w:r>
        <w:rPr>
          <w:color w:val="000000"/>
        </w:rPr>
        <w:drawing>
          <wp:inline distT="0" distB="0" distL="114300" distR="114300">
            <wp:extent cx="1381125" cy="1457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1381125" cy="1457325"/>
                    </a:xfrm>
                    <a:prstGeom prst="rect">
                      <a:avLst/>
                    </a:prstGeom>
                  </pic:spPr>
                </pic:pic>
              </a:graphicData>
            </a:graphic>
          </wp:inline>
        </w:drawing>
      </w:r>
    </w:p>
    <w:p w14:paraId="77FB196D">
      <w:pPr>
        <w:spacing w:line="360" w:lineRule="auto"/>
        <w:jc w:val="both"/>
        <w:textAlignment w:val="center"/>
        <w:rPr>
          <w:color w:val="000000"/>
        </w:rPr>
      </w:pPr>
      <w:r>
        <w:rPr>
          <w:color w:val="000000"/>
        </w:rPr>
        <w:t xml:space="preserve">25. </w:t>
      </w:r>
      <w:r>
        <w:rPr>
          <w:rFonts w:ascii="宋体" w:hAnsi="宋体" w:eastAsia="宋体" w:cs="宋体"/>
          <w:color w:val="000000"/>
        </w:rPr>
        <w:t>已知：如图，点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的边</w:t>
      </w:r>
      <w:r>
        <w:object>
          <v:shape id="_x0000_i117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178" DrawAspect="Content" ObjectID="_1468075878" r:id="rId279">
            <o:LockedField>false</o:LockedField>
          </o:OLEObject>
        </w:object>
      </w:r>
      <w:r>
        <w:rPr>
          <w:rFonts w:ascii="宋体" w:hAnsi="宋体" w:eastAsia="宋体" w:cs="宋体"/>
          <w:color w:val="000000"/>
        </w:rPr>
        <w:t>上的一点，过点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7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7" o:title="eqId32c38dfd14dde969702dff97ef2270f9"/>
            <o:lock v:ext="edit" aspectratio="t"/>
            <w10:wrap type="none"/>
            <w10:anchorlock/>
          </v:shape>
          <o:OLEObject Type="Embed" ProgID="Equation.DSMT4" ShapeID="_x0000_i1179" DrawAspect="Content" ObjectID="_1468075879" r:id="rId280">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82" o:title="eqId6d276d0010fd458383ea3dd61415e1aa"/>
            <o:lock v:ext="edit" aspectratio="t"/>
            <w10:wrap type="none"/>
            <w10:anchorlock/>
          </v:shape>
          <o:OLEObject Type="Embed" ProgID="Equation.DSMT4" ShapeID="_x0000_i1180" DrawAspect="Content" ObjectID="_1468075880" r:id="rId28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为垂足，再过点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81" o:spt="75" alt="学科网(www.zxxk.com)--教育资源门户，提供试卷、教案、课件、论文、素材以及各类教学资源下载，还有大量而丰富的教学相关资讯！" type="#_x0000_t75" style="height:12.75pt;width:42.1pt;" o:ole="t" filled="f" o:preferrelative="t" stroked="f" coordsize="21600,21600">
            <v:path/>
            <v:fill on="f" focussize="0,0"/>
            <v:stroke on="f" joinstyle="miter"/>
            <v:imagedata r:id="rId284" o:title="eqId4ba1c84d423cec47d0edcfe863020ed2"/>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，交</w:t>
      </w:r>
      <w:r>
        <w:object>
          <v:shape id="_x0000_i118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3" o:title="eqId0dc5c9827dfd0be5a9c85962d6ccbfb1"/>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，且</w:t>
      </w:r>
      <w:r>
        <w:object>
          <v:shape id="_x0000_i1183"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287" o:title="eqId7faabc484ce3666706c1beffda4bcfe2"/>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w:t>
      </w:r>
    </w:p>
    <w:p w14:paraId="6A0DF944">
      <w:pPr>
        <w:spacing w:line="360" w:lineRule="auto"/>
        <w:jc w:val="both"/>
        <w:textAlignment w:val="center"/>
        <w:rPr>
          <w:color w:val="000000"/>
        </w:rPr>
      </w:pPr>
      <w:r>
        <w:rPr>
          <w:color w:val="000000"/>
        </w:rPr>
        <w:drawing>
          <wp:inline distT="0" distB="0" distL="114300" distR="114300">
            <wp:extent cx="1390650"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1390650" cy="1104900"/>
                    </a:xfrm>
                    <a:prstGeom prst="rect">
                      <a:avLst/>
                    </a:prstGeom>
                  </pic:spPr>
                </pic:pic>
              </a:graphicData>
            </a:graphic>
          </wp:inline>
        </w:drawing>
      </w:r>
    </w:p>
    <w:p w14:paraId="3A63C91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84"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290" o:title="eqIdad53a5eea7c96783e546b451d4b73a99"/>
            <o:lock v:ext="edit" aspectratio="t"/>
            <w10:wrap type="none"/>
            <w10:anchorlock/>
          </v:shape>
          <o:OLEObject Type="Embed" ProgID="Equation.DSMT4" ShapeID="_x0000_i1184" DrawAspect="Content" ObjectID="_1468075884" r:id="rId289">
            <o:LockedField>false</o:LockedField>
          </o:OLEObject>
        </w:object>
      </w:r>
      <w:r>
        <w:rPr>
          <w:rFonts w:ascii="宋体" w:hAnsi="宋体" w:eastAsia="宋体" w:cs="宋体"/>
          <w:color w:val="000000"/>
        </w:rPr>
        <w:t>；</w:t>
      </w:r>
    </w:p>
    <w:p w14:paraId="7D884CCF">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d40b319212a7e7528b053e1c7097e966"/>
            <o:lock v:ext="edit" aspectratio="t"/>
            <w10:wrap type="none"/>
            <w10:anchorlock/>
          </v:shape>
          <o:OLEObject Type="Embed" ProgID="Equation.DSMT4" ShapeID="_x0000_i1185" DrawAspect="Content" ObjectID="_1468075885" r:id="rId291">
            <o:LockedField>false</o:LockedField>
          </o:OLEObject>
        </w:object>
      </w:r>
      <w:r>
        <w:rPr>
          <w:rFonts w:ascii="宋体" w:hAnsi="宋体" w:eastAsia="宋体" w:cs="宋体"/>
          <w:color w:val="000000"/>
        </w:rPr>
        <w:t>垂直平分</w:t>
      </w:r>
      <w:r>
        <w:object>
          <v:shape id="_x0000_i11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3" o:title="eqId49b50357a6545cae8348e3059312f520"/>
            <o:lock v:ext="edit" aspectratio="t"/>
            <w10:wrap type="none"/>
            <w10:anchorlock/>
          </v:shape>
          <o:OLEObject Type="Embed" ProgID="Equation.DSMT4" ShapeID="_x0000_i1186" DrawAspect="Content" ObjectID="_1468075886" r:id="rId292">
            <o:LockedField>false</o:LockedField>
          </o:OLEObject>
        </w:object>
      </w:r>
      <w:r>
        <w:rPr>
          <w:rFonts w:ascii="宋体" w:hAnsi="宋体" w:eastAsia="宋体" w:cs="宋体"/>
          <w:color w:val="000000"/>
        </w:rPr>
        <w:t>．</w:t>
      </w:r>
    </w:p>
    <w:p w14:paraId="6F330B80">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1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188" DrawAspect="Content" ObjectID="_1468075888" r:id="rId295">
            <o:LockedField>false</o:LockedField>
          </o:OLEObject>
        </w:object>
      </w:r>
      <w:r>
        <w:rPr>
          <w:rFonts w:ascii="宋体" w:hAnsi="宋体" w:eastAsia="宋体" w:cs="宋体"/>
          <w:color w:val="000000"/>
        </w:rPr>
        <w:t>是一条角平分线．</w:t>
      </w:r>
    </w:p>
    <w:p w14:paraId="160F8EBB">
      <w:pPr>
        <w:spacing w:line="360" w:lineRule="auto"/>
        <w:jc w:val="left"/>
        <w:textAlignment w:val="center"/>
        <w:rPr>
          <w:color w:val="000000"/>
        </w:rPr>
      </w:pPr>
      <w:r>
        <w:rPr>
          <w:color w:val="000000"/>
        </w:rPr>
        <w:drawing>
          <wp:inline distT="0" distB="0" distL="114300" distR="114300">
            <wp:extent cx="4076700" cy="1114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4076700" cy="1114425"/>
                    </a:xfrm>
                    <a:prstGeom prst="rect">
                      <a:avLst/>
                    </a:prstGeom>
                  </pic:spPr>
                </pic:pic>
              </a:graphicData>
            </a:graphic>
          </wp:inline>
        </w:drawing>
      </w:r>
    </w:p>
    <w:p w14:paraId="1541F789">
      <w:pPr>
        <w:spacing w:line="360" w:lineRule="auto"/>
        <w:jc w:val="left"/>
        <w:textAlignment w:val="center"/>
        <w:rPr>
          <w:color w:val="000000"/>
        </w:rPr>
      </w:pPr>
      <w:r>
        <w:rPr>
          <w:color w:val="000000"/>
        </w:rPr>
        <w:t>（1）</w:t>
      </w:r>
      <w:r>
        <w:rPr>
          <w:rFonts w:ascii="宋体" w:hAnsi="宋体" w:eastAsia="宋体" w:cs="宋体"/>
          <w:color w:val="000000"/>
        </w:rPr>
        <w:t>【探究发现】如图</w:t>
      </w:r>
      <w:r>
        <w:rPr>
          <w:rFonts w:ascii="Times New Roman" w:hAnsi="Times New Roman" w:eastAsia="Times New Roman" w:cs="Times New Roman"/>
          <w:color w:val="000000"/>
        </w:rPr>
        <w:t>1</w:t>
      </w:r>
      <w:r>
        <w:rPr>
          <w:rFonts w:ascii="宋体" w:hAnsi="宋体" w:eastAsia="宋体" w:cs="宋体"/>
          <w:color w:val="000000"/>
        </w:rPr>
        <w:t>所示，若</w:t>
      </w:r>
      <w:r>
        <w:object>
          <v:shape id="_x0000_i11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是</w:t>
      </w:r>
      <w:r>
        <w:object>
          <v:shape id="_x0000_i119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 o:title="eqId7cbce11aa19b8bd2bf6ee5a834e005de"/>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的角平分线．可得到结论：</w:t>
      </w:r>
      <w:r>
        <w:object>
          <v:shape id="_x0000_i1191" o:spt="75" alt="学科网(www.zxxk.com)--教育资源门户，提供试卷、教案、课件、论文、素材以及各类教学资源下载，还有大量而丰富的教学相关资讯！" type="#_x0000_t75" style="height:31pt;width:54.4pt;" o:ole="t" filled="f" o:preferrelative="t" stroked="f" coordsize="21600,21600">
            <v:path/>
            <v:fill on="f" focussize="0,0"/>
            <v:stroke on="f" joinstyle="miter"/>
            <v:imagedata r:id="rId300" o:title="eqIdea5ca418ff0d36929cd06551f74d58c2"/>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w:t>
      </w:r>
    </w:p>
    <w:p w14:paraId="7210107D">
      <w:pPr>
        <w:spacing w:line="360" w:lineRule="auto"/>
        <w:jc w:val="left"/>
        <w:textAlignment w:val="center"/>
        <w:rPr>
          <w:color w:val="000000"/>
        </w:rPr>
      </w:pPr>
      <w:r>
        <w:rPr>
          <w:rFonts w:ascii="宋体" w:hAnsi="宋体" w:eastAsia="宋体" w:cs="宋体"/>
          <w:color w:val="000000"/>
        </w:rPr>
        <w:t>小红的解法如下：</w:t>
      </w:r>
    </w:p>
    <w:p w14:paraId="6A41807C">
      <w:pPr>
        <w:spacing w:line="360" w:lineRule="auto"/>
        <w:jc w:val="left"/>
        <w:textAlignment w:val="center"/>
        <w:rPr>
          <w:color w:val="000000"/>
        </w:rPr>
      </w:pPr>
      <w:r>
        <w:rPr>
          <w:rFonts w:ascii="宋体" w:hAnsi="宋体" w:eastAsia="宋体" w:cs="宋体"/>
          <w:color w:val="000000"/>
        </w:rPr>
        <w:t>过点</w:t>
      </w:r>
      <w:r>
        <w:object>
          <v:shape id="_x0000_i11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作</w:t>
      </w:r>
      <w:r>
        <w:object>
          <v:shape id="_x0000_i119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7" o:title="eqId32c38dfd14dde969702dff97ef2270f9"/>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于点</w:t>
      </w:r>
      <w:r>
        <w:object>
          <v:shape id="_x0000_i11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305" o:title="eqId761a77e11e1e45c2a8b2d34d22cf8e04"/>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于点</w:t>
      </w:r>
      <w:r>
        <w:object>
          <v:shape id="_x0000_i11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 o:title="eqIda0ed1ec316bc54c37c4286c208f55667"/>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，过点</w:t>
      </w:r>
      <w:r>
        <w:object>
          <v:shape id="_x0000_i119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作</w:t>
      </w:r>
      <w:r>
        <w:object>
          <v:shape id="_x0000_i1198"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309" o:title="eqId3f8eb5de7ac3b81d4bb5d79708f65034"/>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于点</w:t>
      </w:r>
      <w:r>
        <w:object>
          <v:shape id="_x0000_i119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0" o:title="eqId895dc3dc3a6606ff487a4c4863e18509"/>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w:t>
      </w:r>
    </w:p>
    <w:p w14:paraId="6B811829">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是</w:t>
      </w:r>
      <w:r>
        <w:object>
          <v:shape id="_x0000_i120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 o:title="eqId7cbce11aa19b8bd2bf6ee5a834e005de"/>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的角平分线，且</w:t>
      </w:r>
      <w:r>
        <w:object>
          <v:shape id="_x0000_i120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7" o:title="eqId32c38dfd14dde969702dff97ef2270f9"/>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305" o:title="eqId761a77e11e1e45c2a8b2d34d22cf8e04"/>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w:t>
      </w:r>
    </w:p>
    <w:p w14:paraId="527769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0A14CEEA">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60.2pt;width:111.75pt;" o:ole="t" filled="f" o:preferrelative="t" stroked="f" coordsize="21600,21600">
            <v:path/>
            <v:fill on="f" focussize="0,0"/>
            <v:stroke on="f" joinstyle="miter"/>
            <v:imagedata r:id="rId316" o:title="eqIda69da672f8252985ebb1cdcccc970652"/>
            <o:lock v:ext="edit" aspectratio="t"/>
            <w10:wrap type="none"/>
            <w10:anchorlock/>
          </v:shape>
          <o:OLEObject Type="Embed" ProgID="Equation.DSMT4" ShapeID="_x0000_i1204" DrawAspect="Content" ObjectID="_1468075904" r:id="rId31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，又∵</w:t>
      </w:r>
      <w:r>
        <w:object>
          <v:shape id="_x0000_i1205" o:spt="75" alt="学科网(www.zxxk.com)--教育资源门户，提供试卷、教案、课件、论文、素材以及各类教学资源下载，还有大量而丰富的教学相关资讯！" type="#_x0000_t75" style="height:60pt;width:132.6pt;" o:ole="t" filled="f" o:preferrelative="t" stroked="f" coordsize="21600,21600">
            <v:path/>
            <v:fill on="f" focussize="0,0"/>
            <v:stroke on="f" joinstyle="miter"/>
            <v:imagedata r:id="rId318" o:title="eqId6d72d59e46fce192d1888912f540f845"/>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31pt;width:54.4pt;" o:ole="t" filled="f" o:preferrelative="t" stroked="f" coordsize="21600,21600">
            <v:path/>
            <v:fill on="f" focussize="0,0"/>
            <v:stroke on="f" joinstyle="miter"/>
            <v:imagedata r:id="rId300" o:title="eqIdea5ca418ff0d36929cd06551f74d58c2"/>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w:t>
      </w:r>
    </w:p>
    <w:p w14:paraId="45847E4A">
      <w:pPr>
        <w:spacing w:line="360" w:lineRule="auto"/>
        <w:jc w:val="left"/>
        <w:textAlignment w:val="center"/>
        <w:rPr>
          <w:color w:val="000000"/>
        </w:rPr>
      </w:pPr>
      <w:r>
        <w:rPr>
          <w:color w:val="000000"/>
        </w:rPr>
        <w:t>（2）</w:t>
      </w:r>
      <w:r>
        <w:rPr>
          <w:rFonts w:ascii="宋体" w:hAnsi="宋体" w:eastAsia="宋体" w:cs="宋体"/>
          <w:color w:val="000000"/>
        </w:rPr>
        <w:t>【类比探究】如图</w:t>
      </w:r>
      <w:r>
        <w:rPr>
          <w:rFonts w:ascii="Times New Roman" w:hAnsi="Times New Roman" w:eastAsia="Times New Roman" w:cs="Times New Roman"/>
          <w:color w:val="000000"/>
        </w:rPr>
        <w:t>2</w:t>
      </w:r>
      <w:r>
        <w:rPr>
          <w:rFonts w:ascii="宋体" w:hAnsi="宋体" w:eastAsia="宋体" w:cs="宋体"/>
          <w:color w:val="000000"/>
        </w:rPr>
        <w:t>所示，若</w:t>
      </w:r>
      <w:r>
        <w:object>
          <v:shape id="_x0000_i12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是</w:t>
      </w:r>
      <w:r>
        <w:object>
          <v:shape id="_x0000_i120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 o:title="eqId7cbce11aa19b8bd2bf6ee5a834e005de"/>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的外角平分线，</w:t>
      </w:r>
      <w:r>
        <w:object>
          <v:shape id="_x0000_i12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与</w:t>
      </w:r>
      <w:r>
        <w:object>
          <v:shape id="_x0000_i12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3" o:title="eqId0dc5c9827dfd0be5a9c85962d6ccbfb1"/>
            <o:lock v:ext="edit" aspectratio="t"/>
            <w10:wrap type="none"/>
            <w10:anchorlock/>
          </v:shape>
          <o:OLEObject Type="Embed" ProgID="Equation.DSMT4" ShapeID="_x0000_i1210" DrawAspect="Content" ObjectID="_1468075910" r:id="rId323">
            <o:LockedField>false</o:LockedField>
          </o:OLEObject>
        </w:object>
      </w:r>
      <w:r>
        <w:rPr>
          <w:rFonts w:ascii="宋体" w:hAnsi="宋体" w:eastAsia="宋体" w:cs="宋体"/>
          <w:color w:val="000000"/>
        </w:rPr>
        <w:t>的延长线交于点</w:t>
      </w:r>
      <w:r>
        <w:object>
          <v:shape id="_x0000_i12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w:t>
      </w:r>
    </w:p>
    <w:p w14:paraId="439D3C7B">
      <w:pPr>
        <w:spacing w:line="360" w:lineRule="auto"/>
        <w:jc w:val="left"/>
        <w:textAlignment w:val="center"/>
        <w:rPr>
          <w:color w:val="000000"/>
        </w:rPr>
      </w:pPr>
      <w:r>
        <w:rPr>
          <w:rFonts w:ascii="宋体" w:hAnsi="宋体" w:eastAsia="宋体" w:cs="宋体"/>
          <w:color w:val="000000"/>
        </w:rPr>
        <w:t>求证：</w:t>
      </w:r>
      <w:r>
        <w:object>
          <v:shape id="_x0000_i1212"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326" o:title="eqIda02bad7fac070822f4c8b4f8b64bda72"/>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w:t>
      </w:r>
    </w:p>
    <w:p w14:paraId="31A2E102">
      <w:pPr>
        <w:spacing w:line="360" w:lineRule="auto"/>
        <w:jc w:val="left"/>
        <w:textAlignment w:val="center"/>
        <w:rPr>
          <w:color w:val="000000"/>
        </w:rPr>
      </w:pPr>
      <w:r>
        <w:rPr>
          <w:color w:val="000000"/>
        </w:rPr>
        <w:t>（3）</w:t>
      </w:r>
      <w:r>
        <w:rPr>
          <w:rFonts w:ascii="宋体" w:hAnsi="宋体" w:eastAsia="宋体" w:cs="宋体"/>
          <w:color w:val="000000"/>
        </w:rPr>
        <w:t>【拓展应用】如图</w:t>
      </w:r>
      <w:r>
        <w:rPr>
          <w:rFonts w:ascii="Times New Roman" w:hAnsi="Times New Roman" w:eastAsia="Times New Roman" w:cs="Times New Roman"/>
          <w:color w:val="000000"/>
        </w:rPr>
        <w:t>3</w:t>
      </w:r>
      <w:r>
        <w:rPr>
          <w:rFonts w:ascii="宋体" w:hAnsi="宋体" w:eastAsia="宋体" w:cs="宋体"/>
          <w:color w:val="000000"/>
        </w:rPr>
        <w:t>所示，在</w:t>
      </w:r>
      <w:r>
        <w:object>
          <v:shape id="_x0000_i12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213" DrawAspect="Content" ObjectID="_1468075913" r:id="rId327">
            <o:LockedField>false</o:LockedField>
          </o:OLEObject>
        </w:object>
      </w:r>
      <w:r>
        <w:rPr>
          <w:rFonts w:ascii="宋体" w:hAnsi="宋体" w:eastAsia="宋体" w:cs="宋体"/>
          <w:color w:val="000000"/>
        </w:rPr>
        <w:t>中，</w:t>
      </w:r>
      <w:r>
        <w:object>
          <v:shape id="_x0000_i1214"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29" o:title="eqIdb57fdd2a3642716fcf5100011eb3ec88"/>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1" o:title="eqId274cf35acb4a1748d15c39d15a9bea7b"/>
            <o:lock v:ext="edit" aspectratio="t"/>
            <w10:wrap type="none"/>
            <w10:anchorlock/>
          </v:shape>
          <o:OLEObject Type="Embed" ProgID="Equation.DSMT4" ShapeID="_x0000_i1215" DrawAspect="Content" ObjectID="_1468075915" r:id="rId330">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7" o:title="eqId4eedae8d316c76e3d0b451256de03fb9"/>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分别是</w:t>
      </w:r>
      <w:r>
        <w:object>
          <v:shape id="_x0000_i121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5" o:title="eqIdd39b8d91afc34e4a9b0fdbb6bafb9087"/>
            <o:lock v:ext="edit" aspectratio="t"/>
            <w10:wrap type="none"/>
            <w10:anchorlock/>
          </v:shape>
          <o:OLEObject Type="Embed" ProgID="Equation.DSMT4" ShapeID="_x0000_i1217" DrawAspect="Content" ObjectID="_1468075917" r:id="rId333">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7" o:title="eqId8fabb884dc5f9609de491245463bbe9a"/>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的角平分线且相交于点</w:t>
      </w:r>
      <w:r>
        <w:object>
          <v:shape id="_x0000_i12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，若</w:t>
      </w:r>
      <w:r>
        <w:object>
          <v:shape id="_x0000_i1220" o:spt="75" alt="学科网(www.zxxk.com)--教育资源门户，提供试卷、教案、课件、论文、素材以及各类教学资源下载，还有大量而丰富的教学相关资讯！" type="#_x0000_t75" style="height:33.8pt;width:50.7pt;" o:ole="t" filled="f" o:preferrelative="t" stroked="f" coordsize="21600,21600">
            <v:path/>
            <v:fill on="f" focussize="0,0"/>
            <v:stroke on="f" joinstyle="miter"/>
            <v:imagedata r:id="rId337" o:title="eqIdb3af091ec379c8fe8edd510b1a3fbee7"/>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，直接写出</w:t>
      </w:r>
      <w:r>
        <w:object>
          <v:shape id="_x0000_i1221" o:spt="75" alt="学科网(www.zxxk.com)--教育资源门户，提供试卷、教案、课件、论文、素材以及各类教学资源下载，还有大量而丰富的教学相关资讯！" type="#_x0000_t75" style="height:28.7pt;width:21.65pt;" o:ole="t" filled="f" o:preferrelative="t" stroked="f" coordsize="21600,21600">
            <v:path/>
            <v:fill on="f" focussize="0,0"/>
            <v:stroke on="f" joinstyle="miter"/>
            <v:imagedata r:id="rId339" o:title="eqId21e096e5531420db170acbec684aafb7"/>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ACC542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1147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F07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png"/><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1" Type="http://schemas.openxmlformats.org/officeDocument/2006/relationships/fontTable" Target="fontTable.xml"/><Relationship Id="rId340" Type="http://schemas.openxmlformats.org/officeDocument/2006/relationships/customXml" Target="../customXml/item1.xml"/><Relationship Id="rId34" Type="http://schemas.openxmlformats.org/officeDocument/2006/relationships/image" Target="media/image15.wmf"/><Relationship Id="rId339" Type="http://schemas.openxmlformats.org/officeDocument/2006/relationships/image" Target="media/image137.wmf"/><Relationship Id="rId338" Type="http://schemas.openxmlformats.org/officeDocument/2006/relationships/oleObject" Target="embeddings/oleObject197.bin"/><Relationship Id="rId337" Type="http://schemas.openxmlformats.org/officeDocument/2006/relationships/image" Target="media/image136.wmf"/><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oleObject" Target="embeddings/oleObject194.bin"/><Relationship Id="rId333" Type="http://schemas.openxmlformats.org/officeDocument/2006/relationships/oleObject" Target="embeddings/oleObject193.bin"/><Relationship Id="rId332" Type="http://schemas.openxmlformats.org/officeDocument/2006/relationships/oleObject" Target="embeddings/oleObject192.bin"/><Relationship Id="rId331" Type="http://schemas.openxmlformats.org/officeDocument/2006/relationships/image" Target="media/image135.wmf"/><Relationship Id="rId330" Type="http://schemas.openxmlformats.org/officeDocument/2006/relationships/oleObject" Target="embeddings/oleObject191.bin"/><Relationship Id="rId33" Type="http://schemas.openxmlformats.org/officeDocument/2006/relationships/oleObject" Target="embeddings/oleObject14.bin"/><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oleObject" Target="embeddings/oleObject189.bin"/><Relationship Id="rId326" Type="http://schemas.openxmlformats.org/officeDocument/2006/relationships/image" Target="media/image133.wmf"/><Relationship Id="rId325" Type="http://schemas.openxmlformats.org/officeDocument/2006/relationships/oleObject" Target="embeddings/oleObject188.bin"/><Relationship Id="rId324" Type="http://schemas.openxmlformats.org/officeDocument/2006/relationships/oleObject" Target="embeddings/oleObject187.bin"/><Relationship Id="rId323" Type="http://schemas.openxmlformats.org/officeDocument/2006/relationships/oleObject" Target="embeddings/oleObject186.bin"/><Relationship Id="rId322" Type="http://schemas.openxmlformats.org/officeDocument/2006/relationships/oleObject" Target="embeddings/oleObject185.bin"/><Relationship Id="rId321" Type="http://schemas.openxmlformats.org/officeDocument/2006/relationships/oleObject" Target="embeddings/oleObject184.bin"/><Relationship Id="rId320" Type="http://schemas.openxmlformats.org/officeDocument/2006/relationships/oleObject" Target="embeddings/oleObject183.bin"/><Relationship Id="rId32" Type="http://schemas.openxmlformats.org/officeDocument/2006/relationships/image" Target="media/image14.wmf"/><Relationship Id="rId319" Type="http://schemas.openxmlformats.org/officeDocument/2006/relationships/oleObject" Target="embeddings/oleObject182.bin"/><Relationship Id="rId318" Type="http://schemas.openxmlformats.org/officeDocument/2006/relationships/image" Target="media/image132.wmf"/><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oleObject" Target="embeddings/oleObject179.bin"/><Relationship Id="rId313" Type="http://schemas.openxmlformats.org/officeDocument/2006/relationships/oleObject" Target="embeddings/oleObject178.bin"/><Relationship Id="rId312" Type="http://schemas.openxmlformats.org/officeDocument/2006/relationships/oleObject" Target="embeddings/oleObject177.bin"/><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oleObject" Target="embeddings/oleObject13.bin"/><Relationship Id="rId309" Type="http://schemas.openxmlformats.org/officeDocument/2006/relationships/image" Target="media/image130.wmf"/><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oleObject" Target="embeddings/oleObject172.bin"/><Relationship Id="rId305" Type="http://schemas.openxmlformats.org/officeDocument/2006/relationships/image" Target="media/image129.wmf"/><Relationship Id="rId304" Type="http://schemas.openxmlformats.org/officeDocument/2006/relationships/oleObject" Target="embeddings/oleObject171.bin"/><Relationship Id="rId303" Type="http://schemas.openxmlformats.org/officeDocument/2006/relationships/oleObject" Target="embeddings/oleObject170.bin"/><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image" Target="media/image128.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oleObject" Target="embeddings/oleObject166.bin"/><Relationship Id="rId297" Type="http://schemas.openxmlformats.org/officeDocument/2006/relationships/oleObject" Target="embeddings/oleObject165.bin"/><Relationship Id="rId296" Type="http://schemas.openxmlformats.org/officeDocument/2006/relationships/image" Target="media/image127.png"/><Relationship Id="rId295" Type="http://schemas.openxmlformats.org/officeDocument/2006/relationships/oleObject" Target="embeddings/oleObject164.bin"/><Relationship Id="rId294" Type="http://schemas.openxmlformats.org/officeDocument/2006/relationships/oleObject" Target="embeddings/oleObject163.bin"/><Relationship Id="rId293" Type="http://schemas.openxmlformats.org/officeDocument/2006/relationships/image" Target="media/image126.wmf"/><Relationship Id="rId292" Type="http://schemas.openxmlformats.org/officeDocument/2006/relationships/oleObject" Target="embeddings/oleObject162.bin"/><Relationship Id="rId291" Type="http://schemas.openxmlformats.org/officeDocument/2006/relationships/oleObject" Target="embeddings/oleObject161.bin"/><Relationship Id="rId290" Type="http://schemas.openxmlformats.org/officeDocument/2006/relationships/image" Target="media/image125.wmf"/><Relationship Id="rId29" Type="http://schemas.openxmlformats.org/officeDocument/2006/relationships/oleObject" Target="embeddings/oleObject12.bin"/><Relationship Id="rId289" Type="http://schemas.openxmlformats.org/officeDocument/2006/relationships/oleObject" Target="embeddings/oleObject160.bin"/><Relationship Id="rId288" Type="http://schemas.openxmlformats.org/officeDocument/2006/relationships/image" Target="media/image124.png"/><Relationship Id="rId287" Type="http://schemas.openxmlformats.org/officeDocument/2006/relationships/image" Target="media/image123.wmf"/><Relationship Id="rId286" Type="http://schemas.openxmlformats.org/officeDocument/2006/relationships/oleObject" Target="embeddings/oleObject159.bin"/><Relationship Id="rId285" Type="http://schemas.openxmlformats.org/officeDocument/2006/relationships/oleObject" Target="embeddings/oleObject158.bin"/><Relationship Id="rId284" Type="http://schemas.openxmlformats.org/officeDocument/2006/relationships/image" Target="media/image122.wmf"/><Relationship Id="rId283" Type="http://schemas.openxmlformats.org/officeDocument/2006/relationships/oleObject" Target="embeddings/oleObject157.bin"/><Relationship Id="rId282" Type="http://schemas.openxmlformats.org/officeDocument/2006/relationships/image" Target="media/image121.wmf"/><Relationship Id="rId281" Type="http://schemas.openxmlformats.org/officeDocument/2006/relationships/oleObject" Target="embeddings/oleObject156.bin"/><Relationship Id="rId280" Type="http://schemas.openxmlformats.org/officeDocument/2006/relationships/oleObject" Target="embeddings/oleObject155.bin"/><Relationship Id="rId28" Type="http://schemas.openxmlformats.org/officeDocument/2006/relationships/image" Target="media/image12.wmf"/><Relationship Id="rId279" Type="http://schemas.openxmlformats.org/officeDocument/2006/relationships/oleObject" Target="embeddings/oleObject154.bin"/><Relationship Id="rId278" Type="http://schemas.openxmlformats.org/officeDocument/2006/relationships/oleObject" Target="embeddings/oleObject153.bin"/><Relationship Id="rId277" Type="http://schemas.openxmlformats.org/officeDocument/2006/relationships/image" Target="media/image120.png"/><Relationship Id="rId276" Type="http://schemas.openxmlformats.org/officeDocument/2006/relationships/image" Target="media/image119.wmf"/><Relationship Id="rId275" Type="http://schemas.openxmlformats.org/officeDocument/2006/relationships/oleObject" Target="embeddings/oleObject152.bin"/><Relationship Id="rId274" Type="http://schemas.openxmlformats.org/officeDocument/2006/relationships/image" Target="media/image118.wmf"/><Relationship Id="rId273" Type="http://schemas.openxmlformats.org/officeDocument/2006/relationships/oleObject" Target="embeddings/oleObject151.bin"/><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oleObject" Target="embeddings/oleObject11.bin"/><Relationship Id="rId269" Type="http://schemas.openxmlformats.org/officeDocument/2006/relationships/image" Target="media/image116.wmf"/><Relationship Id="rId268" Type="http://schemas.openxmlformats.org/officeDocument/2006/relationships/oleObject" Target="embeddings/oleObject148.bin"/><Relationship Id="rId267" Type="http://schemas.openxmlformats.org/officeDocument/2006/relationships/image" Target="media/image115.wmf"/><Relationship Id="rId266" Type="http://schemas.openxmlformats.org/officeDocument/2006/relationships/oleObject" Target="embeddings/oleObject147.bin"/><Relationship Id="rId265" Type="http://schemas.openxmlformats.org/officeDocument/2006/relationships/oleObject" Target="embeddings/oleObject146.bin"/><Relationship Id="rId264" Type="http://schemas.openxmlformats.org/officeDocument/2006/relationships/image" Target="media/image114.wmf"/><Relationship Id="rId263" Type="http://schemas.openxmlformats.org/officeDocument/2006/relationships/oleObject" Target="embeddings/oleObject145.bin"/><Relationship Id="rId262" Type="http://schemas.openxmlformats.org/officeDocument/2006/relationships/image" Target="media/image113.wmf"/><Relationship Id="rId261" Type="http://schemas.openxmlformats.org/officeDocument/2006/relationships/oleObject" Target="embeddings/oleObject144.bin"/><Relationship Id="rId260" Type="http://schemas.openxmlformats.org/officeDocument/2006/relationships/oleObject" Target="embeddings/oleObject143.bin"/><Relationship Id="rId26" Type="http://schemas.openxmlformats.org/officeDocument/2006/relationships/image" Target="media/image11.wmf"/><Relationship Id="rId259" Type="http://schemas.openxmlformats.org/officeDocument/2006/relationships/oleObject" Target="embeddings/oleObject142.bin"/><Relationship Id="rId258" Type="http://schemas.openxmlformats.org/officeDocument/2006/relationships/image" Target="media/image112.wmf"/><Relationship Id="rId257" Type="http://schemas.openxmlformats.org/officeDocument/2006/relationships/oleObject" Target="embeddings/oleObject141.bin"/><Relationship Id="rId256" Type="http://schemas.openxmlformats.org/officeDocument/2006/relationships/oleObject" Target="embeddings/oleObject140.bin"/><Relationship Id="rId255" Type="http://schemas.openxmlformats.org/officeDocument/2006/relationships/oleObject" Target="embeddings/oleObject139.bin"/><Relationship Id="rId254" Type="http://schemas.openxmlformats.org/officeDocument/2006/relationships/image" Target="media/image111.png"/><Relationship Id="rId253" Type="http://schemas.openxmlformats.org/officeDocument/2006/relationships/image" Target="media/image110.wmf"/><Relationship Id="rId252" Type="http://schemas.openxmlformats.org/officeDocument/2006/relationships/oleObject" Target="embeddings/oleObject138.bin"/><Relationship Id="rId251" Type="http://schemas.openxmlformats.org/officeDocument/2006/relationships/oleObject" Target="embeddings/oleObject137.bin"/><Relationship Id="rId250" Type="http://schemas.openxmlformats.org/officeDocument/2006/relationships/image" Target="media/image109.wmf"/><Relationship Id="rId25" Type="http://schemas.openxmlformats.org/officeDocument/2006/relationships/oleObject" Target="embeddings/oleObject10.bin"/><Relationship Id="rId249" Type="http://schemas.openxmlformats.org/officeDocument/2006/relationships/oleObject" Target="embeddings/oleObject136.bin"/><Relationship Id="rId248" Type="http://schemas.openxmlformats.org/officeDocument/2006/relationships/oleObject" Target="embeddings/oleObject135.bin"/><Relationship Id="rId247" Type="http://schemas.openxmlformats.org/officeDocument/2006/relationships/image" Target="media/image108.wmf"/><Relationship Id="rId246" Type="http://schemas.openxmlformats.org/officeDocument/2006/relationships/oleObject" Target="embeddings/oleObject134.bin"/><Relationship Id="rId245" Type="http://schemas.openxmlformats.org/officeDocument/2006/relationships/oleObject" Target="embeddings/oleObject133.bin"/><Relationship Id="rId244" Type="http://schemas.openxmlformats.org/officeDocument/2006/relationships/oleObject" Target="embeddings/oleObject132.bin"/><Relationship Id="rId243" Type="http://schemas.openxmlformats.org/officeDocument/2006/relationships/oleObject" Target="embeddings/oleObject131.bin"/><Relationship Id="rId242" Type="http://schemas.openxmlformats.org/officeDocument/2006/relationships/image" Target="media/image107.wmf"/><Relationship Id="rId241" Type="http://schemas.openxmlformats.org/officeDocument/2006/relationships/oleObject" Target="embeddings/oleObject130.bin"/><Relationship Id="rId240" Type="http://schemas.openxmlformats.org/officeDocument/2006/relationships/image" Target="media/image106.wmf"/><Relationship Id="rId24" Type="http://schemas.openxmlformats.org/officeDocument/2006/relationships/image" Target="media/image10.wmf"/><Relationship Id="rId239" Type="http://schemas.openxmlformats.org/officeDocument/2006/relationships/oleObject" Target="embeddings/oleObject129.bin"/><Relationship Id="rId238" Type="http://schemas.openxmlformats.org/officeDocument/2006/relationships/oleObject" Target="embeddings/oleObject128.bin"/><Relationship Id="rId237" Type="http://schemas.openxmlformats.org/officeDocument/2006/relationships/oleObject" Target="embeddings/oleObject127.bin"/><Relationship Id="rId236" Type="http://schemas.openxmlformats.org/officeDocument/2006/relationships/oleObject" Target="embeddings/oleObject126.bin"/><Relationship Id="rId235" Type="http://schemas.openxmlformats.org/officeDocument/2006/relationships/image" Target="media/image105.png"/><Relationship Id="rId234" Type="http://schemas.openxmlformats.org/officeDocument/2006/relationships/image" Target="media/image104.wmf"/><Relationship Id="rId233" Type="http://schemas.openxmlformats.org/officeDocument/2006/relationships/oleObject" Target="embeddings/oleObject125.bin"/><Relationship Id="rId232" Type="http://schemas.openxmlformats.org/officeDocument/2006/relationships/oleObject" Target="embeddings/oleObject124.bin"/><Relationship Id="rId231" Type="http://schemas.openxmlformats.org/officeDocument/2006/relationships/image" Target="media/image103.wmf"/><Relationship Id="rId230" Type="http://schemas.openxmlformats.org/officeDocument/2006/relationships/oleObject" Target="embeddings/oleObject123.bin"/><Relationship Id="rId23" Type="http://schemas.openxmlformats.org/officeDocument/2006/relationships/oleObject" Target="embeddings/oleObject9.bin"/><Relationship Id="rId229" Type="http://schemas.openxmlformats.org/officeDocument/2006/relationships/image" Target="media/image102.wmf"/><Relationship Id="rId228" Type="http://schemas.openxmlformats.org/officeDocument/2006/relationships/oleObject" Target="embeddings/oleObject122.bin"/><Relationship Id="rId227" Type="http://schemas.openxmlformats.org/officeDocument/2006/relationships/image" Target="media/image101.wmf"/><Relationship Id="rId226" Type="http://schemas.openxmlformats.org/officeDocument/2006/relationships/oleObject" Target="embeddings/oleObject121.bin"/><Relationship Id="rId225" Type="http://schemas.openxmlformats.org/officeDocument/2006/relationships/image" Target="media/image100.wmf"/><Relationship Id="rId224" Type="http://schemas.openxmlformats.org/officeDocument/2006/relationships/oleObject" Target="embeddings/oleObject120.bin"/><Relationship Id="rId223" Type="http://schemas.openxmlformats.org/officeDocument/2006/relationships/image" Target="media/image99.wmf"/><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image" Target="media/image9.wmf"/><Relationship Id="rId219" Type="http://schemas.openxmlformats.org/officeDocument/2006/relationships/oleObject" Target="embeddings/oleObject117.bin"/><Relationship Id="rId218" Type="http://schemas.openxmlformats.org/officeDocument/2006/relationships/oleObject" Target="embeddings/oleObject116.bin"/><Relationship Id="rId217" Type="http://schemas.openxmlformats.org/officeDocument/2006/relationships/oleObject" Target="embeddings/oleObject115.bin"/><Relationship Id="rId216" Type="http://schemas.openxmlformats.org/officeDocument/2006/relationships/oleObject" Target="embeddings/oleObject114.bin"/><Relationship Id="rId215" Type="http://schemas.openxmlformats.org/officeDocument/2006/relationships/oleObject" Target="embeddings/oleObject113.bin"/><Relationship Id="rId214" Type="http://schemas.openxmlformats.org/officeDocument/2006/relationships/oleObject" Target="embeddings/oleObject112.bin"/><Relationship Id="rId213" Type="http://schemas.openxmlformats.org/officeDocument/2006/relationships/image" Target="media/image97.wmf"/><Relationship Id="rId212" Type="http://schemas.openxmlformats.org/officeDocument/2006/relationships/oleObject" Target="embeddings/oleObject111.bin"/><Relationship Id="rId211" Type="http://schemas.openxmlformats.org/officeDocument/2006/relationships/oleObject" Target="embeddings/oleObject110.bin"/><Relationship Id="rId210" Type="http://schemas.openxmlformats.org/officeDocument/2006/relationships/oleObject" Target="embeddings/oleObject109.bin"/><Relationship Id="rId21" Type="http://schemas.openxmlformats.org/officeDocument/2006/relationships/oleObject" Target="embeddings/oleObject8.bin"/><Relationship Id="rId209" Type="http://schemas.openxmlformats.org/officeDocument/2006/relationships/image" Target="media/image96.png"/><Relationship Id="rId208" Type="http://schemas.openxmlformats.org/officeDocument/2006/relationships/oleObject" Target="embeddings/oleObject108.bin"/><Relationship Id="rId207" Type="http://schemas.openxmlformats.org/officeDocument/2006/relationships/image" Target="media/image95.wmf"/><Relationship Id="rId206" Type="http://schemas.openxmlformats.org/officeDocument/2006/relationships/oleObject" Target="embeddings/oleObject107.bin"/><Relationship Id="rId205" Type="http://schemas.openxmlformats.org/officeDocument/2006/relationships/image" Target="media/image94.wmf"/><Relationship Id="rId204" Type="http://schemas.openxmlformats.org/officeDocument/2006/relationships/oleObject" Target="embeddings/oleObject106.bin"/><Relationship Id="rId203" Type="http://schemas.openxmlformats.org/officeDocument/2006/relationships/image" Target="media/image93.png"/><Relationship Id="rId202" Type="http://schemas.openxmlformats.org/officeDocument/2006/relationships/image" Target="media/image92.wmf"/><Relationship Id="rId201" Type="http://schemas.openxmlformats.org/officeDocument/2006/relationships/oleObject" Target="embeddings/oleObject105.bin"/><Relationship Id="rId200" Type="http://schemas.openxmlformats.org/officeDocument/2006/relationships/image" Target="media/image91.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0.wmf"/><Relationship Id="rId197" Type="http://schemas.openxmlformats.org/officeDocument/2006/relationships/oleObject" Target="embeddings/oleObject103.bin"/><Relationship Id="rId196" Type="http://schemas.openxmlformats.org/officeDocument/2006/relationships/image" Target="media/image89.wmf"/><Relationship Id="rId195" Type="http://schemas.openxmlformats.org/officeDocument/2006/relationships/oleObject" Target="embeddings/oleObject102.bin"/><Relationship Id="rId194" Type="http://schemas.openxmlformats.org/officeDocument/2006/relationships/image" Target="media/image88.wmf"/><Relationship Id="rId193" Type="http://schemas.openxmlformats.org/officeDocument/2006/relationships/oleObject" Target="embeddings/oleObject101.bin"/><Relationship Id="rId192" Type="http://schemas.openxmlformats.org/officeDocument/2006/relationships/oleObject" Target="embeddings/oleObject100.bin"/><Relationship Id="rId191" Type="http://schemas.openxmlformats.org/officeDocument/2006/relationships/image" Target="media/image87.wmf"/><Relationship Id="rId190" Type="http://schemas.openxmlformats.org/officeDocument/2006/relationships/oleObject" Target="embeddings/oleObject99.bin"/><Relationship Id="rId19" Type="http://schemas.openxmlformats.org/officeDocument/2006/relationships/oleObject" Target="embeddings/oleObject7.bin"/><Relationship Id="rId189" Type="http://schemas.openxmlformats.org/officeDocument/2006/relationships/image" Target="media/image86.wmf"/><Relationship Id="rId188" Type="http://schemas.openxmlformats.org/officeDocument/2006/relationships/oleObject" Target="embeddings/oleObject98.bin"/><Relationship Id="rId187" Type="http://schemas.openxmlformats.org/officeDocument/2006/relationships/image" Target="media/image85.wmf"/><Relationship Id="rId186" Type="http://schemas.openxmlformats.org/officeDocument/2006/relationships/oleObject" Target="embeddings/oleObject97.bin"/><Relationship Id="rId185" Type="http://schemas.openxmlformats.org/officeDocument/2006/relationships/image" Target="media/image84.wmf"/><Relationship Id="rId184" Type="http://schemas.openxmlformats.org/officeDocument/2006/relationships/oleObject" Target="embeddings/oleObject96.bin"/><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image" Target="media/image81.wmf"/><Relationship Id="rId175" Type="http://schemas.openxmlformats.org/officeDocument/2006/relationships/oleObject" Target="embeddings/oleObject90.bin"/><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png"/><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oleObject" Target="embeddings/oleObject78.bin"/><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png"/><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png"/><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2025-01-10T19:11:00Z</dcterms:created>
  <dc:creator>学科网试题生产平台</dc:creator>
  <dc:description>3646880882671616</dc:description>
  <cp:lastModifiedBy>小英alice</cp:lastModifiedBy>
  <dcterms:modified xsi:type="dcterms:W3CDTF">2025-01-18T13:23:21Z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3759D53EBE06432281591A3473F2F8D7_12</vt:lpwstr>
  </property>
</Properties>
</file>