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12192000</wp:posOffset>
            </wp:positionV>
            <wp:extent cx="254000" cy="393700"/>
            <wp:wrapNone/>
            <wp:docPr id="1001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</w:t>
      </w:r>
      <w:r>
        <w:rPr>
          <w:rFonts w:ascii="宋体" w:eastAsia="宋体" w:hAnsi="宋体" w:cs="宋体"/>
          <w:b/>
          <w:color w:val="auto"/>
          <w:sz w:val="32"/>
        </w:rPr>
        <w:t>学年第一学期八年级期中考试数学试题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2021.11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下列二次根式中，最简二次根式是（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6" o:title="eqIdbd4cee6655a37fc8243928b5dbb09fd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pt;height:34.8pt" o:oleicon="f" o:ole="">
            <v:imagedata r:id="rId8" o:title="eqId626476585ab112f35afc246343fc72f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4.9pt;height:19.9pt" o:oleicon="f" o:ole="">
            <v:imagedata r:id="rId10" o:title="eqIde27d934654d1876be588a1245b4580a1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0.8pt;height:19.8pt" o:oleicon="f" o:ole="">
            <v:imagedata r:id="rId12" o:title="eqId8ff621bb631d5006aebfc3e7c6f32fcc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7.15pt;height:15pt" o:oleicon="f" o:ole="">
            <v:imagedata r:id="rId14" o:title="eqId8d249094ecb996458e35182d6b461299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16" o:title="eqIdcf298f00799cbf34b4db26f5f63af92f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是同类二次根式，那么下列各数中，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8" o:title="eqIdb6a24198bd04c29321ae5dc5a28fe42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可以取的数为（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的一元二次方程中，一定有实数解的是（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20" o:title="eqId5c4977c2bc9b8a0e52fba9f28f25cf7e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22" o:title="eqIdb6df730bcff4bcda7f3e5178a8641a85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pt;height:17pt" o:oleicon="f" o:ole="">
            <v:imagedata r:id="rId24" o:title="eqIdc51e745715468af44b3540a0afc45ebb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26" o:title="eqId81d6c9d20a5b1abf77d4d70d5ac9ba77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将一元二次方程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9.9pt;height:15.9pt" o:oleicon="f" o:ole="">
            <v:imagedata r:id="rId28" o:title="eqIda815b9fcad77c55d086818be069814cb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变形为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.95pt;height:18pt" o:oleicon="f" o:ole="">
            <v:imagedata r:id="rId30" o:title="eqId0b5fe9c0a1391c4e38ae3b91fc5a14e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的形式，正确的是（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2" o:title="eqId16606903d11466ac7594c18cbd3daea2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4" o:title="eqId4f09bb411055034ad7389cabbbb276ec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.75pt;height:18pt" o:oleicon="f" o:ole="">
            <v:imagedata r:id="rId36" o:title="eqIda92fb1d7c75f946952d09ce2f6e0e39d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8" o:title="eqId072c33ba2dfe5053c9f751ac67fcbd6f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如果反比例函数的图象经过点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3pt;height:20pt" o:oleicon="f" o:ole="">
            <v:imagedata r:id="rId40" o:title="eqIdbde79a0acb09856b68444e0010e4608a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1.05pt;height:20.4pt" o:oleicon="f" o:ole="">
            <v:imagedata r:id="rId42" o:title="eqIdca3cdc7ed60508af7bd77e0b448f811c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7.8pt;height:17.2pt" o:oleicon="f" o:ole="">
            <v:imagedata r:id="rId44" o:title="eqId38182bd87ab35732f3138a162fb16518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46" o:title="eqId6e65cee351c7053fc8f689c4f7cc7a64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48" o:title="eqId54015ff5b49e3283901da1291b6b921d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50" o:title="eqId46f6872ffb1934339c53c2c2282d5889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52" o:title="eqId2ac67e9a909472ab852d38d2ec66a1e1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54" o:title="eqId25f99df1a7b58018125b99578b779342"/>
          </v:shape>
          <o:OLEObject Type="Embed" ProgID="Equation.DSMT4" ShapeID="_x0000_i1049" DrawAspect="Content" ObjectID="_25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8.6pt" o:oleicon="f" o:ole="">
            <v:imagedata r:id="rId56" o:title="eqId1292c47f62023b747f1a4bd615c75284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不能比较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等线" w:eastAsia="等线" w:hAnsi="等线" w:cs="等线"/>
          <w:color w:val="000000"/>
        </w:rPr>
        <w:t>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等线" w:eastAsia="等线" w:hAnsi="等线" w:cs="等线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＝－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8" o:title="eqId956237ef28b558110df15741ebc2c440"/>
          </v:shape>
          <o:OLEObject Type="Embed" ProgID="Equation.DSMT4" ShapeID="_x0000_i1051" DrawAspect="Content" ObjectID="_27" r:id="rId59"/>
        </w:object>
      </w:r>
      <w:r>
        <w:rPr>
          <w:rFonts w:ascii="等线" w:eastAsia="等线" w:hAnsi="等线" w:cs="等线"/>
          <w:color w:val="000000"/>
        </w:rPr>
        <w:t>在同一坐标系内的大致图象是</w:t>
      </w:r>
      <w:r>
        <w:rPr>
          <w:rFonts w:ascii="Times New Roman" w:eastAsia="Times New Roman" w:hAnsi="Times New Roman" w:cs="Times New Roman"/>
          <w:color w:val="000000"/>
        </w:rPr>
        <w:t>(　　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(1) </w:t>
      </w:r>
      <w:r>
        <w:rPr>
          <w:color w:val="000000"/>
        </w:rPr>
        <w:drawing>
          <wp:inline>
            <wp:extent cx="933450" cy="838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　　    (2) </w:t>
      </w:r>
      <w:r>
        <w:rPr>
          <w:color w:val="000000"/>
        </w:rPr>
        <w:drawing>
          <wp:inline>
            <wp:extent cx="933450" cy="838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(3) </w:t>
      </w:r>
      <w:r>
        <w:rPr>
          <w:color w:val="000000"/>
        </w:rPr>
        <w:drawing>
          <wp:inline>
            <wp:extent cx="933450" cy="838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　   　(4) </w:t>
      </w:r>
      <w:r>
        <w:rPr>
          <w:color w:val="000000"/>
        </w:rPr>
        <w:drawing>
          <wp:inline>
            <wp:extent cx="933450" cy="838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等线" w:eastAsia="等线" w:hAnsi="等线" w:cs="等线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(2)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等线" w:eastAsia="等线" w:hAnsi="等线" w:cs="等线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(3)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4028032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32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等线" w:eastAsia="等线" w:hAnsi="等线" w:cs="等线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(3)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等线" w:eastAsia="等线" w:hAnsi="等线" w:cs="等线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(4)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6.15pt;height:30.15pt" o:oleicon="f" o:ole="">
            <v:imagedata r:id="rId65" o:title="eqIdf50360f54fdb10c3224a05eb8d665ced"/>
          </v:shape>
          <o:OLEObject Type="Embed" ProgID="Equation.DSMT4" ShapeID="_x0000_i1052" DrawAspect="Content" ObjectID="_28" r:id="rId66"/>
        </w:objec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67" o:title="eqIde5d6754020d50c045a635bc43205958a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in;height:34.9pt" o:oleicon="f" o:ole="">
            <v:imagedata r:id="rId69" o:title="eqId833f9f19df6d87ff22e4c979f0ea8073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>
            <wp:extent cx="31750" cy="88900"/>
            <wp:docPr id="4028032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32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5.5pt;height:16pt" o:oleicon="f" o:ole="">
            <v:imagedata r:id="rId71" o:title="eqId6c07bd1bced5e02c11b99392f9526f7d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pt;height:15.75pt" o:oleicon="f" o:ole="">
            <v:imagedata r:id="rId73" o:title="eqId5c3b31a6ebd145f4b0e38c66c7e62015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75" o:title="eqId380bbacf854e30e2e747fc286d2b9997"/>
          </v:shape>
          <o:OLEObject Type="Embed" ProgID="Equation.DSMT4" ShapeID="_x0000_i1057" DrawAspect="Content" ObjectID="_33" r:id="rId7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5.85pt;height:16.9pt" o:oleicon="f" o:ole="">
            <v:imagedata r:id="rId79" o:title="eqIdd8c815d9658eb0788c727c1c77403946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有一个解是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81" o:title="eqIdc95b6be4554f03bf496092f1acdfbb89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83" o:title="eqIda6c57bbef89a37f1a3808c0ceeac0c22"/>
          </v:shape>
          <o:OLEObject Type="Embed" ProgID="Equation.DSMT4" ShapeID="_x0000_i1061" DrawAspect="Content" ObjectID="_37" r:id="rId84"/>
        </w:objec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的根是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7pt;height:24pt" o:oleicon="f" o:ole="">
            <v:imagedata r:id="rId85" o:title="eqIddc528d948e2ee9695c8448c31a019a31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7.95pt;height:16pt" o:oleicon="f" o:ole="">
            <v:imagedata r:id="rId87" o:title="eqId953ad6e1d0fa00481d47401568e7a1ea"/>
          </v:shape>
          <o:OLEObject Type="Embed" ProgID="Equation.DSMT4" ShapeID="_x0000_i1063" DrawAspect="Content" ObjectID="_39" r:id="rId88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若正比例函数</w:t>
      </w:r>
      <w:r>
        <w:rPr>
          <w:rFonts w:ascii="Times New Roman" w:eastAsia="Times New Roman" w:hAnsi="Times New Roman" w:cs="Times New Roman"/>
          <w:color w:val="000000"/>
        </w:rPr>
        <w:t xml:space="preserve"> y =（k - 1）x </w:t>
      </w:r>
      <w:r>
        <w:rPr>
          <w:rFonts w:ascii="宋体" w:eastAsia="宋体" w:hAnsi="宋体" w:cs="宋体"/>
          <w:color w:val="000000"/>
        </w:rPr>
        <w:t>图象经过一、三象限，则</w:t>
      </w:r>
      <w:r>
        <w:rPr>
          <w:rFonts w:ascii="Times New Roman" w:eastAsia="Times New Roman" w:hAnsi="Times New Roman" w:cs="Times New Roman"/>
          <w:color w:val="000000"/>
        </w:rPr>
        <w:t xml:space="preserve"> k 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某口罩厂今年一月份口罩产值达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万元，第一季度总产值达</w:t>
      </w:r>
      <w:r>
        <w:rPr>
          <w:rFonts w:ascii="Times New Roman" w:eastAsia="Times New Roman" w:hAnsi="Times New Roman" w:cs="Times New Roman"/>
          <w:color w:val="000000"/>
        </w:rPr>
        <w:t>330</w:t>
      </w:r>
      <w:r>
        <w:rPr>
          <w:rFonts w:ascii="宋体" w:eastAsia="宋体" w:hAnsi="宋体" w:cs="宋体"/>
          <w:color w:val="000000"/>
        </w:rPr>
        <w:t>万元，问二、三月份的月平均增长率是多少？设月平均增长率为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，则根据题意可得方程为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89" o:title="eqId62ff2912fd8d93b6e692936d95b727c5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是正整数，如果有序数对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91" o:title="eqId472630cb9d24294eb39f2a08a63b3537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使得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7.8pt;height:40.8pt" o:oleicon="f" o:ole="">
            <v:imagedata r:id="rId93" o:title="eqId60ba5699cde64b2bd828936fef2b21d3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的值也是整数，那么称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91" o:title="eqId472630cb9d24294eb39f2a08a63b3537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7.8pt;height:40.8pt" o:oleicon="f" o:ole="">
            <v:imagedata r:id="rId93" o:title="eqId60ba5699cde64b2bd828936fef2b21d3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的一个“理想数对”．如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3.25pt;height:20.25pt" o:oleicon="f" o:ole="">
            <v:imagedata r:id="rId97" o:title="eqIdee74bec70d68998ec523fa5812760336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使得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7pt;height:40.8pt" o:oleicon="f" o:ole="">
            <v:imagedata r:id="rId99" o:title="eqId609254bfe3d2e7c5684f58566b086289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3.25pt;height:20.25pt" o:oleicon="f" o:ole="">
            <v:imagedata r:id="rId97" o:title="eqIdee74bec70d68998ec523fa5812760336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7.8pt;height:40.8pt" o:oleicon="f" o:ole="">
            <v:imagedata r:id="rId93" o:title="eqId60ba5699cde64b2bd828936fef2b21d3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的“理想数对”．请再写出一个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7.8pt;height:40.8pt" o:oleicon="f" o:ole="">
            <v:imagedata r:id="rId93" o:title="eqId60ba5699cde64b2bd828936fef2b21d3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的“理想数对”：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4" o:title="eqId15c0dbe3c080c4c4636c64803e5c1f76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在坐标轴上，点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8.2pt;height:19.8pt" o:oleicon="f" o:ole="">
            <v:imagedata r:id="rId106" o:title="eqId43ad1ee74f6f33ef61ee61604d2a467e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．将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4" o:title="eqId15c0dbe3c080c4c4636c64803e5c1f76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轴向左平移得到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09" o:title="eqId4310db23fc79936c7182361e652bab1a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111" o:title="eqId97c01fdc7bc471af0b264a04aef0823e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落在函数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113" o:title="eqId0e2106783dfc565f66ee72a28338e9df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的图象上，如果此时四边形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.6pt;height:18pt" o:oleicon="f" o:ole="">
            <v:imagedata r:id="rId115" o:title="eqId6ac61c24f99a4e466f1e2ea011893866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，那么点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117" o:title="eqIdb1241216f3c1cb5e73043dd1037f556d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495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4028032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32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6.9pt;height:31.8pt" o:oleicon="f" o:ole="">
            <v:imagedata r:id="rId120" o:title="eqIdf6798f39e81e81dff0b1ec5388f511e8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7.75pt;height:35.15pt" o:oleicon="f" o:ole="">
            <v:imagedata r:id="rId122" o:title="eqId92c56be8ae689a4661fe32e7d0381e8e"/>
          </v:shape>
          <o:OLEObject Type="Embed" ProgID="Equation.DSMT4" ShapeID="_x0000_i1083" DrawAspect="Content" ObjectID="_59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5pt;height:21.75pt" o:oleicon="f" o:ole="">
            <v:imagedata r:id="rId124" o:title="eqId47f6cf357b7487c6b826e6e2210ed285"/>
          </v:shape>
          <o:OLEObject Type="Embed" ProgID="Equation.DSMT4" ShapeID="_x0000_i1084" DrawAspect="Content" ObjectID="_60" r:id="rId1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5.85pt;height:32.95pt" o:oleicon="f" o:ole="">
            <v:imagedata r:id="rId126" o:title="eqId436dba822b036fa368deb5d5b2a014b3"/>
          </v:shape>
          <o:OLEObject Type="Embed" ProgID="Equation.DSMT4" ShapeID="_x0000_i1085" DrawAspect="Content" ObjectID="_61" r:id="rId1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化简求值：当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8.2pt;height:33pt" o:oleicon="f" o:ole="">
            <v:imagedata r:id="rId128" o:title="eqIdd46ecac48068a842038ae6964ce94520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130" o:title="eqIdd1d0f21d91ba8c4d7a9ea415af0ee2f9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7.15pt;height:38pt" o:oleicon="f" o:ole="">
            <v:imagedata r:id="rId132" o:title="eqId9a23d4d86bad08a1418598475766d7f4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02803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3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如图是甲、乙两种机器人根据电脑程序工作时各自工作量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的函数图象，线段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35" o:title="eqIdef4113c492885ba7c47fe42ac792578f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表示甲机器人的工作量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48" o:title="eqId54015ff5b49e3283901da1291b6b921d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（吨）关于时间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（时）的函数图象，线段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8" o:title="eqId0dc5c9827dfd0be5a9c85962d6ccbfb1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表示乙机器人的工作量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50" o:title="eqId46f6872ffb1934339c53c2c2282d5889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（吨）关于时间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（时）的函数图象．根据图象信息回答下列填空题．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95600" cy="15430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甲机器人比乙机器人早开始工作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小时；甲机器人每小时的工作量是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35" o:title="eqIdef4113c492885ba7c47fe42ac792578f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的表达式为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；当乙机器人工作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小时后，它完成的工作量是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返校复学之际，某班家委会出于对学生卫生安全考虑，为每位学生准备了便携式免洗抑菌洗手液，去市场购买时，发现当购买量不超过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瓶时，免洗抑菌洗手液的单价为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元；超过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瓶时，每增加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瓶，单价就降低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宋体" w:eastAsia="宋体" w:hAnsi="宋体" w:cs="宋体"/>
          <w:color w:val="000000"/>
        </w:rPr>
        <w:t>元，但最低价格不能低于每瓶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元，设家委会共买了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瓶免洗抑菌洗手液．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.2pt;height:14.4pt" o:oleicon="f" o:ole="">
            <v:imagedata r:id="rId143" o:title="eqId42a426187c01b2c9fbd657072ef9fbef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时，每瓶洗手液的价格是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元；当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45" o:title="eqId74166930d046b3690b24e5ff0017f22a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时，每瓶洗手液的价格是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如果家委会购买洗手液共花费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元，问一共购买了多少瓶洗手液？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6pt;height:16.8pt" o:oleicon="f" o:ole="">
            <v:imagedata r:id="rId147" o:title="eqId6046295b16ed09b4fc6f774d946c39c4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49" o:title="eqId1032e61a10424c82f15d1a3a0a3cae91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两点，且点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pt;height:15.9pt" o:oleicon="f" o:ole="">
            <v:imagedata r:id="rId151" o:title="eqId2fde7979d80d8b2105116c837115c3d0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1.1pt;height:15.9pt" o:oleicon="f" o:ole="">
            <v:imagedata r:id="rId153" o:title="eqIdf9ddea8fb15c2ab366fdfc9253f2e4bb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1552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3pt;height:18pt" o:oleicon="f" o:ole="">
            <v:imagedata r:id="rId156" o:title="eqId2e2ae5ddc192d16b158071dda2bf3ee3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028032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32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如果双曲线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158" o:title="eqId7b0b612460326448de36e160c8d29af9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上点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160" o:title="eqId64d5b1313c6120ce1171344f8b377383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0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63"/>
      <w:footerReference w:type="even" r:id="rId165"/>
      <w:headerReference w:type="first" r:id="rId167"/>
      <w:footerReference w:type="first" r:id="rId16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02" Type="http://schemas.openxmlformats.org/officeDocument/2006/relationships/oleObject" Target="embeddings/oleObject48.bin"/><Relationship Id="rId103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png"/><Relationship Id="rId12" Type="http://schemas.openxmlformats.org/officeDocument/2006/relationships/image" Target="media/image5.wmf"/><Relationship Id="rId120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9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5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7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9" Type="http://schemas.openxmlformats.org/officeDocument/2006/relationships/oleObject" Target="embeddings/oleObject67.bin"/><Relationship Id="rId14" Type="http://schemas.openxmlformats.org/officeDocument/2006/relationships/image" Target="media/image6.wmf"/><Relationship Id="rId140" Type="http://schemas.openxmlformats.org/officeDocument/2006/relationships/oleObject" Target="embeddings/oleObject68.bin"/><Relationship Id="rId141" Type="http://schemas.openxmlformats.org/officeDocument/2006/relationships/image" Target="media/image69.png"/><Relationship Id="rId142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9" Type="http://schemas.openxmlformats.org/officeDocument/2006/relationships/image" Target="media/image73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5" Type="http://schemas.openxmlformats.org/officeDocument/2006/relationships/image" Target="media/image76.jpeg"/><Relationship Id="rId156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9" Type="http://schemas.openxmlformats.org/officeDocument/2006/relationships/oleObject" Target="embeddings/oleObject77.bin"/><Relationship Id="rId16" Type="http://schemas.openxmlformats.org/officeDocument/2006/relationships/image" Target="media/image7.wmf"/><Relationship Id="rId160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2" Type="http://schemas.openxmlformats.org/officeDocument/2006/relationships/image" Target="media/image80.png"/><Relationship Id="rId163" Type="http://schemas.openxmlformats.org/officeDocument/2006/relationships/header" Target="header1.xml"/><Relationship Id="rId165" Type="http://schemas.openxmlformats.org/officeDocument/2006/relationships/footer" Target="footer1.xml"/><Relationship Id="rId167" Type="http://schemas.openxmlformats.org/officeDocument/2006/relationships/header" Target="header3.xml"/><Relationship Id="rId168" Type="http://schemas.openxmlformats.org/officeDocument/2006/relationships/footer" Target="footer3.xml"/><Relationship Id="rId169" Type="http://schemas.openxmlformats.org/officeDocument/2006/relationships/theme" Target="theme/theme1.xml"/><Relationship Id="rId17" Type="http://schemas.openxmlformats.org/officeDocument/2006/relationships/oleObject" Target="embeddings/oleObject6.bin"/><Relationship Id="rId170" Type="http://schemas.openxmlformats.org/officeDocument/2006/relationships/numbering" Target="numbering.xml"/><Relationship Id="rId171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png"/><Relationship Id="rId61" Type="http://schemas.openxmlformats.org/officeDocument/2006/relationships/image" Target="media/image30.png"/><Relationship Id="rId62" Type="http://schemas.openxmlformats.org/officeDocument/2006/relationships/image" Target="media/image31.png"/><Relationship Id="rId63" Type="http://schemas.openxmlformats.org/officeDocument/2006/relationships/image" Target="media/image32.png"/><Relationship Id="rId64" Type="http://schemas.openxmlformats.org/officeDocument/2006/relationships/image" Target="media/image33.wmf"/><Relationship Id="rId65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9" Type="http://schemas.openxmlformats.org/officeDocument/2006/relationships/image" Target="media/image36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3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9" Type="http://schemas.openxmlformats.org/officeDocument/2006/relationships/image" Target="media/image41.wmf"/><Relationship Id="rId8" Type="http://schemas.openxmlformats.org/officeDocument/2006/relationships/image" Target="media/image3.wmf"/><Relationship Id="rId80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7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9" Type="http://schemas.openxmlformats.org/officeDocument/2006/relationships/image" Target="media/image46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5" Type="http://schemas.openxmlformats.org/officeDocument/2006/relationships/oleObject" Target="embeddings/oleObject43.bin"/><Relationship Id="rId96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9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3325375735160832</dc:description>
  <cp:lastModifiedBy>学科网试题生产平台</cp:lastModifiedBy>
  <cp:revision>8</cp:revision>
  <dcterms:created xsi:type="dcterms:W3CDTF">2023-10-08T16:10:28Z</dcterms:created>
  <dcterms:modified xsi:type="dcterms:W3CDTF">2023-10-08T16:10:28Z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