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F9473">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11137900</wp:posOffset>
            </wp:positionV>
            <wp:extent cx="495300" cy="444500"/>
            <wp:effectExtent l="0" t="0" r="0" b="12700"/>
            <wp:wrapNone/>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图片 100144"/>
                    <pic:cNvPicPr>
                      <a:picLocks noChangeAspect="1"/>
                    </pic:cNvPicPr>
                  </pic:nvPicPr>
                  <pic:blipFill>
                    <a:blip r:embed="rId6"/>
                    <a:stretch>
                      <a:fillRect/>
                    </a:stretch>
                  </pic:blipFill>
                  <pic:spPr>
                    <a:xfrm>
                      <a:off x="0" y="0"/>
                      <a:ext cx="495300" cy="444500"/>
                    </a:xfrm>
                    <a:prstGeom prst="rect">
                      <a:avLst/>
                    </a:prstGeom>
                  </pic:spPr>
                </pic:pic>
              </a:graphicData>
            </a:graphic>
          </wp:anchor>
        </w:drawing>
      </w:r>
      <w:r>
        <w:rPr>
          <w:rFonts w:ascii="宋体" w:hAnsi="宋体" w:eastAsia="宋体" w:cs="宋体"/>
          <w:b/>
          <w:color w:val="auto"/>
          <w:sz w:val="32"/>
        </w:rPr>
        <w:t>上海市位育中学</w:t>
      </w:r>
      <w:r>
        <w:rPr>
          <w:rFonts w:ascii="Times New Roman" w:hAnsi="Times New Roman" w:eastAsia="Times New Roman" w:cs="Times New Roman"/>
          <w:b/>
          <w:color w:val="auto"/>
          <w:sz w:val="32"/>
        </w:rPr>
        <w:t>2025-2026</w:t>
      </w:r>
      <w:r>
        <w:rPr>
          <w:rFonts w:ascii="宋体" w:hAnsi="宋体" w:eastAsia="宋体" w:cs="宋体"/>
          <w:b/>
          <w:color w:val="auto"/>
          <w:sz w:val="32"/>
        </w:rPr>
        <w:t>学年上学期第一次月考八年级数学试卷</w:t>
      </w:r>
    </w:p>
    <w:p w14:paraId="7D563E9A">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43643FA">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AC7F454">
      <w:pPr>
        <w:spacing w:line="360" w:lineRule="auto"/>
        <w:jc w:val="both"/>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，下列不等式中正确的是（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6EF823EB">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546903375" name="图片 54690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03375" name="图片 546903375"/>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1" o:title="eqIdb00cae642cedac3cb7104a59ec1a9782"/>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3" o:title="eqId5b68054ddc67a9f7aa81a0343034d3bf"/>
            <o:lock v:ext="edit" aspectratio="t"/>
            <w10:wrap type="none"/>
            <w10:anchorlock/>
          </v:shape>
          <o:OLEObject Type="Embed" ProgID="Equation.DSMT4" ShapeID="_x0000_i1027" DrawAspect="Content" ObjectID="_1468075727" r:id="rId12">
            <o:LockedField>false</o:LockedField>
          </o:OLEObject>
        </w:object>
      </w:r>
    </w:p>
    <w:p w14:paraId="4D32CE2F">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5" o:title="eqId5dfef72c6e0451005549de3032f59f84"/>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7" o:title="eqId6614c01759f70df0131c2093e17da9f1"/>
            <o:lock v:ext="edit" aspectratio="t"/>
            <w10:wrap type="none"/>
            <w10:anchorlock/>
          </v:shape>
          <o:OLEObject Type="Embed" ProgID="Equation.DSMT4" ShapeID="_x0000_i1029" DrawAspect="Content" ObjectID="_1468075729" r:id="rId16">
            <o:LockedField>false</o:LockedField>
          </o:OLEObject>
        </w:object>
      </w:r>
    </w:p>
    <w:p w14:paraId="5CA5CB0B">
      <w:pPr>
        <w:spacing w:line="360" w:lineRule="auto"/>
        <w:jc w:val="left"/>
        <w:textAlignment w:val="center"/>
        <w:rPr>
          <w:color w:val="000000"/>
        </w:rPr>
      </w:pPr>
      <w:r>
        <w:rPr>
          <w:color w:val="000000"/>
        </w:rPr>
        <w:t xml:space="preserve">2. </w:t>
      </w:r>
      <w:r>
        <w:rPr>
          <w:rFonts w:ascii="宋体" w:hAnsi="宋体" w:eastAsia="宋体" w:cs="宋体"/>
          <w:color w:val="000000"/>
        </w:rPr>
        <w:t>数据</w:t>
      </w:r>
      <w:r>
        <w:rPr>
          <w:rFonts w:ascii="Times New Roman" w:hAnsi="Times New Roman" w:eastAsia="Times New Roman" w:cs="Times New Roman"/>
          <w:color w:val="000000"/>
        </w:rPr>
        <w:t>0.000 000 00258</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6DF5BA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6pt;width:48.9pt;" o:ole="t" filled="f" o:preferrelative="t" stroked="f" coordsize="21600,21600">
            <v:path/>
            <v:fill on="f" focussize="0,0"/>
            <v:stroke on="f" joinstyle="miter"/>
            <v:imagedata r:id="rId19" o:title="eqIdde3ee29cf3815ebfd046d74abb4de386"/>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6pt;width:57.5pt;" o:ole="t" filled="f" o:preferrelative="t" stroked="f" coordsize="21600,21600">
            <v:path/>
            <v:fill on="f" focussize="0,0"/>
            <v:stroke on="f" joinstyle="miter"/>
            <v:imagedata r:id="rId21" o:title="eqIdb28a9580acebb0418b715b4d4ac56333"/>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85pt;width:51.85pt;" o:ole="t" filled="f" o:preferrelative="t" stroked="f" coordsize="21600,21600">
            <v:path/>
            <v:fill on="f" focussize="0,0"/>
            <v:stroke on="f" joinstyle="miter"/>
            <v:imagedata r:id="rId23" o:title="eqId43ddfe385bbefde5858391d1c5a0d60d"/>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5" o:title="eqId7fe83d42fe4d161f0cfd973604d49248"/>
            <o:lock v:ext="edit" aspectratio="t"/>
            <w10:wrap type="none"/>
            <w10:anchorlock/>
          </v:shape>
          <o:OLEObject Type="Embed" ProgID="Equation.DSMT4" ShapeID="_x0000_i1033" DrawAspect="Content" ObjectID="_1468075733" r:id="rId24">
            <o:LockedField>false</o:LockedField>
          </o:OLEObject>
        </w:object>
      </w:r>
    </w:p>
    <w:p w14:paraId="1B36D91F">
      <w:pPr>
        <w:spacing w:line="360" w:lineRule="auto"/>
        <w:jc w:val="both"/>
        <w:textAlignment w:val="center"/>
        <w:rPr>
          <w:color w:val="000000"/>
        </w:rPr>
      </w:pPr>
      <w:r>
        <w:rPr>
          <w:color w:val="000000"/>
        </w:rPr>
        <w:t xml:space="preserve">3. </w:t>
      </w:r>
      <w:r>
        <w:rPr>
          <w:rFonts w:ascii="宋体" w:hAnsi="宋体" w:eastAsia="宋体" w:cs="宋体"/>
          <w:color w:val="000000"/>
        </w:rPr>
        <w:t>在</w:t>
      </w:r>
      <w:r>
        <w:object>
          <v:shape id="_x0000_i103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 o:title="eqId81fb134b2b48acc99213fff6ccfee65f"/>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9" o:title="eqIdc7eb3b5ab19d97f6c7df36294ccc3674"/>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 o:title="eqId6f927e78e2c0cebcf715886b5237e302"/>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33" o:title="eqIdaf9955b5aebb73cd84447e8541f901ac"/>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5" o:title="eqIdba8b2ddd6646a556f0a0e0ab5b15c9cc"/>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7" o:title="eqIdcde97ec35a749f7139ba769c7e1d441b"/>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（每两个</w:t>
      </w:r>
      <w:r>
        <w:rPr>
          <w:rFonts w:ascii="Times New Roman" w:hAnsi="Times New Roman" w:eastAsia="Times New Roman" w:cs="Times New Roman"/>
          <w:color w:val="000000"/>
        </w:rPr>
        <w:t>3</w:t>
      </w:r>
      <w:r>
        <w:rPr>
          <w:rFonts w:ascii="宋体" w:hAnsi="宋体" w:eastAsia="宋体" w:cs="宋体"/>
          <w:color w:val="000000"/>
        </w:rPr>
        <w:t>之间依次增加一个</w:t>
      </w:r>
      <w:r>
        <w:rPr>
          <w:rFonts w:ascii="Times New Roman" w:hAnsi="Times New Roman" w:eastAsia="Times New Roman" w:cs="Times New Roman"/>
          <w:color w:val="000000"/>
        </w:rPr>
        <w:t>2</w:t>
      </w:r>
      <w:r>
        <w:rPr>
          <w:rFonts w:ascii="宋体" w:hAnsi="宋体" w:eastAsia="宋体" w:cs="宋体"/>
          <w:color w:val="000000"/>
        </w:rPr>
        <w:t>）中，有理数的个数有（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76F298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8</w:t>
      </w:r>
    </w:p>
    <w:p w14:paraId="29F7456B">
      <w:pPr>
        <w:spacing w:line="360" w:lineRule="auto"/>
        <w:jc w:val="both"/>
        <w:textAlignment w:val="center"/>
        <w:rPr>
          <w:color w:val="000000"/>
        </w:rPr>
      </w:pPr>
      <w:r>
        <w:rPr>
          <w:color w:val="000000"/>
        </w:rPr>
        <w:t xml:space="preserve">4. </w:t>
      </w:r>
      <w:r>
        <w:object>
          <v:shape id="_x0000_i104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9" o:title="eqId49cd48b9f4a2d6fdc3fa433d920b48a3"/>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的立方根是（</w:t>
      </w:r>
      <w:r>
        <w:rPr>
          <w:rFonts w:ascii="Times New Roman" w:hAnsi="Times New Roman" w:eastAsia="Times New Roman" w:cs="Times New Roman"/>
          <w:color w:val="000000"/>
        </w:rPr>
        <w:t xml:space="preserve">   </w:t>
      </w:r>
      <w:r>
        <w:rPr>
          <w:rFonts w:ascii="宋体" w:hAnsi="宋体" w:eastAsia="宋体" w:cs="宋体"/>
          <w:color w:val="000000"/>
        </w:rPr>
        <w:t>）</w:t>
      </w:r>
    </w:p>
    <w:p w14:paraId="3B780B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 o:title="eqId81fb134b2b48acc99213fff6ccfee65f"/>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42" o:title="eqIddab76dc75e249530e5ff939dc1135cff"/>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44" o:title="eqId72559e4556252e72badf54ac5d808d5c"/>
            <o:lock v:ext="edit" aspectratio="t"/>
            <w10:wrap type="none"/>
            <w10:anchorlock/>
          </v:shape>
          <o:OLEObject Type="Embed" ProgID="Equation.DSMT4" ShapeID="_x0000_i1043" DrawAspect="Content" ObjectID="_1468075743" r:id="rId43">
            <o:LockedField>false</o:LockedField>
          </o:OLEObject>
        </w:object>
      </w:r>
    </w:p>
    <w:p w14:paraId="3CCB6AFB">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9298D7">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6" o:title="eqId46db90aabca1525e98630d1f61a08265"/>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的算术平方根是</w:t>
      </w:r>
      <w:r>
        <w:rPr>
          <w:rFonts w:ascii="Times New Roman" w:hAnsi="Times New Roman" w:eastAsia="Times New Roman" w:cs="Times New Roman"/>
          <w:color w:val="000000"/>
        </w:rPr>
        <w:t>4</w:t>
      </w:r>
    </w:p>
    <w:p w14:paraId="609BF13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的平方根是</w:t>
      </w:r>
      <w:r>
        <w:object>
          <v:shape id="_x0000_i1045"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48" o:title="eqId9e0262791cc14598c6fc5ed0937d0124"/>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没有平方根</w:t>
      </w:r>
    </w:p>
    <w:p w14:paraId="46D6B0C4">
      <w:pPr>
        <w:spacing w:line="360" w:lineRule="auto"/>
        <w:jc w:val="both"/>
        <w:textAlignment w:val="center"/>
        <w:rPr>
          <w:color w:val="000000"/>
        </w:rPr>
      </w:pPr>
      <w:r>
        <w:rPr>
          <w:color w:val="000000"/>
        </w:rPr>
        <w:t xml:space="preserve">6. </w:t>
      </w:r>
      <w:r>
        <w:rPr>
          <w:rFonts w:ascii="宋体" w:hAnsi="宋体" w:eastAsia="宋体" w:cs="宋体"/>
          <w:color w:val="000000"/>
        </w:rPr>
        <w:t>已知两个全等的直角三角形，直角边长分别为</w:t>
      </w:r>
      <w:r>
        <w:object>
          <v:shape id="_x0000_i10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0" o:title="eqId5ca7d1107389675d32b56ec097464c14"/>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2" o:title="eqIdb8860d9787671b53b1ab68b3d526f5ca"/>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，斜边长为</w:t>
      </w:r>
      <w:r>
        <w:object>
          <v:shape id="_x0000_i104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4" o:title="eqIdd91e07104b699c4012be2d26160976a2"/>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．如果将这两个全等的直角三角形拼成一个等腰三角形，那么这个等腰三角形的周长为（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9FE44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16</w:t>
      </w:r>
      <w:r>
        <w:rPr>
          <w:rFonts w:ascii="宋体" w:hAnsi="宋体" w:eastAsia="宋体" w:cs="宋体"/>
          <w:color w:val="000000"/>
        </w:rPr>
        <w:t>或</w:t>
      </w:r>
      <w:r>
        <w:rPr>
          <w:rFonts w:ascii="Times New Roman" w:hAnsi="Times New Roman" w:eastAsia="Times New Roman" w:cs="Times New Roman"/>
          <w:color w:val="000000"/>
        </w:rPr>
        <w:t>18</w:t>
      </w:r>
      <w:r>
        <w:rPr>
          <w:color w:val="000000"/>
        </w:rPr>
        <w:tab/>
      </w:r>
      <w:r>
        <w:rPr>
          <w:color w:val="000000"/>
        </w:rPr>
        <w:t xml:space="preserve">D. </w:t>
      </w:r>
      <w:r>
        <w:rPr>
          <w:rFonts w:ascii="Times New Roman" w:hAnsi="Times New Roman" w:eastAsia="Times New Roman" w:cs="Times New Roman"/>
          <w:color w:val="000000"/>
        </w:rPr>
        <w:t>14</w:t>
      </w:r>
      <w:r>
        <w:rPr>
          <w:rFonts w:ascii="宋体" w:hAnsi="宋体" w:eastAsia="宋体" w:cs="宋体"/>
          <w:color w:val="000000"/>
        </w:rPr>
        <w:t>或</w:t>
      </w:r>
      <w:r>
        <w:rPr>
          <w:rFonts w:ascii="Times New Roman" w:hAnsi="Times New Roman" w:eastAsia="Times New Roman" w:cs="Times New Roman"/>
          <w:color w:val="000000"/>
        </w:rPr>
        <w:t>16</w:t>
      </w:r>
    </w:p>
    <w:p w14:paraId="66D0874C">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0632B6D">
      <w:pPr>
        <w:spacing w:line="360" w:lineRule="auto"/>
        <w:jc w:val="both"/>
        <w:textAlignment w:val="center"/>
        <w:rPr>
          <w:color w:val="000000"/>
        </w:rPr>
      </w:pPr>
      <w:r>
        <w:rPr>
          <w:color w:val="000000"/>
        </w:rPr>
        <w:t xml:space="preserve">7. </w:t>
      </w:r>
      <w:r>
        <w:rPr>
          <w:rFonts w:ascii="宋体" w:hAnsi="宋体" w:eastAsia="宋体" w:cs="宋体"/>
          <w:color w:val="000000"/>
        </w:rPr>
        <w:t>不等式</w:t>
      </w:r>
      <w:r>
        <w:object>
          <v:shape id="_x0000_i1049"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56" o:title="eqIde986d6f3c6e29f08cbd005e734d8cf9a"/>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的非负整数解是</w:t>
      </w:r>
      <w:r>
        <w:rPr>
          <w:color w:val="000000"/>
        </w:rPr>
        <w:t>_____________________</w:t>
      </w:r>
      <w:r>
        <w:rPr>
          <w:rFonts w:ascii="宋体" w:hAnsi="宋体" w:eastAsia="宋体" w:cs="宋体"/>
          <w:color w:val="000000"/>
        </w:rPr>
        <w:t>；</w:t>
      </w:r>
    </w:p>
    <w:p w14:paraId="7C11C3BA">
      <w:pPr>
        <w:spacing w:line="360" w:lineRule="auto"/>
        <w:jc w:val="left"/>
        <w:textAlignment w:val="center"/>
        <w:rPr>
          <w:color w:val="000000"/>
        </w:rPr>
      </w:pPr>
      <w:r>
        <w:rPr>
          <w:color w:val="000000"/>
        </w:rPr>
        <w:t xml:space="preserve">8. </w:t>
      </w:r>
      <w:r>
        <w:rPr>
          <w:rFonts w:ascii="宋体" w:hAnsi="宋体" w:eastAsia="宋体" w:cs="宋体"/>
          <w:color w:val="000000"/>
        </w:rPr>
        <w:t>一件商品的成本是</w:t>
      </w:r>
      <w:r>
        <w:rPr>
          <w:rFonts w:ascii="Times New Roman" w:hAnsi="Times New Roman" w:eastAsia="Times New Roman" w:cs="Times New Roman"/>
          <w:color w:val="000000"/>
        </w:rPr>
        <w:t>30</w:t>
      </w:r>
      <w:r>
        <w:rPr>
          <w:rFonts w:ascii="宋体" w:hAnsi="宋体" w:eastAsia="宋体" w:cs="宋体"/>
          <w:color w:val="000000"/>
        </w:rPr>
        <w:t>元，如果按原价的八八折销售，至少可获得</w:t>
      </w:r>
      <w:r>
        <w:object>
          <v:shape id="_x0000_i1050"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58" o:title="eqId7ee5b5bb3fc4f86869446631cdeb7381"/>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的利润．设这件商品的原价为</w:t>
      </w:r>
      <w:r>
        <w:rPr>
          <w:rFonts w:ascii="Times New Roman" w:hAnsi="Times New Roman" w:eastAsia="Times New Roman" w:cs="Times New Roman"/>
          <w:i/>
          <w:color w:val="000000"/>
        </w:rPr>
        <w:t>x</w:t>
      </w:r>
      <w:r>
        <w:rPr>
          <w:rFonts w:ascii="宋体" w:hAnsi="宋体" w:eastAsia="宋体" w:cs="宋体"/>
          <w:color w:val="000000"/>
        </w:rPr>
        <w:t>元，那么可以列出不等式</w:t>
      </w:r>
      <w:r>
        <w:rPr>
          <w:color w:val="000000"/>
        </w:rPr>
        <w:t>______</w:t>
      </w:r>
      <w:r>
        <w:rPr>
          <w:rFonts w:ascii="宋体" w:hAnsi="宋体" w:eastAsia="宋体" w:cs="宋体"/>
          <w:color w:val="000000"/>
        </w:rPr>
        <w:t>．</w:t>
      </w:r>
    </w:p>
    <w:p w14:paraId="77ADE65D">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05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60" o:title="eqIdad853500c3f162950c693e9c9a14f9a7"/>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62" o:title="eqId4ec0618ae3a4fde6d6220010af229b9a"/>
            <o:lock v:ext="edit" aspectratio="t"/>
            <w10:wrap type="none"/>
            <w10:anchorlock/>
          </v:shape>
          <o:OLEObject Type="Embed" ProgID="Equation.DSMT4" ShapeID="_x0000_i1052" DrawAspect="Content" ObjectID="_1468075752" r:id="rId61">
            <o:LockedField>false</o:LockedField>
          </o:OLEObject>
        </w:object>
      </w:r>
      <w:r>
        <w:rPr>
          <w:color w:val="000000"/>
        </w:rPr>
        <w:t>______</w:t>
      </w:r>
      <w:r>
        <w:rPr>
          <w:rFonts w:ascii="宋体" w:hAnsi="宋体" w:eastAsia="宋体" w:cs="宋体"/>
          <w:color w:val="000000"/>
        </w:rPr>
        <w:t>．</w:t>
      </w:r>
    </w:p>
    <w:p w14:paraId="5F81535C">
      <w:pPr>
        <w:spacing w:line="360" w:lineRule="auto"/>
        <w:jc w:val="left"/>
        <w:textAlignment w:val="center"/>
        <w:rPr>
          <w:color w:val="000000"/>
        </w:rPr>
      </w:pPr>
      <w:r>
        <w:rPr>
          <w:color w:val="000000"/>
        </w:rPr>
        <w:t xml:space="preserve">10. </w:t>
      </w:r>
      <w:r>
        <w:object>
          <v:shape id="_x0000_i1053"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64" o:title="eqId39f3fae1304b36c0aa24d98d4ae0508b"/>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的平方根是</w:t>
      </w:r>
      <w:r>
        <w:rPr>
          <w:color w:val="000000"/>
        </w:rPr>
        <w:t>_______</w:t>
      </w:r>
      <w:r>
        <w:rPr>
          <w:rFonts w:ascii="宋体" w:hAnsi="宋体" w:eastAsia="宋体" w:cs="宋体"/>
          <w:color w:val="000000"/>
        </w:rPr>
        <w:t>．</w:t>
      </w:r>
    </w:p>
    <w:p w14:paraId="0C84FFD1">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546903369" name="图片 546903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03369" name="图片 546903369"/>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66" o:title="eqId23810513d0905510fa8d2d5114a98bdd"/>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68" o:title="eqId938bff03f2e183af13c5bd7a895e08eb"/>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70" o:title="eqId73f936f6e368210b64b3a67eac100757"/>
            <o:lock v:ext="edit" aspectratio="t"/>
            <w10:wrap type="none"/>
            <w10:anchorlock/>
          </v:shape>
          <o:OLEObject Type="Embed" ProgID="Equation.DSMT4" ShapeID="_x0000_i1056" DrawAspect="Content" ObjectID="_1468075756" r:id="rId69">
            <o:LockedField>false</o:LockedField>
          </o:OLEObject>
        </w:object>
      </w:r>
      <w:r>
        <w:rPr>
          <w:color w:val="000000"/>
        </w:rPr>
        <w:t>__________</w:t>
      </w:r>
      <w:r>
        <w:rPr>
          <w:rFonts w:ascii="宋体" w:hAnsi="宋体" w:eastAsia="宋体" w:cs="宋体"/>
          <w:color w:val="000000"/>
        </w:rPr>
        <w:t>．</w:t>
      </w:r>
    </w:p>
    <w:p w14:paraId="41DB8D2A">
      <w:pPr>
        <w:spacing w:line="360" w:lineRule="auto"/>
        <w:jc w:val="left"/>
        <w:textAlignment w:val="center"/>
        <w:rPr>
          <w:color w:val="000000"/>
        </w:rPr>
      </w:pPr>
      <w:r>
        <w:rPr>
          <w:color w:val="000000"/>
        </w:rPr>
        <w:t xml:space="preserve">12. </w:t>
      </w:r>
      <w:r>
        <w:rPr>
          <w:rFonts w:ascii="宋体" w:hAnsi="宋体" w:eastAsia="宋体" w:cs="宋体"/>
          <w:color w:val="000000"/>
        </w:rPr>
        <w:t>在数轴上表示</w:t>
      </w:r>
      <w:r>
        <w:object>
          <v:shape id="_x0000_i1057"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72" o:title="eqId47153fdd73c0661fa460130082e3092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的点与表示数</w:t>
      </w:r>
      <w:r>
        <w:rPr>
          <w:rFonts w:ascii="Times New Roman" w:hAnsi="Times New Roman" w:eastAsia="Times New Roman" w:cs="Times New Roman"/>
          <w:color w:val="000000"/>
        </w:rPr>
        <w:t>3</w:t>
      </w:r>
      <w:r>
        <w:rPr>
          <w:rFonts w:ascii="宋体" w:hAnsi="宋体" w:eastAsia="宋体" w:cs="宋体"/>
          <w:color w:val="000000"/>
        </w:rPr>
        <w:t>的点之间的距离是</w:t>
      </w:r>
      <w:r>
        <w:rPr>
          <w:color w:val="000000"/>
        </w:rPr>
        <w:t>______</w:t>
      </w:r>
      <w:r>
        <w:rPr>
          <w:rFonts w:ascii="宋体" w:hAnsi="宋体" w:eastAsia="宋体" w:cs="宋体"/>
          <w:color w:val="000000"/>
        </w:rPr>
        <w:t>．</w:t>
      </w:r>
    </w:p>
    <w:p w14:paraId="1E8A3742">
      <w:pPr>
        <w:spacing w:line="360" w:lineRule="auto"/>
        <w:jc w:val="both"/>
        <w:textAlignment w:val="center"/>
        <w:rPr>
          <w:color w:val="000000"/>
        </w:rPr>
      </w:pPr>
      <w:r>
        <w:rPr>
          <w:color w:val="000000"/>
        </w:rPr>
        <w:t xml:space="preserve">13. </w:t>
      </w:r>
      <w:r>
        <w:rPr>
          <w:rFonts w:ascii="宋体" w:hAnsi="宋体" w:eastAsia="宋体" w:cs="宋体"/>
          <w:color w:val="000000"/>
        </w:rPr>
        <w:t>比较大小：</w:t>
      </w:r>
      <w:r>
        <w:object>
          <v:shape id="_x0000_i1058"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74" o:title="eqIde527db666c485dd171b9dac57e07de6d"/>
            <o:lock v:ext="edit" aspectratio="t"/>
            <w10:wrap type="none"/>
            <w10:anchorlock/>
          </v:shape>
          <o:OLEObject Type="Embed" ProgID="Equation.DSMT4" ShapeID="_x0000_i1058" DrawAspect="Content" ObjectID="_1468075758" r:id="rId73">
            <o:LockedField>false</o:LockedField>
          </o:OLEObject>
        </w:object>
      </w:r>
      <w:r>
        <w:rPr>
          <w:color w:val="000000"/>
        </w:rPr>
        <w:t>__________</w:t>
      </w:r>
      <w:r>
        <w:object>
          <v:shape id="_x0000_i105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6" o:title="eqId274a9dc37509f01c2606fb3086a46f4f"/>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（填“</w:t>
      </w:r>
      <w:r>
        <w:object>
          <v:shape id="_x0000_i106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78" o:title="eqId57dc4796a88a100f1304960d8a7464e2"/>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0" o:title="eqId31db3ba331bea0ffb87ff44ab40d9cf4"/>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”或“</w:t>
      </w:r>
      <w:r>
        <w:object>
          <v:shape id="_x0000_i106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2" o:title="eqId6706fe00b4e231e62d9ecbec567d526b"/>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p>
    <w:p w14:paraId="6804E6C1">
      <w:pPr>
        <w:spacing w:line="360" w:lineRule="auto"/>
        <w:jc w:val="left"/>
        <w:textAlignment w:val="center"/>
        <w:rPr>
          <w:color w:val="000000"/>
        </w:rPr>
      </w:pPr>
      <w:r>
        <w:rPr>
          <w:color w:val="000000"/>
        </w:rPr>
        <w:t xml:space="preserve">14. </w:t>
      </w:r>
      <w:r>
        <w:rPr>
          <w:rFonts w:ascii="宋体" w:hAnsi="宋体" w:eastAsia="宋体" w:cs="宋体"/>
          <w:color w:val="000000"/>
        </w:rPr>
        <w:t>若一个正数的两个平方根分别是</w:t>
      </w:r>
      <w:r>
        <w:object>
          <v:shape id="_x0000_i1063"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84" o:title="eqId008e77135f850cd4beab452480a591d6"/>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6" o:title="eqId05de636879810855dab27451897e858e"/>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w:t>
      </w:r>
      <w:r>
        <w:rPr>
          <w:rFonts w:ascii="宋体" w:hAnsi="宋体" w:eastAsia="宋体" w:cs="宋体"/>
          <w:color w:val="000000"/>
        </w:rPr>
        <w:t>．</w:t>
      </w:r>
    </w:p>
    <w:p w14:paraId="1D9F01DA">
      <w:pPr>
        <w:spacing w:line="360" w:lineRule="auto"/>
        <w:jc w:val="both"/>
        <w:textAlignment w:val="center"/>
        <w:rPr>
          <w:color w:val="000000"/>
        </w:rPr>
      </w:pPr>
      <w:r>
        <w:rPr>
          <w:color w:val="000000"/>
        </w:rPr>
        <w:t xml:space="preserve">15. </w:t>
      </w:r>
      <w:r>
        <w:rPr>
          <w:rFonts w:ascii="宋体" w:hAnsi="宋体" w:eastAsia="宋体" w:cs="宋体"/>
          <w:color w:val="000000"/>
        </w:rPr>
        <w:t>把循环小数</w:t>
      </w:r>
      <w:r>
        <w:object>
          <v:shape id="_x0000_i1065"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88" o:title="eqId778d29bbcd50b68d0681c06685ac6baa"/>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写成分数形式</w:t>
      </w:r>
      <w:r>
        <w:rPr>
          <w:rFonts w:ascii="宋体" w:hAnsi="宋体" w:eastAsia="宋体" w:cs="宋体"/>
          <w:color w:val="000000"/>
          <w:position w:val="0"/>
        </w:rPr>
        <w:drawing>
          <wp:inline distT="0" distB="0" distL="114300" distR="114300">
            <wp:extent cx="158750" cy="190500"/>
            <wp:effectExtent l="0" t="0" r="12700" b="0"/>
            <wp:docPr id="546903371" name="图片 54690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03371" name="图片 546903371"/>
                    <pic:cNvPicPr>
                      <a:picLocks noChangeAspect="1"/>
                    </pic:cNvPicPr>
                  </pic:nvPicPr>
                  <pic:blipFill>
                    <a:blip r:embed="rId8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color w:val="000000"/>
        </w:rPr>
        <w:t>______</w:t>
      </w:r>
      <w:r>
        <w:rPr>
          <w:rFonts w:ascii="宋体" w:hAnsi="宋体" w:eastAsia="宋体" w:cs="宋体"/>
          <w:color w:val="000000"/>
        </w:rPr>
        <w:t>．</w:t>
      </w:r>
    </w:p>
    <w:p w14:paraId="1B6EDD67">
      <w:pPr>
        <w:spacing w:line="360" w:lineRule="auto"/>
        <w:jc w:val="both"/>
        <w:textAlignment w:val="center"/>
        <w:rPr>
          <w:color w:val="000000"/>
        </w:rPr>
      </w:pPr>
      <w:r>
        <w:rPr>
          <w:color w:val="000000"/>
        </w:rPr>
        <w:t xml:space="preserve">16. </w:t>
      </w:r>
      <w:r>
        <w:rPr>
          <w:rFonts w:ascii="宋体" w:hAnsi="宋体" w:eastAsia="宋体" w:cs="宋体"/>
          <w:color w:val="000000"/>
        </w:rPr>
        <w:t>如图，一束平行光线照射</w:t>
      </w:r>
      <w:r>
        <w:rPr>
          <w:rFonts w:ascii="宋体" w:hAnsi="宋体" w:eastAsia="宋体" w:cs="宋体"/>
          <w:color w:val="000000"/>
          <w:position w:val="-1"/>
        </w:rPr>
        <w:drawing>
          <wp:inline distT="0" distB="0" distL="114300" distR="114300">
            <wp:extent cx="139700" cy="190500"/>
            <wp:effectExtent l="0" t="0" r="12700" b="0"/>
            <wp:docPr id="546903377" name="图片 546903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03377" name="图片 546903377"/>
                    <pic:cNvPicPr>
                      <a:picLocks noChangeAspect="1"/>
                    </pic:cNvPicPr>
                  </pic:nvPicPr>
                  <pic:blipFill>
                    <a:blip r:embed="rId9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等边</w:t>
      </w:r>
      <w:r>
        <w:object>
          <v:shape id="_x0000_i10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上，如果</w:t>
      </w:r>
      <w:r>
        <w:object>
          <v:shape id="_x0000_i1067"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94" o:title="eqId619966af5abba968962c958a9facb22e"/>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96" o:title="eqId3cc310194575262fb45352c2fbc19868"/>
            <o:lock v:ext="edit" aspectratio="t"/>
            <w10:wrap type="none"/>
            <w10:anchorlock/>
          </v:shape>
          <o:OLEObject Type="Embed" ProgID="Equation.DSMT4" ShapeID="_x0000_i1068" DrawAspect="Content" ObjectID="_1468075768" r:id="rId95">
            <o:LockedField>false</o:LockedField>
          </o:OLEObject>
        </w:objec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14:paraId="0E4CC450">
      <w:pPr>
        <w:spacing w:line="360" w:lineRule="auto"/>
        <w:jc w:val="both"/>
        <w:textAlignment w:val="center"/>
        <w:rPr>
          <w:color w:val="000000"/>
        </w:rPr>
      </w:pPr>
      <w:r>
        <w:rPr>
          <w:color w:val="000000"/>
        </w:rPr>
        <w:drawing>
          <wp:inline distT="0" distB="0" distL="114300" distR="114300">
            <wp:extent cx="169545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695450" cy="933450"/>
                    </a:xfrm>
                    <a:prstGeom prst="rect">
                      <a:avLst/>
                    </a:prstGeom>
                  </pic:spPr>
                </pic:pic>
              </a:graphicData>
            </a:graphic>
          </wp:inline>
        </w:drawing>
      </w:r>
    </w:p>
    <w:p w14:paraId="311DCEC4">
      <w:pPr>
        <w:spacing w:line="360" w:lineRule="auto"/>
        <w:jc w:val="both"/>
        <w:textAlignment w:val="center"/>
        <w:rPr>
          <w:color w:val="000000"/>
        </w:rPr>
      </w:pPr>
      <w:r>
        <w:rPr>
          <w:color w:val="000000"/>
        </w:rPr>
        <w:t xml:space="preserve">17. </w:t>
      </w:r>
      <w:r>
        <w:rPr>
          <w:rFonts w:ascii="宋体" w:hAnsi="宋体" w:eastAsia="宋体" w:cs="宋体"/>
          <w:color w:val="000000"/>
        </w:rPr>
        <w:t>如图所示，线段</w:t>
      </w:r>
      <w:r>
        <w:object>
          <v:shape id="_x0000_i1069" o:spt="75" alt="学科网(www.zxxk.com)--教育资源门户，提供试卷、教案、课件、论文、素材以及各类教学资源下载，还有大量而丰富的教学相关资讯！" type="#_x0000_t75" style="height:15.1pt;width:118.1pt;" o:ole="t" filled="f" o:preferrelative="t" stroked="f" coordsize="21600,21600">
            <v:path/>
            <v:fill on="f" focussize="0,0"/>
            <v:stroke on="f" joinstyle="miter"/>
            <v:imagedata r:id="rId99" o:title="eqId9b7df196fdce3d31729157a4f1a2d427"/>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，射线</w:t>
      </w:r>
      <w:r>
        <w:object>
          <v:shape id="_x0000_i107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01" o:title="eqIde2f6789ed3135c1e0af1f645a420e4a4"/>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是射线上一动点，分别以</w:t>
      </w:r>
      <w:r>
        <w:object>
          <v:shape id="_x0000_i10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3" o:title="eqIde1a9c6a736e6eac98a676fa3232db5a5"/>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764509115979e9958101808383672ec0"/>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为直角边作等腰直角三角形，得</w:t>
      </w:r>
      <w:r>
        <w:object>
          <v:shape id="_x0000_i107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07" o:title="eqId7ac451db3443cabb204f96c31fd4a02e"/>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09" o:title="eqIdbbfa1a2af7e38d33634c462300df381f"/>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，连接</w:t>
      </w:r>
      <w:r>
        <w:object>
          <v:shape id="_x0000_i10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1" o:title="eqId1a6c6e7c025362c46a64a8956761f08e"/>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交射线</w:t>
      </w:r>
      <w:r>
        <w:object>
          <v:shape id="_x0000_i10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 o:title="eqId1e4cb4069a2e1e90d1a9c4979ad09ca2"/>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5" o:title="eqId2e883f81c66ceef54d2d0556a68ed585"/>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p>
    <w:p w14:paraId="47451D43">
      <w:pPr>
        <w:spacing w:line="360" w:lineRule="auto"/>
        <w:jc w:val="both"/>
        <w:textAlignment w:val="center"/>
        <w:rPr>
          <w:color w:val="000000"/>
        </w:rPr>
      </w:pPr>
      <w:r>
        <w:rPr>
          <w:color w:val="000000"/>
        </w:rPr>
        <w:drawing>
          <wp:inline distT="0" distB="0" distL="114300" distR="114300">
            <wp:extent cx="1457325"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457325" cy="1314450"/>
                    </a:xfrm>
                    <a:prstGeom prst="rect">
                      <a:avLst/>
                    </a:prstGeom>
                  </pic:spPr>
                </pic:pic>
              </a:graphicData>
            </a:graphic>
          </wp:inline>
        </w:drawing>
      </w:r>
    </w:p>
    <w:p w14:paraId="26E49ABA">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9" o:title="eqId9770e0878ec2dd6ee48cdb0fc9677022"/>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1" o:title="eqIda85c19c98dfcbb7efecb6f35025d4143"/>
            <o:lock v:ext="edit" aspectratio="t"/>
            <w10:wrap type="none"/>
            <w10:anchorlock/>
          </v:shape>
          <o:OLEObject Type="Embed" ProgID="Equation.DSMT4" ShapeID="_x0000_i1080" DrawAspect="Content" ObjectID="_1468075780" r:id="rId120">
            <o:LockedField>false</o:LockedField>
          </o:OLEObject>
        </w:object>
      </w:r>
      <w:r>
        <w:rPr>
          <w:color w:val="000000"/>
        </w:rPr>
        <w:t>，</w:t>
      </w:r>
      <w:r>
        <w:rPr>
          <w:rFonts w:ascii="宋体" w:hAnsi="宋体" w:eastAsia="宋体" w:cs="宋体"/>
          <w:color w:val="000000"/>
        </w:rPr>
        <w:t>将</w:t>
      </w:r>
      <w:r>
        <w:object>
          <v:shape id="_x0000_i10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绕点</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旋转得</w:t>
      </w:r>
      <w:r>
        <w:object>
          <v:shape id="_x0000_i108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6" o:title="eqIdabe4bdc5d9e833b23a1b916c06fc1a35"/>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，点</w:t>
      </w:r>
      <w:r>
        <w:object>
          <v:shape id="_x0000_i10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0" o:title="eqIdc5db41a1f31d6baee7c69990811edb9f"/>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的对应点分别是点</w:t>
      </w:r>
      <w:r>
        <w:object>
          <v:shape id="_x0000_i10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2" o:title="eqId8455657dde27aabe6adb7b188e031c11"/>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，线段</w:t>
      </w:r>
      <w:r>
        <w:object>
          <v:shape id="_x0000_i10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6" o:title="eqId85c4bdfb0db1e31e8459df1d15f9ab55"/>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交边</w:t>
      </w:r>
      <w:r>
        <w:object>
          <v:shape id="_x0000_i108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8" o:title="eqId60ef95894ceebaf236170e8832dcf7e3"/>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于点</w:t>
      </w:r>
      <w:r>
        <w:object>
          <v:shape id="_x0000_i10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0" o:title="eqIda0ed1ec316bc54c37c4286c208f55667"/>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，连接</w:t>
      </w:r>
      <w:r>
        <w:object>
          <v:shape id="_x0000_i109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2" o:title="eqId4eedae8d316c76e3d0b451256de03fb9"/>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03902478df1a55bc99703210bccab910"/>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，如果</w:t>
      </w:r>
      <w:r>
        <w:object>
          <v:shape id="_x0000_i109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46" o:title="eqId5ff39c7aa648afd1080206c8080ff79e"/>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是等腰三角形，那么</w:t>
      </w:r>
      <w:r>
        <w:object>
          <v:shape id="_x0000_i1094"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48" o:title="eqId23dc2d2dd56fcc67698c45a6e0e48f80"/>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702B0A35">
      <w:pPr>
        <w:spacing w:line="360" w:lineRule="auto"/>
        <w:jc w:val="both"/>
        <w:textAlignment w:val="center"/>
        <w:rPr>
          <w:color w:val="000000"/>
        </w:rPr>
      </w:pPr>
      <w:r>
        <w:rPr>
          <w:color w:val="000000"/>
        </w:rPr>
        <w:drawing>
          <wp:inline distT="0" distB="0" distL="114300" distR="114300">
            <wp:extent cx="1114425"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114425" cy="1219200"/>
                    </a:xfrm>
                    <a:prstGeom prst="rect">
                      <a:avLst/>
                    </a:prstGeom>
                  </pic:spPr>
                </pic:pic>
              </a:graphicData>
            </a:graphic>
          </wp:inline>
        </w:drawing>
      </w:r>
    </w:p>
    <w:p w14:paraId="235E326F">
      <w:pPr>
        <w:spacing w:line="285"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7A34921A">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95" o:spt="75" alt="学科网(www.zxxk.com)--教育资源门户，提供试卷、教案、课件、论文、素材以及各类教学资源下载，还有大量而丰富的教学相关资讯！" type="#_x0000_t75" style="height:34.5pt;width:106.5pt;" o:ole="t" filled="f" o:preferrelative="t" stroked="f" coordsize="21600,21600">
            <v:path/>
            <v:fill on="f" focussize="0,0"/>
            <v:stroke on="f" joinstyle="miter"/>
            <v:imagedata r:id="rId151" o:title="eqIde1a129d11a89b632e9720730bd2a44bd"/>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w:t>
      </w:r>
    </w:p>
    <w:p w14:paraId="64B9D92E">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96" o:spt="75" alt="学科网(www.zxxk.com)--教育资源门户，提供试卷、教案、课件、论文、素材以及各类教学资源下载，还有大量而丰富的教学相关资讯！" type="#_x0000_t75" style="height:24.1pt;width:118.1pt;" o:ole="t" filled="f" o:preferrelative="t" stroked="f" coordsize="21600,21600">
            <v:path/>
            <v:fill on="f" focussize="0,0"/>
            <v:stroke on="f" joinstyle="miter"/>
            <v:imagedata r:id="rId153" o:title="eqId2cb4a5a97e916d67dbec93938471bcbe"/>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w:t>
      </w:r>
    </w:p>
    <w:p w14:paraId="74DDCE84">
      <w:pPr>
        <w:spacing w:line="360" w:lineRule="auto"/>
        <w:jc w:val="both"/>
        <w:textAlignment w:val="center"/>
        <w:rPr>
          <w:color w:val="000000"/>
        </w:rPr>
      </w:pPr>
      <w:r>
        <w:rPr>
          <w:color w:val="000000"/>
        </w:rPr>
        <w:t xml:space="preserve">21. </w:t>
      </w:r>
      <w:r>
        <w:rPr>
          <w:rFonts w:ascii="宋体" w:hAnsi="宋体" w:eastAsia="宋体" w:cs="宋体"/>
          <w:color w:val="000000"/>
        </w:rPr>
        <w:t>解不等式组：</w:t>
      </w:r>
      <w:r>
        <w:object>
          <v:shape id="_x0000_i1097" o:spt="75" alt="学科网(www.zxxk.com)--教育资源门户，提供试卷、教案、课件、论文、素材以及各类教学资源下载，还有大量而丰富的教学相关资讯！" type="#_x0000_t75" style="height:51.75pt;width:87pt;" o:ole="t" filled="f" o:preferrelative="t" stroked="f" coordsize="21600,21600">
            <v:path/>
            <v:fill on="f" focussize="0,0"/>
            <v:stroke on="f" joinstyle="miter"/>
            <v:imagedata r:id="rId155" o:title="eqIdd121c5f4b3526b13c9b101b5cec2376e"/>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，并把解集在数轴上表示</w:t>
      </w:r>
    </w:p>
    <w:p w14:paraId="04311AC4">
      <w:pPr>
        <w:spacing w:line="360" w:lineRule="auto"/>
        <w:jc w:val="both"/>
        <w:textAlignment w:val="center"/>
        <w:rPr>
          <w:color w:val="000000"/>
        </w:rPr>
      </w:pPr>
      <w:r>
        <w:rPr>
          <w:color w:val="000000"/>
        </w:rPr>
        <w:drawing>
          <wp:inline distT="0" distB="0" distL="114300" distR="114300">
            <wp:extent cx="2105025" cy="219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2105025" cy="219075"/>
                    </a:xfrm>
                    <a:prstGeom prst="rect">
                      <a:avLst/>
                    </a:prstGeom>
                  </pic:spPr>
                </pic:pic>
              </a:graphicData>
            </a:graphic>
          </wp:inline>
        </w:drawing>
      </w:r>
      <w:r>
        <w:rPr>
          <w:color w:val="000000"/>
        </w:rPr>
        <w:t xml:space="preserve">  </w:t>
      </w:r>
    </w:p>
    <w:p w14:paraId="30343ABE">
      <w:pPr>
        <w:spacing w:line="360" w:lineRule="auto"/>
        <w:jc w:val="both"/>
        <w:textAlignment w:val="center"/>
        <w:rPr>
          <w:color w:val="000000"/>
        </w:rPr>
      </w:pPr>
      <w:r>
        <w:rPr>
          <w:color w:val="000000"/>
        </w:rPr>
        <w:t xml:space="preserve">22. </w:t>
      </w:r>
      <w:r>
        <w:rPr>
          <w:rFonts w:ascii="宋体" w:hAnsi="宋体" w:eastAsia="宋体" w:cs="宋体"/>
          <w:color w:val="000000"/>
        </w:rPr>
        <w:t>求下列方程中</w:t>
      </w:r>
      <w:r>
        <w:rPr>
          <w:rFonts w:ascii="Times New Roman" w:hAnsi="Times New Roman" w:eastAsia="Times New Roman" w:cs="Times New Roman"/>
          <w:i/>
          <w:color w:val="000000"/>
        </w:rPr>
        <w:t>x</w:t>
      </w:r>
      <w:r>
        <w:rPr>
          <w:rFonts w:ascii="宋体" w:hAnsi="宋体" w:eastAsia="宋体" w:cs="宋体"/>
          <w:color w:val="000000"/>
        </w:rPr>
        <w:t>的值：</w:t>
      </w:r>
      <w:r>
        <w:object>
          <v:shape id="_x0000_i1098" o:spt="75" alt="学科网(www.zxxk.com)--教育资源门户，提供试卷、教案、课件、论文、素材以及各类教学资源下载，还有大量而丰富的教学相关资讯！" type="#_x0000_t75" style="height:17pt;width:72pt;" o:ole="t" filled="f" o:preferrelative="t" stroked="f" coordsize="21600,21600">
            <v:path/>
            <v:fill on="f" focussize="0,0"/>
            <v:stroke on="f" joinstyle="miter"/>
            <v:imagedata r:id="rId158" o:title="eqIddafeac07e27c0323200908d0dd0d1d6d"/>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w:t>
      </w:r>
    </w:p>
    <w:p w14:paraId="42FC5590">
      <w:pPr>
        <w:spacing w:line="360" w:lineRule="auto"/>
        <w:jc w:val="both"/>
        <w:textAlignment w:val="center"/>
        <w:rPr>
          <w:color w:val="000000"/>
        </w:rPr>
      </w:pPr>
      <w:r>
        <w:rPr>
          <w:color w:val="000000"/>
        </w:rPr>
        <w:t xml:space="preserve">23. </w:t>
      </w:r>
      <w:r>
        <w:rPr>
          <w:rFonts w:ascii="宋体" w:hAnsi="宋体" w:eastAsia="宋体" w:cs="宋体"/>
          <w:color w:val="000000"/>
        </w:rPr>
        <w:t>教材中用两个面积为</w:t>
      </w:r>
      <w:r>
        <w:rPr>
          <w:rFonts w:ascii="Times New Roman" w:hAnsi="Times New Roman" w:eastAsia="Times New Roman" w:cs="Times New Roman"/>
          <w:color w:val="000000"/>
        </w:rPr>
        <w:t>1</w:t>
      </w:r>
      <w:r>
        <w:rPr>
          <w:rFonts w:ascii="宋体" w:hAnsi="宋体" w:eastAsia="宋体" w:cs="宋体"/>
          <w:color w:val="000000"/>
        </w:rPr>
        <w:t>的小正方形分别沿对角线剪开，拼成一个面积为</w:t>
      </w:r>
      <w:r>
        <w:rPr>
          <w:rFonts w:ascii="Times New Roman" w:hAnsi="Times New Roman" w:eastAsia="Times New Roman" w:cs="Times New Roman"/>
          <w:color w:val="000000"/>
        </w:rPr>
        <w:t>2</w:t>
      </w:r>
      <w:r>
        <w:rPr>
          <w:rFonts w:ascii="宋体" w:hAnsi="宋体" w:eastAsia="宋体" w:cs="宋体"/>
          <w:color w:val="000000"/>
        </w:rPr>
        <w:t>的大正方形，如图②，可以求出大正方形的边长为</w:t>
      </w:r>
      <w:r>
        <w:object>
          <v:shape id="_x0000_i109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0" o:title="eqIdcf298f00799cbf34b4db26f5f63af92f"/>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．现有</w:t>
      </w:r>
      <w:r>
        <w:rPr>
          <w:rFonts w:ascii="Times New Roman" w:hAnsi="Times New Roman" w:eastAsia="Times New Roman" w:cs="Times New Roman"/>
          <w:color w:val="000000"/>
        </w:rPr>
        <w:t>5</w:t>
      </w:r>
      <w:r>
        <w:rPr>
          <w:rFonts w:ascii="宋体" w:hAnsi="宋体" w:eastAsia="宋体" w:cs="宋体"/>
          <w:color w:val="000000"/>
        </w:rPr>
        <w:t>个边长为</w:t>
      </w:r>
      <w:r>
        <w:rPr>
          <w:rFonts w:ascii="Times New Roman" w:hAnsi="Times New Roman" w:eastAsia="Times New Roman" w:cs="Times New Roman"/>
          <w:color w:val="000000"/>
        </w:rPr>
        <w:t>1</w:t>
      </w:r>
      <w:r>
        <w:rPr>
          <w:rFonts w:ascii="宋体" w:hAnsi="宋体" w:eastAsia="宋体" w:cs="宋体"/>
          <w:color w:val="000000"/>
        </w:rPr>
        <w:t>的小正方形，排列形式如图③，类比图①的方法，请你在图③中用实线把它们分割，然后在图④中拼接成一个新的大正方形．</w:t>
      </w:r>
    </w:p>
    <w:p w14:paraId="433DEB16">
      <w:pPr>
        <w:spacing w:line="360" w:lineRule="auto"/>
        <w:jc w:val="both"/>
        <w:textAlignment w:val="center"/>
        <w:rPr>
          <w:color w:val="000000"/>
        </w:rPr>
      </w:pPr>
      <w:r>
        <w:rPr>
          <w:rFonts w:ascii="宋体" w:hAnsi="宋体" w:eastAsia="宋体" w:cs="宋体"/>
          <w:color w:val="000000"/>
        </w:rPr>
        <w:t>要求：在图③中画出分割线，并在正方形网格图④中直接用实线画出拼接成的新的大正方形，且大正方形的边长为</w:t>
      </w:r>
      <w:r>
        <w:object>
          <v:shape id="_x0000_i110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62" o:title="eqId2967337e3fcb228dded64ab0c41a17e0"/>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w:t>
      </w:r>
    </w:p>
    <w:p w14:paraId="58A1F73E">
      <w:pPr>
        <w:spacing w:line="360" w:lineRule="auto"/>
        <w:jc w:val="left"/>
        <w:textAlignment w:val="center"/>
        <w:rPr>
          <w:color w:val="000000"/>
        </w:rPr>
      </w:pPr>
      <w:r>
        <w:rPr>
          <w:color w:val="000000"/>
        </w:rPr>
        <w:drawing>
          <wp:inline distT="0" distB="0" distL="114300" distR="114300">
            <wp:extent cx="4400550"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4400550" cy="1009650"/>
                    </a:xfrm>
                    <a:prstGeom prst="rect">
                      <a:avLst/>
                    </a:prstGeom>
                  </pic:spPr>
                </pic:pic>
              </a:graphicData>
            </a:graphic>
          </wp:inline>
        </w:drawing>
      </w:r>
    </w:p>
    <w:p w14:paraId="1C52F7FD">
      <w:pPr>
        <w:spacing w:line="360" w:lineRule="auto"/>
        <w:jc w:val="both"/>
        <w:textAlignment w:val="center"/>
        <w:rPr>
          <w:color w:val="000000"/>
        </w:rPr>
      </w:pPr>
      <w:r>
        <w:rPr>
          <w:color w:val="000000"/>
        </w:rPr>
        <w:t xml:space="preserve">24. </w:t>
      </w:r>
      <w:r>
        <w:rPr>
          <w:rFonts w:ascii="宋体" w:hAnsi="宋体" w:eastAsia="宋体" w:cs="宋体"/>
          <w:color w:val="000000"/>
        </w:rPr>
        <w:t>如图，这是某电影院的价目表．某社团</w:t>
      </w:r>
      <w:r>
        <w:rPr>
          <w:rFonts w:ascii="Times New Roman" w:hAnsi="Times New Roman" w:eastAsia="Times New Roman" w:cs="Times New Roman"/>
          <w:color w:val="000000"/>
        </w:rPr>
        <w:t>16</w:t>
      </w:r>
      <w:r>
        <w:rPr>
          <w:rFonts w:ascii="宋体" w:hAnsi="宋体" w:eastAsia="宋体" w:cs="宋体"/>
          <w:color w:val="000000"/>
        </w:rPr>
        <w:t>人去此电影院看电影，打算以比赛奖金</w:t>
      </w:r>
      <w:r>
        <w:rPr>
          <w:rFonts w:ascii="Times New Roman" w:hAnsi="Times New Roman" w:eastAsia="Times New Roman" w:cs="Times New Roman"/>
          <w:color w:val="000000"/>
        </w:rPr>
        <w:t>1600</w:t>
      </w:r>
      <w:r>
        <w:rPr>
          <w:rFonts w:ascii="宋体" w:hAnsi="宋体" w:eastAsia="宋体" w:cs="宋体"/>
          <w:color w:val="000000"/>
        </w:rPr>
        <w:t>元购买电影票、爆米花与饮料．如果要让每人拿到一张电影票和一杯饮料，那么最多可买多少盒爆米花？</w:t>
      </w:r>
    </w:p>
    <w:p w14:paraId="77465BE4">
      <w:pPr>
        <w:spacing w:line="360" w:lineRule="auto"/>
        <w:jc w:val="both"/>
        <w:textAlignment w:val="center"/>
        <w:rPr>
          <w:color w:val="000000"/>
        </w:rPr>
      </w:pPr>
      <w:r>
        <w:rPr>
          <w:color w:val="000000"/>
        </w:rPr>
        <w:drawing>
          <wp:inline distT="0" distB="0" distL="114300" distR="114300">
            <wp:extent cx="2305050"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2305050" cy="1533525"/>
                    </a:xfrm>
                    <a:prstGeom prst="rect">
                      <a:avLst/>
                    </a:prstGeom>
                  </pic:spPr>
                </pic:pic>
              </a:graphicData>
            </a:graphic>
          </wp:inline>
        </w:drawing>
      </w:r>
    </w:p>
    <w:p w14:paraId="04164F75">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BF1E23B">
      <w:pPr>
        <w:spacing w:line="360" w:lineRule="auto"/>
        <w:jc w:val="left"/>
        <w:textAlignment w:val="center"/>
        <w:rPr>
          <w:color w:val="000000"/>
        </w:rPr>
      </w:pPr>
      <w:r>
        <w:rPr>
          <w:color w:val="000000"/>
        </w:rPr>
        <w:t xml:space="preserve">25. </w:t>
      </w:r>
      <w:r>
        <w:rPr>
          <w:rFonts w:ascii="宋体" w:hAnsi="宋体" w:eastAsia="宋体" w:cs="宋体"/>
          <w:color w:val="000000"/>
        </w:rPr>
        <w:t>如图，在四边形</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6" o:title="eqId411b38a18046fea8e9fab1f9f9b80a5f"/>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68" o:title="eqId4adf90a8c2b29334cdc5aa5b554991f9"/>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5pt;width:54pt;" o:ole="t" filled="f" o:preferrelative="t" stroked="f" coordsize="21600,21600">
            <v:path/>
            <v:fill on="f" focussize="0,0"/>
            <v:stroke on="f" joinstyle="miter"/>
            <v:imagedata r:id="rId170" o:title="eqId3af5e6206ed562200ff93e9d9a3eb107"/>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8" o:title="eqId60ef95894ceebaf236170e8832dcf7e3"/>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平分</w:t>
      </w:r>
      <w:r>
        <w:object>
          <v:shape id="_x0000_i11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3" o:title="eqId727ad3e630a224303d6d3b8ad5c114ba"/>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5" o:title="eqId0dc5c9827dfd0be5a9c85962d6ccbfb1"/>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上一点，</w:t>
      </w:r>
      <w:r>
        <w:object>
          <v:shape id="_x0000_i1107"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177" o:title="eqIda24ee04b7e461c045431ce83d15a91de"/>
            <o:lock v:ext="edit" aspectratio="t"/>
            <w10:wrap type="none"/>
            <w10:anchorlock/>
          </v:shape>
          <o:OLEObject Type="Embed" ProgID="Equation.DSMT4" ShapeID="_x0000_i1107" DrawAspect="Content" ObjectID="_1468075807" r:id="rId176">
            <o:LockedField>false</o:LockedField>
          </o:OLEObject>
        </w:object>
      </w:r>
      <w:r>
        <w:rPr>
          <w:rFonts w:ascii="宋体" w:hAnsi="宋体" w:eastAsia="宋体" w:cs="宋体"/>
          <w:color w:val="000000"/>
        </w:rPr>
        <w:t>交</w:t>
      </w:r>
      <w:r>
        <w:object>
          <v:shape id="_x0000_i11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9" o:title="eqIdf52a58fbaf4fea03567e88a9f0f6e37e"/>
            <o:lock v:ext="edit" aspectratio="t"/>
            <w10:wrap type="none"/>
            <w10:anchorlock/>
          </v:shape>
          <o:OLEObject Type="Embed" ProgID="Equation.DSMT4" ShapeID="_x0000_i1108" DrawAspect="Content" ObjectID="_1468075808" r:id="rId1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346180B2">
      <w:pPr>
        <w:spacing w:line="360" w:lineRule="auto"/>
        <w:jc w:val="left"/>
        <w:textAlignment w:val="center"/>
        <w:rPr>
          <w:color w:val="000000"/>
        </w:rPr>
      </w:pPr>
      <w:r>
        <w:rPr>
          <w:color w:val="000000"/>
        </w:rPr>
        <w:drawing>
          <wp:inline distT="0" distB="0" distL="114300" distR="114300">
            <wp:extent cx="226695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2266950" cy="1219200"/>
                    </a:xfrm>
                    <a:prstGeom prst="rect">
                      <a:avLst/>
                    </a:prstGeom>
                  </pic:spPr>
                </pic:pic>
              </a:graphicData>
            </a:graphic>
          </wp:inline>
        </w:drawing>
      </w:r>
    </w:p>
    <w:p w14:paraId="1470DFB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82" o:title="eqId721c75fcd58d3d54260aad0f82e09e37"/>
            <o:lock v:ext="edit" aspectratio="t"/>
            <w10:wrap type="none"/>
            <w10:anchorlock/>
          </v:shape>
          <o:OLEObject Type="Embed" ProgID="Equation.DSMT4" ShapeID="_x0000_i1109" DrawAspect="Content" ObjectID="_1468075809" r:id="rId181">
            <o:LockedField>false</o:LockedField>
          </o:OLEObject>
        </w:object>
      </w:r>
      <w:r>
        <w:rPr>
          <w:rFonts w:ascii="宋体" w:hAnsi="宋体" w:eastAsia="宋体" w:cs="宋体"/>
          <w:color w:val="000000"/>
        </w:rPr>
        <w:t>的大小；</w:t>
      </w:r>
    </w:p>
    <w:p w14:paraId="5984513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184" o:title="eqId2de30c97b9e954dd5375725910bf0c10"/>
            <o:lock v:ext="edit" aspectratio="t"/>
            <w10:wrap type="none"/>
            <w10:anchorlock/>
          </v:shape>
          <o:OLEObject Type="Embed" ProgID="Equation.DSMT4" ShapeID="_x0000_i1110" DrawAspect="Content" ObjectID="_1468075810" r:id="rId183">
            <o:LockedField>false</o:LockedField>
          </o:OLEObject>
        </w:object>
      </w:r>
      <w:r>
        <w:rPr>
          <w:rFonts w:ascii="宋体" w:hAnsi="宋体" w:eastAsia="宋体" w:cs="宋体"/>
          <w:color w:val="000000"/>
        </w:rPr>
        <w:t>，求</w:t>
      </w:r>
      <w:r>
        <w:object>
          <v:shape id="_x0000_i11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6" o:title="eqId7cbce11aa19b8bd2bf6ee5a834e005de"/>
            <o:lock v:ext="edit" aspectratio="t"/>
            <w10:wrap type="none"/>
            <w10:anchorlock/>
          </v:shape>
          <o:OLEObject Type="Embed" ProgID="Equation.DSMT4" ShapeID="_x0000_i1111" DrawAspect="Content" ObjectID="_1468075811" r:id="rId185">
            <o:LockedField>false</o:LockedField>
          </o:OLEObject>
        </w:object>
      </w:r>
      <w:r>
        <w:rPr>
          <w:rFonts w:ascii="宋体" w:hAnsi="宋体" w:eastAsia="宋体" w:cs="宋体"/>
          <w:color w:val="000000"/>
        </w:rPr>
        <w:t>的大小．</w:t>
      </w:r>
    </w:p>
    <w:p w14:paraId="16960D86">
      <w:pPr>
        <w:spacing w:line="360" w:lineRule="auto"/>
        <w:jc w:val="left"/>
        <w:textAlignment w:val="center"/>
        <w:rPr>
          <w:color w:val="000000"/>
        </w:rPr>
      </w:pPr>
      <w:r>
        <w:rPr>
          <w:color w:val="000000"/>
        </w:rPr>
        <w:t xml:space="preserve">26. </w:t>
      </w:r>
      <w:r>
        <w:rPr>
          <w:rFonts w:ascii="宋体" w:hAnsi="宋体" w:eastAsia="宋体" w:cs="宋体"/>
          <w:color w:val="000000"/>
        </w:rPr>
        <w:t>如图，已知等腰</w:t>
      </w:r>
      <w:r>
        <w:object>
          <v:shape id="_x0000_i1112"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88" o:title="eqIdfa90db29dc0badb8a25921f9710f6b8f"/>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object>
          <v:shape id="_x0000_i11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9" o:title="eqIdf52a58fbaf4fea03567e88a9f0f6e37e"/>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上一点（不与点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w:t>
      </w:r>
      <w:r>
        <w:rPr>
          <w:rFonts w:ascii="Times New Roman" w:hAnsi="Times New Roman" w:eastAsia="Times New Roman" w:cs="Times New Roman"/>
          <w:i/>
          <w:color w:val="000000"/>
        </w:rPr>
        <w:t>E</w:t>
      </w:r>
      <w:r>
        <w:rPr>
          <w:rFonts w:ascii="宋体" w:hAnsi="宋体" w:eastAsia="宋体" w:cs="宋体"/>
          <w:color w:val="000000"/>
        </w:rPr>
        <w:t>是线段</w:t>
      </w:r>
      <w:r>
        <w:object>
          <v:shape id="_x0000_i11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1" o:title="eqId9d78abbad68bbbf12af10cd40ef4c353"/>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延长线上一点，</w:t>
      </w:r>
      <w:r>
        <w:object>
          <v:shape id="_x0000_i1115" o:spt="75" alt="学科网(www.zxxk.com)--教育资源门户，提供试卷、教案、课件、论文、素材以及各类教学资源下载，还有大量而丰富的教学相关资讯！" type="#_x0000_t75" style="height:11.9pt;width:68.25pt;" o:ole="t" filled="f" o:preferrelative="t" stroked="f" coordsize="21600,21600">
            <v:path/>
            <v:fill on="f" focussize="0,0"/>
            <v:stroke on="f" joinstyle="miter"/>
            <v:imagedata r:id="rId193" o:title="eqId292e69a1d0682fa5185f8fd1f53d6c66"/>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w:t>
      </w:r>
    </w:p>
    <w:p w14:paraId="75315795">
      <w:pPr>
        <w:spacing w:line="360" w:lineRule="auto"/>
        <w:jc w:val="left"/>
        <w:textAlignment w:val="center"/>
        <w:rPr>
          <w:color w:val="000000"/>
        </w:rPr>
      </w:pPr>
      <w:r>
        <w:rPr>
          <w:color w:val="000000"/>
        </w:rPr>
        <w:drawing>
          <wp:inline distT="0" distB="0" distL="114300" distR="114300">
            <wp:extent cx="142875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428750" cy="1581150"/>
                    </a:xfrm>
                    <a:prstGeom prst="rect">
                      <a:avLst/>
                    </a:prstGeom>
                  </pic:spPr>
                </pic:pic>
              </a:graphicData>
            </a:graphic>
          </wp:inline>
        </w:drawing>
      </w:r>
    </w:p>
    <w:p w14:paraId="2FC20372">
      <w:pPr>
        <w:spacing w:line="360" w:lineRule="auto"/>
        <w:jc w:val="left"/>
        <w:textAlignment w:val="center"/>
        <w:rPr>
          <w:color w:val="000000"/>
        </w:rPr>
      </w:pPr>
      <w:r>
        <w:rPr>
          <w:color w:val="000000"/>
        </w:rPr>
        <w:t>（1）</w:t>
      </w:r>
      <w:r>
        <w:rPr>
          <w:rFonts w:ascii="宋体" w:hAnsi="宋体" w:eastAsia="宋体" w:cs="宋体"/>
          <w:color w:val="000000"/>
        </w:rPr>
        <w:t>说明</w:t>
      </w:r>
      <w:r>
        <w:object>
          <v:shape id="_x0000_i1116"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196" o:title="eqId74e0455a9dec5a0a487ee8e643ebef29"/>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46903373" name="图片 54690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03373" name="图片 546903373"/>
                    <pic:cNvPicPr>
                      <a:picLocks noChangeAspect="1"/>
                    </pic:cNvPicPr>
                  </pic:nvPicPr>
                  <pic:blipFill>
                    <a:blip r:embed="rId1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理由；</w:t>
      </w:r>
    </w:p>
    <w:p w14:paraId="530220F3">
      <w:pPr>
        <w:spacing w:line="360" w:lineRule="auto"/>
        <w:jc w:val="left"/>
        <w:textAlignment w:val="center"/>
        <w:rPr>
          <w:color w:val="000000"/>
        </w:rPr>
      </w:pPr>
      <w:r>
        <w:rPr>
          <w:color w:val="000000"/>
        </w:rPr>
        <w:t>（2）</w:t>
      </w:r>
      <w:r>
        <w:rPr>
          <w:rFonts w:ascii="宋体" w:hAnsi="宋体" w:eastAsia="宋体" w:cs="宋体"/>
          <w:color w:val="000000"/>
        </w:rPr>
        <w:t>小华在研究这个问题时，提出了一个新的猜想：点</w:t>
      </w:r>
      <w:r>
        <w:rPr>
          <w:rFonts w:ascii="Times New Roman" w:hAnsi="Times New Roman" w:eastAsia="Times New Roman" w:cs="Times New Roman"/>
          <w:i/>
          <w:color w:val="000000"/>
        </w:rPr>
        <w:t>D</w:t>
      </w:r>
      <w:r>
        <w:rPr>
          <w:rFonts w:ascii="宋体" w:hAnsi="宋体" w:eastAsia="宋体" w:cs="宋体"/>
          <w:color w:val="000000"/>
        </w:rPr>
        <w:t>在运动的过程中（不与点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w:t>
      </w:r>
      <w:r>
        <w:object>
          <v:shape id="_x0000_i11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9" o:title="eqId4598486f8c5ac28b1165b76e78105979"/>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1" o:title="eqIdd39b8d91afc34e4a9b0fdbb6bafb9087"/>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是否会相等？小丽思考片刻后，提出了自己的想法：可以在线段</w:t>
      </w:r>
      <w:r>
        <w:object>
          <v:shape id="_x0000_i111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2" o:title="eqId4eedae8d316c76e3d0b451256de03fb9"/>
            <o:lock v:ext="edit" aspectratio="t"/>
            <w10:wrap type="none"/>
            <w10:anchorlock/>
          </v:shape>
          <o:OLEObject Type="Embed" ProgID="Equation.DSMT4" ShapeID="_x0000_i1119" DrawAspect="Content" ObjectID="_1468075819" r:id="rId202">
            <o:LockedField>false</o:LockedField>
          </o:OLEObject>
        </w:object>
      </w:r>
      <w:r>
        <w:rPr>
          <w:rFonts w:ascii="宋体" w:hAnsi="宋体" w:eastAsia="宋体" w:cs="宋体"/>
          <w:color w:val="000000"/>
        </w:rPr>
        <w:t>上取一点</w:t>
      </w:r>
      <w:r>
        <w:rPr>
          <w:rFonts w:ascii="Times New Roman" w:hAnsi="Times New Roman" w:eastAsia="Times New Roman" w:cs="Times New Roman"/>
          <w:i/>
          <w:color w:val="000000"/>
        </w:rPr>
        <w:t>H</w:t>
      </w:r>
      <w:r>
        <w:rPr>
          <w:rFonts w:ascii="宋体" w:hAnsi="宋体" w:eastAsia="宋体" w:cs="宋体"/>
          <w:color w:val="000000"/>
        </w:rPr>
        <w:t>，使得</w:t>
      </w:r>
      <w:r>
        <w:object>
          <v:shape id="_x0000_i1120"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204" o:title="eqIdb3aa78efdf783ac2483464ca068c6c4b"/>
            <o:lock v:ext="edit" aspectratio="t"/>
            <w10:wrap type="none"/>
            <w10:anchorlock/>
          </v:shape>
          <o:OLEObject Type="Embed" ProgID="Equation.DSMT4" ShapeID="_x0000_i1120" DrawAspect="Content" ObjectID="_1468075820" r:id="rId203">
            <o:LockedField>false</o:LockedField>
          </o:OLEObject>
        </w:object>
      </w:r>
      <w:r>
        <w:rPr>
          <w:rFonts w:ascii="宋体" w:hAnsi="宋体" w:eastAsia="宋体" w:cs="宋体"/>
          <w:color w:val="000000"/>
        </w:rPr>
        <w:t>，连接</w:t>
      </w:r>
      <w:r>
        <w:object>
          <v:shape id="_x0000_i112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06" o:title="eqId826c728050e3378921442ace20269ef6"/>
            <o:lock v:ext="edit" aspectratio="t"/>
            <w10:wrap type="none"/>
            <w10:anchorlock/>
          </v:shape>
          <o:OLEObject Type="Embed" ProgID="Equation.DSMT4" ShapeID="_x0000_i1121" DrawAspect="Content" ObjectID="_1468075821" r:id="rId205">
            <o:LockedField>false</o:LockedField>
          </o:OLEObject>
        </w:object>
      </w:r>
      <w:r>
        <w:rPr>
          <w:rFonts w:ascii="宋体" w:hAnsi="宋体" w:eastAsia="宋体" w:cs="宋体"/>
          <w:color w:val="000000"/>
        </w:rPr>
        <w:t>，然后通过学过的知识就能得到</w:t>
      </w:r>
      <w:r>
        <w:object>
          <v:shape id="_x0000_i112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9" o:title="eqId4598486f8c5ac28b1165b76e78105979"/>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1" o:title="eqIdd39b8d91afc34e4a9b0fdbb6bafb9087"/>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相等．你能否根据小丽同学的想法，说明</w:t>
      </w:r>
      <w:r>
        <w:object>
          <v:shape id="_x0000_i112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10" o:title="eqId8008d0e7cb7e780a028e3c286a300613"/>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的理由．</w:t>
      </w:r>
    </w:p>
    <w:p w14:paraId="689A30DD">
      <w:pPr>
        <w:spacing w:line="360" w:lineRule="auto"/>
        <w:jc w:val="both"/>
        <w:textAlignment w:val="center"/>
        <w:rPr>
          <w:color w:val="000000"/>
        </w:rPr>
      </w:pPr>
      <w:r>
        <w:rPr>
          <w:color w:val="000000"/>
        </w:rPr>
        <w:t xml:space="preserve">27. </w:t>
      </w:r>
      <w:r>
        <w:rPr>
          <w:rFonts w:ascii="宋体" w:hAnsi="宋体" w:eastAsia="宋体" w:cs="宋体"/>
          <w:color w:val="000000"/>
        </w:rPr>
        <w:t>定义：在等腰三角形中，过某底角顶点的一条射线分这个底角所成的两个角中恰好有一个角等于这个等腰三角形的顶角，那么称这条射线为这个等腰三角形的“等角分割线”．</w:t>
      </w:r>
    </w:p>
    <w:p w14:paraId="72AE3620">
      <w:pPr>
        <w:spacing w:line="360" w:lineRule="auto"/>
        <w:jc w:val="both"/>
        <w:textAlignment w:val="center"/>
        <w:rPr>
          <w:color w:val="000000"/>
        </w:rPr>
      </w:pPr>
      <w:r>
        <w:rPr>
          <w:rFonts w:ascii="宋体" w:hAnsi="宋体" w:eastAsia="宋体" w:cs="宋体"/>
          <w:color w:val="000000"/>
        </w:rPr>
        <w:t>已知在</w:t>
      </w:r>
      <w:r>
        <w:object>
          <v:shape id="_x0000_i11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25" DrawAspect="Content" ObjectID="_1468075825" r:id="rId211">
            <o:LockedField>false</o:LockedField>
          </o:OLEObject>
        </w:object>
      </w:r>
      <w:r>
        <w:rPr>
          <w:rFonts w:ascii="宋体" w:hAnsi="宋体" w:eastAsia="宋体" w:cs="宋体"/>
          <w:color w:val="000000"/>
        </w:rPr>
        <w:t>中，</w:t>
      </w:r>
      <w:r>
        <w:object>
          <v:shape id="_x0000_i112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13" o:title="eqId047dc9795efa99b6fb9fdf9778085dab"/>
            <o:lock v:ext="edit" aspectratio="t"/>
            <w10:wrap type="none"/>
            <w10:anchorlock/>
          </v:shape>
          <o:OLEObject Type="Embed" ProgID="Equation.DSMT4" ShapeID="_x0000_i1126" DrawAspect="Content" ObjectID="_1468075826" r:id="rId212">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2" o:title="eqId8455657dde27aabe6adb7b188e031c11"/>
            <o:lock v:ext="edit" aspectratio="t"/>
            <w10:wrap type="none"/>
            <w10:anchorlock/>
          </v:shape>
          <o:OLEObject Type="Embed" ProgID="Equation.DSMT4" ShapeID="_x0000_i1127" DrawAspect="Content" ObjectID="_1468075827" r:id="rId214">
            <o:LockedField>false</o:LockedField>
          </o:OLEObject>
        </w:object>
      </w:r>
      <w:r>
        <w:rPr>
          <w:rFonts w:ascii="宋体" w:hAnsi="宋体" w:eastAsia="宋体" w:cs="宋体"/>
          <w:color w:val="000000"/>
        </w:rPr>
        <w:t>在边</w:t>
      </w:r>
      <w:r>
        <w:object>
          <v:shape id="_x0000_i112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8" o:title="eqId60ef95894ceebaf236170e8832dcf7e3"/>
            <o:lock v:ext="edit" aspectratio="t"/>
            <w10:wrap type="none"/>
            <w10:anchorlock/>
          </v:shape>
          <o:OLEObject Type="Embed" ProgID="Equation.DSMT4" ShapeID="_x0000_i1128" DrawAspect="Content" ObjectID="_1468075828" r:id="rId215">
            <o:LockedField>false</o:LockedField>
          </o:OLEObject>
        </w:object>
      </w:r>
      <w:r>
        <w:rPr>
          <w:rFonts w:ascii="宋体" w:hAnsi="宋体" w:eastAsia="宋体" w:cs="宋体"/>
          <w:color w:val="000000"/>
        </w:rPr>
        <w:t>上．</w:t>
      </w:r>
    </w:p>
    <w:p w14:paraId="0DE10D8B">
      <w:pPr>
        <w:spacing w:line="360" w:lineRule="auto"/>
        <w:jc w:val="both"/>
        <w:textAlignment w:val="center"/>
        <w:rPr>
          <w:color w:val="000000"/>
        </w:rPr>
      </w:pPr>
      <w:r>
        <w:rPr>
          <w:color w:val="000000"/>
        </w:rPr>
        <w:drawing>
          <wp:inline distT="0" distB="0" distL="114300" distR="114300">
            <wp:extent cx="2066925" cy="1800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2066925" cy="1800225"/>
                    </a:xfrm>
                    <a:prstGeom prst="rect">
                      <a:avLst/>
                    </a:prstGeom>
                  </pic:spPr>
                </pic:pic>
              </a:graphicData>
            </a:graphic>
          </wp:inline>
        </w:drawing>
      </w:r>
    </w:p>
    <w:p w14:paraId="1FEC8908">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12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18" o:title="eqId78002bca853929365a3f58082f3e7637"/>
            <o:lock v:ext="edit" aspectratio="t"/>
            <w10:wrap type="none"/>
            <w10:anchorlock/>
          </v:shape>
          <o:OLEObject Type="Embed" ProgID="Equation.DSMT4" ShapeID="_x0000_i1129" DrawAspect="Content" ObjectID="_1468075829" r:id="rId217">
            <o:LockedField>false</o:LockedField>
          </o:OLEObject>
        </w:object>
      </w:r>
      <w:r>
        <w:rPr>
          <w:rFonts w:ascii="宋体" w:hAnsi="宋体" w:eastAsia="宋体" w:cs="宋体"/>
          <w:color w:val="000000"/>
        </w:rPr>
        <w:t>，求证：</w:t>
      </w:r>
      <w:r>
        <w:object>
          <v:shape id="_x0000_i11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0" o:title="eqIdd40b319212a7e7528b053e1c7097e966"/>
            <o:lock v:ext="edit" aspectratio="t"/>
            <w10:wrap type="none"/>
            <w10:anchorlock/>
          </v:shape>
          <o:OLEObject Type="Embed" ProgID="Equation.DSMT4" ShapeID="_x0000_i1130" DrawAspect="Content" ObjectID="_1468075830" r:id="rId219">
            <o:LockedField>false</o:LockedField>
          </o:OLEObject>
        </w:object>
      </w:r>
      <w:r>
        <w:rPr>
          <w:rFonts w:ascii="宋体" w:hAnsi="宋体" w:eastAsia="宋体" w:cs="宋体"/>
          <w:color w:val="000000"/>
        </w:rPr>
        <w:t>是</w:t>
      </w:r>
      <w:r>
        <w:object>
          <v:shape id="_x0000_i11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31" DrawAspect="Content" ObjectID="_1468075831" r:id="rId221">
            <o:LockedField>false</o:LockedField>
          </o:OLEObject>
        </w:object>
      </w:r>
      <w:r>
        <w:rPr>
          <w:rFonts w:ascii="宋体" w:hAnsi="宋体" w:eastAsia="宋体" w:cs="宋体"/>
          <w:color w:val="000000"/>
        </w:rPr>
        <w:t>的“等角分割线”；</w:t>
      </w:r>
    </w:p>
    <w:p w14:paraId="7D7B677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1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23" o:title="eqId70734a8e672376bb0bd1522e229f86a2"/>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，且</w:t>
      </w:r>
      <w:r>
        <w:object>
          <v:shape id="_x0000_i11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0" o:title="eqIdd40b319212a7e7528b053e1c7097e966"/>
            <o:lock v:ext="edit" aspectratio="t"/>
            <w10:wrap type="none"/>
            <w10:anchorlock/>
          </v:shape>
          <o:OLEObject Type="Embed" ProgID="Equation.DSMT4" ShapeID="_x0000_i1133" DrawAspect="Content" ObjectID="_1468075833" r:id="rId224">
            <o:LockedField>false</o:LockedField>
          </o:OLEObject>
        </w:object>
      </w:r>
      <w:r>
        <w:rPr>
          <w:rFonts w:ascii="宋体" w:hAnsi="宋体" w:eastAsia="宋体" w:cs="宋体"/>
          <w:color w:val="000000"/>
        </w:rPr>
        <w:t>是</w:t>
      </w:r>
      <w:r>
        <w:object>
          <v:shape id="_x0000_i11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的“等角分割线”，求</w:t>
      </w:r>
      <w:r>
        <w:object>
          <v:shape id="_x0000_i113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27" o:title="eqId194741f4d2ae7ee44cafca780361446a"/>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的度数；</w:t>
      </w:r>
    </w:p>
    <w:p w14:paraId="7449D348">
      <w:pPr>
        <w:spacing w:line="360" w:lineRule="auto"/>
        <w:jc w:val="left"/>
        <w:textAlignment w:val="center"/>
        <w:rPr>
          <w:color w:val="000000"/>
        </w:rPr>
      </w:pPr>
      <w:r>
        <w:rPr>
          <w:color w:val="000000"/>
        </w:rPr>
        <w:t>（3）</w:t>
      </w:r>
      <w:r>
        <w:object>
          <v:shape id="_x0000_i11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0" o:title="eqIdd40b319212a7e7528b053e1c7097e966"/>
            <o:lock v:ext="edit" aspectratio="t"/>
            <w10:wrap type="none"/>
            <w10:anchorlock/>
          </v:shape>
          <o:OLEObject Type="Embed" ProgID="Equation.DSMT4" ShapeID="_x0000_i1136" DrawAspect="Content" ObjectID="_1468075836" r:id="rId228">
            <o:LockedField>false</o:LockedField>
          </o:OLEObject>
        </w:object>
      </w:r>
      <w:r>
        <w:rPr>
          <w:rFonts w:ascii="宋体" w:hAnsi="宋体" w:eastAsia="宋体" w:cs="宋体"/>
          <w:color w:val="000000"/>
        </w:rPr>
        <w:t>是</w:t>
      </w:r>
      <w:r>
        <w:object>
          <v:shape id="_x0000_i11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37" DrawAspect="Content" ObjectID="_1468075837" r:id="rId229">
            <o:LockedField>false</o:LockedField>
          </o:OLEObject>
        </w:object>
      </w:r>
      <w:r>
        <w:rPr>
          <w:rFonts w:ascii="宋体" w:hAnsi="宋体" w:eastAsia="宋体" w:cs="宋体"/>
          <w:color w:val="000000"/>
        </w:rPr>
        <w:t>的“等角分割线”，</w:t>
      </w:r>
      <w:r>
        <w:object>
          <v:shape id="_x0000_i113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6" o:title="eqId7cbce11aa19b8bd2bf6ee5a834e005de"/>
            <o:lock v:ext="edit" aspectratio="t"/>
            <w10:wrap type="none"/>
            <w10:anchorlock/>
          </v:shape>
          <o:OLEObject Type="Embed" ProgID="Equation.DSMT4" ShapeID="_x0000_i1138" DrawAspect="Content" ObjectID="_1468075838" r:id="rId230">
            <o:LockedField>false</o:LockedField>
          </o:OLEObject>
        </w:object>
      </w:r>
      <w:r>
        <w:rPr>
          <w:rFonts w:ascii="宋体" w:hAnsi="宋体" w:eastAsia="宋体" w:cs="宋体"/>
          <w:color w:val="000000"/>
        </w:rPr>
        <w:t>的平分线交</w:t>
      </w:r>
      <w:r>
        <w:object>
          <v:shape id="_x0000_i11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0" o:title="eqIdd40b319212a7e7528b053e1c7097e966"/>
            <o:lock v:ext="edit" aspectratio="t"/>
            <w10:wrap type="none"/>
            <w10:anchorlock/>
          </v:shape>
          <o:OLEObject Type="Embed" ProgID="Equation.DSMT4" ShapeID="_x0000_i1139" DrawAspect="Content" ObjectID="_1468075839" r:id="rId231">
            <o:LockedField>false</o:LockedField>
          </o:OLEObject>
        </w:object>
      </w:r>
      <w:r>
        <w:rPr>
          <w:rFonts w:ascii="宋体" w:hAnsi="宋体" w:eastAsia="宋体" w:cs="宋体"/>
          <w:color w:val="000000"/>
        </w:rPr>
        <w:t>于点</w:t>
      </w:r>
      <w:r>
        <w:object>
          <v:shape id="_x0000_i11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0" o:title="eqIda0ed1ec316bc54c37c4286c208f55667"/>
            <o:lock v:ext="edit" aspectratio="t"/>
            <w10:wrap type="none"/>
            <w10:anchorlock/>
          </v:shape>
          <o:OLEObject Type="Embed" ProgID="Equation.DSMT4" ShapeID="_x0000_i1140" DrawAspect="Content" ObjectID="_1468075840" r:id="rId232">
            <o:LockedField>false</o:LockedField>
          </o:OLEObject>
        </w:object>
      </w:r>
      <w:r>
        <w:rPr>
          <w:rFonts w:ascii="宋体" w:hAnsi="宋体" w:eastAsia="宋体" w:cs="宋体"/>
          <w:color w:val="000000"/>
        </w:rPr>
        <w:t>．如果</w:t>
      </w:r>
      <w:r>
        <w:object>
          <v:shape id="_x0000_i11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34" o:title="eqIdc2e94399c4924cf2a862737a2825fe4d"/>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6" o:title="eqId7cbce11aa19b8bd2bf6ee5a834e005de"/>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D5D051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3A0E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56F1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png"/><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7" Type="http://schemas.openxmlformats.org/officeDocument/2006/relationships/fontTable" Target="fontTable.xml"/><Relationship Id="rId236" Type="http://schemas.openxmlformats.org/officeDocument/2006/relationships/customXml" Target="../customXml/item1.xml"/><Relationship Id="rId235" Type="http://schemas.openxmlformats.org/officeDocument/2006/relationships/oleObject" Target="embeddings/oleObject118.bin"/><Relationship Id="rId234" Type="http://schemas.openxmlformats.org/officeDocument/2006/relationships/image" Target="media/image112.wmf"/><Relationship Id="rId233" Type="http://schemas.openxmlformats.org/officeDocument/2006/relationships/oleObject" Target="embeddings/oleObject117.bin"/><Relationship Id="rId232" Type="http://schemas.openxmlformats.org/officeDocument/2006/relationships/oleObject" Target="embeddings/oleObject116.bin"/><Relationship Id="rId231" Type="http://schemas.openxmlformats.org/officeDocument/2006/relationships/oleObject" Target="embeddings/oleObject115.bin"/><Relationship Id="rId230" Type="http://schemas.openxmlformats.org/officeDocument/2006/relationships/oleObject" Target="embeddings/oleObject114.bin"/><Relationship Id="rId23" Type="http://schemas.openxmlformats.org/officeDocument/2006/relationships/image" Target="media/image10.wmf"/><Relationship Id="rId229" Type="http://schemas.openxmlformats.org/officeDocument/2006/relationships/oleObject" Target="embeddings/oleObject113.bin"/><Relationship Id="rId228" Type="http://schemas.openxmlformats.org/officeDocument/2006/relationships/oleObject" Target="embeddings/oleObject112.bin"/><Relationship Id="rId227" Type="http://schemas.openxmlformats.org/officeDocument/2006/relationships/image" Target="media/image111.wmf"/><Relationship Id="rId226" Type="http://schemas.openxmlformats.org/officeDocument/2006/relationships/oleObject" Target="embeddings/oleObject111.bin"/><Relationship Id="rId225" Type="http://schemas.openxmlformats.org/officeDocument/2006/relationships/oleObject" Target="embeddings/oleObject110.bin"/><Relationship Id="rId224" Type="http://schemas.openxmlformats.org/officeDocument/2006/relationships/oleObject" Target="embeddings/oleObject109.bin"/><Relationship Id="rId223" Type="http://schemas.openxmlformats.org/officeDocument/2006/relationships/image" Target="media/image110.wmf"/><Relationship Id="rId222" Type="http://schemas.openxmlformats.org/officeDocument/2006/relationships/oleObject" Target="embeddings/oleObject108.bin"/><Relationship Id="rId221" Type="http://schemas.openxmlformats.org/officeDocument/2006/relationships/oleObject" Target="embeddings/oleObject107.bin"/><Relationship Id="rId220" Type="http://schemas.openxmlformats.org/officeDocument/2006/relationships/image" Target="media/image109.wmf"/><Relationship Id="rId22" Type="http://schemas.openxmlformats.org/officeDocument/2006/relationships/oleObject" Target="embeddings/oleObject8.bin"/><Relationship Id="rId219" Type="http://schemas.openxmlformats.org/officeDocument/2006/relationships/oleObject" Target="embeddings/oleObject106.bin"/><Relationship Id="rId218" Type="http://schemas.openxmlformats.org/officeDocument/2006/relationships/image" Target="media/image108.wmf"/><Relationship Id="rId217" Type="http://schemas.openxmlformats.org/officeDocument/2006/relationships/oleObject" Target="embeddings/oleObject105.bin"/><Relationship Id="rId216" Type="http://schemas.openxmlformats.org/officeDocument/2006/relationships/image" Target="media/image107.png"/><Relationship Id="rId215" Type="http://schemas.openxmlformats.org/officeDocument/2006/relationships/oleObject" Target="embeddings/oleObject104.bin"/><Relationship Id="rId214" Type="http://schemas.openxmlformats.org/officeDocument/2006/relationships/oleObject" Target="embeddings/oleObject103.bin"/><Relationship Id="rId213" Type="http://schemas.openxmlformats.org/officeDocument/2006/relationships/image" Target="media/image106.wmf"/><Relationship Id="rId212" Type="http://schemas.openxmlformats.org/officeDocument/2006/relationships/oleObject" Target="embeddings/oleObject102.bin"/><Relationship Id="rId211" Type="http://schemas.openxmlformats.org/officeDocument/2006/relationships/oleObject" Target="embeddings/oleObject101.bin"/><Relationship Id="rId210" Type="http://schemas.openxmlformats.org/officeDocument/2006/relationships/image" Target="media/image105.wmf"/><Relationship Id="rId21" Type="http://schemas.openxmlformats.org/officeDocument/2006/relationships/image" Target="media/image9.wmf"/><Relationship Id="rId209" Type="http://schemas.openxmlformats.org/officeDocument/2006/relationships/oleObject" Target="embeddings/oleObject100.bin"/><Relationship Id="rId208" Type="http://schemas.openxmlformats.org/officeDocument/2006/relationships/oleObject" Target="embeddings/oleObject99.bin"/><Relationship Id="rId207" Type="http://schemas.openxmlformats.org/officeDocument/2006/relationships/oleObject" Target="embeddings/oleObject98.bin"/><Relationship Id="rId206" Type="http://schemas.openxmlformats.org/officeDocument/2006/relationships/image" Target="media/image104.wmf"/><Relationship Id="rId205" Type="http://schemas.openxmlformats.org/officeDocument/2006/relationships/oleObject" Target="embeddings/oleObject97.bin"/><Relationship Id="rId204" Type="http://schemas.openxmlformats.org/officeDocument/2006/relationships/image" Target="media/image103.wmf"/><Relationship Id="rId203" Type="http://schemas.openxmlformats.org/officeDocument/2006/relationships/oleObject" Target="embeddings/oleObject96.bin"/><Relationship Id="rId202" Type="http://schemas.openxmlformats.org/officeDocument/2006/relationships/oleObject" Target="embeddings/oleObject95.bin"/><Relationship Id="rId201" Type="http://schemas.openxmlformats.org/officeDocument/2006/relationships/image" Target="media/image102.wmf"/><Relationship Id="rId200" Type="http://schemas.openxmlformats.org/officeDocument/2006/relationships/oleObject" Target="embeddings/oleObject9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101.wmf"/><Relationship Id="rId198" Type="http://schemas.openxmlformats.org/officeDocument/2006/relationships/oleObject" Target="embeddings/oleObject93.bin"/><Relationship Id="rId197" Type="http://schemas.openxmlformats.org/officeDocument/2006/relationships/image" Target="media/image100.wmf"/><Relationship Id="rId196" Type="http://schemas.openxmlformats.org/officeDocument/2006/relationships/image" Target="media/image99.wmf"/><Relationship Id="rId195" Type="http://schemas.openxmlformats.org/officeDocument/2006/relationships/oleObject" Target="embeddings/oleObject92.bin"/><Relationship Id="rId194" Type="http://schemas.openxmlformats.org/officeDocument/2006/relationships/image" Target="media/image98.png"/><Relationship Id="rId193" Type="http://schemas.openxmlformats.org/officeDocument/2006/relationships/image" Target="media/image97.wmf"/><Relationship Id="rId192" Type="http://schemas.openxmlformats.org/officeDocument/2006/relationships/oleObject" Target="embeddings/oleObject91.bin"/><Relationship Id="rId191" Type="http://schemas.openxmlformats.org/officeDocument/2006/relationships/image" Target="media/image96.wmf"/><Relationship Id="rId190" Type="http://schemas.openxmlformats.org/officeDocument/2006/relationships/oleObject" Target="embeddings/oleObject90.bin"/><Relationship Id="rId19" Type="http://schemas.openxmlformats.org/officeDocument/2006/relationships/image" Target="media/image8.wmf"/><Relationship Id="rId189" Type="http://schemas.openxmlformats.org/officeDocument/2006/relationships/oleObject" Target="embeddings/oleObject89.bin"/><Relationship Id="rId188" Type="http://schemas.openxmlformats.org/officeDocument/2006/relationships/image" Target="media/image95.wmf"/><Relationship Id="rId187" Type="http://schemas.openxmlformats.org/officeDocument/2006/relationships/oleObject" Target="embeddings/oleObject88.bin"/><Relationship Id="rId186" Type="http://schemas.openxmlformats.org/officeDocument/2006/relationships/image" Target="media/image94.wmf"/><Relationship Id="rId185" Type="http://schemas.openxmlformats.org/officeDocument/2006/relationships/oleObject" Target="embeddings/oleObject87.bin"/><Relationship Id="rId184" Type="http://schemas.openxmlformats.org/officeDocument/2006/relationships/image" Target="media/image93.wmf"/><Relationship Id="rId183" Type="http://schemas.openxmlformats.org/officeDocument/2006/relationships/oleObject" Target="embeddings/oleObject86.bin"/><Relationship Id="rId182" Type="http://schemas.openxmlformats.org/officeDocument/2006/relationships/image" Target="media/image92.wmf"/><Relationship Id="rId181" Type="http://schemas.openxmlformats.org/officeDocument/2006/relationships/oleObject" Target="embeddings/oleObject85.bin"/><Relationship Id="rId180" Type="http://schemas.openxmlformats.org/officeDocument/2006/relationships/image" Target="media/image91.png"/><Relationship Id="rId18" Type="http://schemas.openxmlformats.org/officeDocument/2006/relationships/oleObject" Target="embeddings/oleObject6.bin"/><Relationship Id="rId179" Type="http://schemas.openxmlformats.org/officeDocument/2006/relationships/image" Target="media/image90.wmf"/><Relationship Id="rId178" Type="http://schemas.openxmlformats.org/officeDocument/2006/relationships/oleObject" Target="embeddings/oleObject84.bin"/><Relationship Id="rId177" Type="http://schemas.openxmlformats.org/officeDocument/2006/relationships/image" Target="media/image89.wmf"/><Relationship Id="rId176" Type="http://schemas.openxmlformats.org/officeDocument/2006/relationships/oleObject" Target="embeddings/oleObject83.bin"/><Relationship Id="rId175" Type="http://schemas.openxmlformats.org/officeDocument/2006/relationships/image" Target="media/image88.wmf"/><Relationship Id="rId174" Type="http://schemas.openxmlformats.org/officeDocument/2006/relationships/oleObject" Target="embeddings/oleObject82.bin"/><Relationship Id="rId173" Type="http://schemas.openxmlformats.org/officeDocument/2006/relationships/image" Target="media/image87.wmf"/><Relationship Id="rId172" Type="http://schemas.openxmlformats.org/officeDocument/2006/relationships/oleObject" Target="embeddings/oleObject81.bin"/><Relationship Id="rId171" Type="http://schemas.openxmlformats.org/officeDocument/2006/relationships/oleObject" Target="embeddings/oleObject80.bin"/><Relationship Id="rId170" Type="http://schemas.openxmlformats.org/officeDocument/2006/relationships/image" Target="media/image86.wmf"/><Relationship Id="rId17" Type="http://schemas.openxmlformats.org/officeDocument/2006/relationships/image" Target="media/image7.wmf"/><Relationship Id="rId169" Type="http://schemas.openxmlformats.org/officeDocument/2006/relationships/oleObject" Target="embeddings/oleObject79.bin"/><Relationship Id="rId168" Type="http://schemas.openxmlformats.org/officeDocument/2006/relationships/image" Target="media/image85.wmf"/><Relationship Id="rId167" Type="http://schemas.openxmlformats.org/officeDocument/2006/relationships/oleObject" Target="embeddings/oleObject78.bin"/><Relationship Id="rId166" Type="http://schemas.openxmlformats.org/officeDocument/2006/relationships/image" Target="media/image84.wmf"/><Relationship Id="rId165" Type="http://schemas.openxmlformats.org/officeDocument/2006/relationships/oleObject" Target="embeddings/oleObject77.bin"/><Relationship Id="rId164" Type="http://schemas.openxmlformats.org/officeDocument/2006/relationships/image" Target="media/image83.png"/><Relationship Id="rId163" Type="http://schemas.openxmlformats.org/officeDocument/2006/relationships/image" Target="media/image82.png"/><Relationship Id="rId162" Type="http://schemas.openxmlformats.org/officeDocument/2006/relationships/image" Target="media/image81.wmf"/><Relationship Id="rId161" Type="http://schemas.openxmlformats.org/officeDocument/2006/relationships/oleObject" Target="embeddings/oleObject76.bin"/><Relationship Id="rId160" Type="http://schemas.openxmlformats.org/officeDocument/2006/relationships/image" Target="media/image80.wmf"/><Relationship Id="rId16" Type="http://schemas.openxmlformats.org/officeDocument/2006/relationships/oleObject" Target="embeddings/oleObject5.bin"/><Relationship Id="rId159" Type="http://schemas.openxmlformats.org/officeDocument/2006/relationships/oleObject" Target="embeddings/oleObject75.bin"/><Relationship Id="rId158" Type="http://schemas.openxmlformats.org/officeDocument/2006/relationships/image" Target="media/image79.wmf"/><Relationship Id="rId157" Type="http://schemas.openxmlformats.org/officeDocument/2006/relationships/oleObject" Target="embeddings/oleObject74.bin"/><Relationship Id="rId156" Type="http://schemas.openxmlformats.org/officeDocument/2006/relationships/image" Target="media/image78.png"/><Relationship Id="rId155" Type="http://schemas.openxmlformats.org/officeDocument/2006/relationships/image" Target="media/image77.wmf"/><Relationship Id="rId154" Type="http://schemas.openxmlformats.org/officeDocument/2006/relationships/oleObject" Target="embeddings/oleObject73.bin"/><Relationship Id="rId153" Type="http://schemas.openxmlformats.org/officeDocument/2006/relationships/image" Target="media/image76.wmf"/><Relationship Id="rId152" Type="http://schemas.openxmlformats.org/officeDocument/2006/relationships/oleObject" Target="embeddings/oleObject72.bin"/><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image" Target="media/image6.wmf"/><Relationship Id="rId149" Type="http://schemas.openxmlformats.org/officeDocument/2006/relationships/image" Target="media/image74.png"/><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oleObject" Target="embeddings/oleObject3.bin"/><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oleObject" Target="embeddings/oleObject54.bin"/><Relationship Id="rId116" Type="http://schemas.openxmlformats.org/officeDocument/2006/relationships/image" Target="media/image58.png"/><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image" Target="media/image4.wmf"/><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2025-09-20T19:20:00Z</dcterms:created>
  <dc:creator>学科网试题生产平台</dc:creator>
  <dc:description>3845794035204096</dc:description>
  <cp:lastModifiedBy>Administrator</cp:lastModifiedBy>
  <dcterms:modified xsi:type="dcterms:W3CDTF">2025-10-05T10:15:29Z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78F2D80B00C14C4595A1E8C3810058F5_12</vt:lpwstr>
  </property>
</Properties>
</file>