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10769600</wp:posOffset>
            </wp:positionV>
            <wp:extent cx="419100" cy="254000"/>
            <wp:wrapNone/>
            <wp:docPr id="1001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学年上海外国语大学附属外国语学校八年级（上）期末数学试卷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（一）填空题（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×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′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+6</w:t>
      </w:r>
      <w:r>
        <w:rPr>
          <w:rFonts w:ascii="宋体" w:eastAsia="宋体" w:hAnsi="宋体" w:cs="宋体"/>
          <w:b/>
          <w:color w:val="auto"/>
          <w:sz w:val="24"/>
        </w:rPr>
        <w:t>×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′＝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38</w:t>
      </w:r>
      <w:r>
        <w:rPr>
          <w:rFonts w:ascii="宋体" w:eastAsia="宋体" w:hAnsi="宋体" w:cs="宋体"/>
          <w:b/>
          <w:color w:val="auto"/>
          <w:sz w:val="24"/>
        </w:rPr>
        <w:t>′）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2pt;height:31pt" o:oleicon="f" o:ole="">
            <v:imagedata r:id="rId6" o:title="eqId7fbe42b4ab6a957c9c9377ae5bd84f08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的根为</w:t>
      </w:r>
      <w:r w:rsidRPr="00BE1BCD">
        <w:t>________</w:t>
      </w:r>
      <w:r>
        <w:rPr>
          <w:rFonts w:ascii="宋体" w:eastAsia="宋体" w:hAnsi="宋体" w:cs="宋体"/>
          <w:color w:val="auto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67pt;height:16pt" o:oleicon="f" o:ole="">
            <v:imagedata r:id="rId8" o:title="eqId265515645667e9bc5dfbbbb6912836d5"/>
          </v:shape>
          <o:OLEObject Type="Embed" ProgID="Equation.DSMT4" ShapeID="_x0000_i1026" DrawAspect="Content" ObjectID="_2" r:id="rId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1.9pt;height:18.35pt" o:oleicon="f" o:ole="">
            <v:imagedata r:id="rId10" o:title="eqId63f813f54d34a1351ef27ac534910207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2" o:title="eqIdb4fa3d73ff056d2de083cdf561b1720b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的两个根，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3.75pt;height:21.75pt" o:oleicon="f" o:ole="">
            <v:imagedata r:id="rId14" o:title="eqId9618856a7bd71c9d576dd8cd11c4c6af"/>
          </v:shape>
          <o:OLEObject Type="Embed" ProgID="Equation.DSMT4" ShapeID="_x0000_i1029" DrawAspect="Content" ObjectID="_5" r:id="rId15"/>
        </w:objec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82.2pt;height:31.2pt" o:oleicon="f" o:ole="">
            <v:imagedata r:id="rId16" o:title="eqIdf5d9fa3ab917e0812a91848f6f62ad26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的图像在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轴上的截距是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随着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的增大而减小，则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18" o:title="eqId380bbacf854e30e2e747fc286d2b9997"/>
          </v:shape>
          <o:OLEObject Type="Embed" ProgID="Equation.DSMT4" ShapeID="_x0000_i1031" DrawAspect="Content" ObjectID="_7" r:id="rId19"/>
        </w:objec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正比例函数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9pt;height:19.8pt" o:oleicon="f" o:ole="">
            <v:imagedata r:id="rId20" o:title="eqId3bb3c817a4b236f642e1ceacce45a038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26371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371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图像经过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5pt;height:20pt" o:oleicon="f" o:ole="">
            <v:imagedata r:id="rId23" o:title="eqId8e3a1467ecf286e3cadaf5aa006606f2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25" o:title="eqId9e64461077e98e97043af129496bf6fd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的范围是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正比例函数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4.2pt;height:15.6pt" o:oleicon="f" o:ole="">
            <v:imagedata r:id="rId27" o:title="eqIdac02a054bd0771a56987af33454baaea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和反比例函数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9" o:title="eqId498bcfd1aac03057dcd0adef2dd113a3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的图像都经过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5pt;height:17pt" o:oleicon="f" o:ole="">
            <v:imagedata r:id="rId31" o:title="eqIdd85fbf82c22960bd97c4ee4b1daf9cd4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，则正比例函数的解析式为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在锐角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3" o:title="eqId15c0dbe3c080c4c4636c64803e5c1f76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35" o:title="eqId047dc9795efa99b6fb9fdf9778085dab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7" o:title="eqIdf52a58fbaf4fea03567e88a9f0f6e37e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垂直平分线与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9" o:title="eqId60ef95894ceebaf236170e8832dcf7e3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所在的直线相交所得的锐角为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3.25pt;height:15pt" o:oleicon="f" o:ole="">
            <v:imagedata r:id="rId41" o:title="eqId2fb94bd9eb80fb9f5f02f518bb8f2211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0.35pt;height:12.7pt" o:oleicon="f" o:ole="">
            <v:imagedata r:id="rId43" o:title="eqIdafde09d82ae96f00c135732baee64776"/>
          </v:shape>
          <o:OLEObject Type="Embed" ProgID="Equation.DSMT4" ShapeID="_x0000_i1043" DrawAspect="Content" ObjectID="_19" r:id="rId44"/>
        </w:objec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75.75pt;height:20.25pt" o:oleicon="f" o:ole="">
            <v:imagedata r:id="rId45" o:title="eqIde1946bd07c7e0f958e10231232f26ef2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轴上找一点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，使得点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两点的距离相等，则点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若直线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5.75pt;height:15pt" o:oleicon="f" o:ole="">
            <v:imagedata r:id="rId47" o:title="eqId87aba319e62dd0fe1c2db30759a8ded7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与坐标轴围成的三角形面积是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49" o:title="eqId5ccd4162c7d09f970cb77cadacdbe521"/>
          </v:shape>
          <o:OLEObject Type="Embed" ProgID="Equation.DSMT4" ShapeID="_x0000_i1046" DrawAspect="Content" ObjectID="_22" r:id="rId50"/>
        </w:object>
      </w:r>
      <w:r w:rsidRPr="00BE1BCD"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1" o:title="eqId81dea63b8ce3e51adf66cf7b9982a248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26371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371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26.15pt;height:31pt" o:oleicon="f" o:ole="">
            <v:imagedata r:id="rId53" o:title="eqId0b4a327fb5103400482f3366a277f505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的解为负数，则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5" o:title="eqId0a6936d370d6a238a608ca56f87198de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的取值范围是</w:t>
      </w:r>
      <w:r w:rsidRPr="00BE1BCD"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7.3pt;height:31pt" o:oleicon="f" o:ole="">
            <v:imagedata r:id="rId57" o:title="eqId2f7a91db48a5a6e27387126e4aac845a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59" o:title="eqId08b9f0b9e53a83e68f5fec944f343119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宋体" w:eastAsia="宋体" w:hAnsi="宋体" w:cs="宋体"/>
          <w:color w:val="000000"/>
        </w:rPr>
        <w:t>象</w:t>
      </w:r>
      <w:r>
        <w:rPr>
          <w:rFonts w:ascii="宋体" w:eastAsia="宋体" w:hAnsi="宋体" w:cs="宋体"/>
          <w:color w:val="000000"/>
        </w:rPr>
        <w:t>没有交点，则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的取值范围是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3" o:title="eqId15c0dbe3c080c4c4636c64803e5c1f76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4pt;height:14pt" o:oleicon="f" o:ole="">
            <v:imagedata r:id="rId62" o:title="eqId1a3cc9cccfb4c260dac05f4ed57e8c10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8.45pt;height:14.55pt" o:oleicon="f" o:ole="">
            <v:imagedata r:id="rId64" o:title="eqId4b10134e7a46e6f6f7cb9d5e2371727d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66" o:title="eqId661ff55b5ebbadfb600989af3cfce2fd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是等边三角形，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2.1pt;height:18.35pt" o:oleicon="f" o:ole="">
            <v:imagedata r:id="rId68" o:title="eqId1a3f63b57ce0e1a940187849f82e555a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70" o:title="eqIdd4f76e37d6e6b182896ccaaa187cfe07"/>
          </v:shape>
          <o:OLEObject Type="Embed" ProgID="Equation.DSMT4" ShapeID="_x0000_i1057" DrawAspect="Content" ObjectID="_33" r:id="rId71"/>
        </w:object>
      </w:r>
      <w:r w:rsidRPr="00BE1BCD"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1295400" cy="14763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3" o:title="eqIddd967903ed5a6f640a5b801ec8be0070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是斜边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9" o:title="eqId60ef95894ceebaf236170e8832dcf7e3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4.25pt;height:12pt" o:oleicon="f" o:ole="">
            <v:imagedata r:id="rId76" o:title="eqId5d31767eb718a0327eca546fe6a189cb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8" o:title="eqId0ca0940f5c21431c089d4f7a221df43c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80" o:title="eqId377f5c10cf527c87ab06bff61384f7e3"/>
          </v:shape>
          <o:OLEObject Type="Embed" ProgID="Equation.DSMT4" ShapeID="_x0000_i1062" DrawAspect="Content" ObjectID="_38" r:id="rId81"/>
        </w:object>
      </w:r>
      <w:r>
        <w:rPr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82" o:title="eqId3f8eeeea1c9652cacce976f8129cf520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6pt;height:13pt" o:oleicon="f" o:ole="">
            <v:imagedata r:id="rId84" o:title="eqIdde1c2a266873044e21dd02c9f7e4e0e0"/>
          </v:shape>
          <o:OLEObject Type="Embed" ProgID="Equation.DSMT4" ShapeID="_x0000_i1064" DrawAspect="Content" ObjectID="_40" r:id="rId85"/>
        </w:object>
      </w:r>
      <w:r w:rsidRPr="00BE1BCD"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876300" cy="17621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是反比例函数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87" o:title="eqId07854693dd2e33f66030d6106eb6e0ee"/>
          </v:shape>
          <o:OLEObject Type="Embed" ProgID="Equation.DSMT4" ShapeID="_x0000_i1065" DrawAspect="Content" ObjectID="_41" r:id="rId88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0)</w:t>
      </w:r>
      <w:r>
        <w:rPr>
          <w:rFonts w:ascii="宋体" w:eastAsia="宋体" w:hAnsi="宋体" w:cs="宋体"/>
          <w:color w:val="000000"/>
        </w:rPr>
        <w:t>在第一象限图象上的一点，点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(2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0)</w:t>
      </w:r>
      <w:r>
        <w:rPr>
          <w:rFonts w:ascii="宋体" w:eastAsia="宋体" w:hAnsi="宋体" w:cs="宋体"/>
          <w:color w:val="000000"/>
        </w:rPr>
        <w:t>．若△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与△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均为等边三角形，则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点的坐标为</w:t>
      </w:r>
      <w:r w:rsidRPr="00BE1BCD"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600200" cy="12096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在平面直角坐标系中，线段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7" o:title="eqIdf52a58fbaf4fea03567e88a9f0f6e37e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26371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371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端点坐标为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3.8pt;height:19.8pt" o:oleicon="f" o:ole="">
            <v:imagedata r:id="rId91" o:title="eqId399b2567d9ff89a478959b6b5ac0ebeb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.85pt;height:20.15pt" o:oleicon="f" o:ole="">
            <v:imagedata r:id="rId93" o:title="eqIdb3d5f2968341db1504df9cb1424e05d0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，若直线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7pt;height:15.75pt" o:oleicon="f" o:ole="">
            <v:imagedata r:id="rId95" o:title="eqId4e608301ae1d9758582a1b2a1cdf7624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与线段总有交点，则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97" o:title="eqIdf0a532e15e232cb4b99a8d4d07c89575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的取值范围是</w:t>
      </w:r>
      <w:r w:rsidRPr="00BE1BCD"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3" o:title="eqIddd967903ed5a6f640a5b801ec8be0070"/>
          </v:shape>
          <o:OLEObject Type="Embed" ProgID="Equation.DSMT4" ShapeID="_x0000_i1071" DrawAspect="Content" ObjectID="_47" r:id="rId9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3.75pt;height:15pt" o:oleicon="f" o:ole="">
            <v:imagedata r:id="rId100" o:title="eqIdc1dfe5dd697c0cbffe5da6d97183d2b5"/>
          </v:shape>
          <o:OLEObject Type="Embed" ProgID="Equation.DSMT4" ShapeID="_x0000_i1072" DrawAspect="Content" ObjectID="_48" r:id="rId1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3.8pt;height:13.15pt" o:oleicon="f" o:ole="">
            <v:imagedata r:id="rId102" o:title="eqId07140f277a35733d8c97577ccdd4e3ab"/>
          </v:shape>
          <o:OLEObject Type="Embed" ProgID="Equation.DSMT4" ShapeID="_x0000_i1073" DrawAspect="Content" ObjectID="_49" r:id="rId103"/>
        </w:object>
      </w:r>
      <w:r>
        <w:rPr>
          <w:rFonts w:ascii="宋体" w:eastAsia="宋体" w:hAnsi="宋体" w:cs="宋体"/>
          <w:color w:val="000000"/>
        </w:rPr>
        <w:t>将它其中一个锐角沿着某条直线翻折，使该锐角顶点落在其对边的中点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，折痕交另一个直角边于点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04" o:title="eqId2a30f3a8b673cc28bd90c50cf1a35281"/>
          </v:shape>
          <o:OLEObject Type="Embed" ProgID="Equation.DSMT4" ShapeID="_x0000_i1074" DrawAspect="Content" ObjectID="_50" r:id="rId105"/>
        </w:object>
      </w:r>
      <w:r>
        <w:rPr>
          <w:rFonts w:ascii="宋体" w:eastAsia="宋体" w:hAnsi="宋体" w:cs="宋体"/>
          <w:color w:val="000000"/>
        </w:rPr>
        <w:t>，交斜边于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06" o:title="eqIde6e490f703eb6c9bb1278c78ebc2d661"/>
          </v:shape>
          <o:OLEObject Type="Embed" ProgID="Equation.DSMT4" ShapeID="_x0000_i1075" DrawAspect="Content" ObjectID="_51" r:id="rId107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E1BCD"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</w:t>
      </w:r>
      <w:r>
        <w:rPr>
          <w:rFonts w:ascii="宋体" w:eastAsia="宋体" w:hAnsi="宋体" w:cs="宋体"/>
          <w:b/>
          <w:color w:val="000000"/>
          <w:sz w:val="24"/>
        </w:rPr>
        <w:t>二）选择题（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′×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＝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′）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下列命题中，真命题的有（　　）个．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rFonts w:ascii="宋体" w:eastAsia="宋体" w:hAnsi="宋体" w:cs="宋体"/>
          <w:color w:val="000000"/>
        </w:rPr>
        <w:t>①到角的两边距离相等的点的轨迹是这个角的角平分线；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rFonts w:ascii="宋体" w:eastAsia="宋体" w:hAnsi="宋体" w:cs="宋体"/>
          <w:color w:val="000000"/>
        </w:rPr>
        <w:t>②以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7" o:title="eqIdf52a58fbaf4fea03567e88a9f0f6e37e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为底边的等腰三角形顶点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的轨迹是线段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7" o:title="eqIdf52a58fbaf4fea03567e88a9f0f6e37e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的垂直平分线；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rFonts w:ascii="宋体" w:eastAsia="宋体" w:hAnsi="宋体" w:cs="宋体"/>
          <w:color w:val="000000"/>
        </w:rPr>
        <w:t>③反比例函数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7pt;height:27.75pt" o:oleicon="f" o:ole="">
            <v:imagedata r:id="rId110" o:title="eqId85410ff00c81839ff9a64bf86dc36f5e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的增大而增大；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rFonts w:ascii="宋体" w:eastAsia="宋体" w:hAnsi="宋体" w:cs="宋体"/>
          <w:color w:val="000000"/>
        </w:rPr>
        <w:t>④过原点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26371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371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一条直线一定是正比例函数的图象．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76.1pt;height:19.7pt" o:oleicon="f" o:ole="">
            <v:imagedata r:id="rId112" o:title="eqId5e4ac5d6759476ba9fdabb4e4aac109d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的图像不经过第（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）象限．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在同一直角坐标系中，一次函数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14" o:title="eqIdc15fb18163df0690365a0d2e7ee88f5a"/>
          </v:shape>
          <o:OLEObject Type="Embed" ProgID="Equation.DSMT4" ShapeID="_x0000_i1080" DrawAspect="Content" ObjectID="_56" r:id="rId115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4.5pt;height:30.5pt" o:oleicon="f" o:ole="">
            <v:imagedata r:id="rId116" o:title="eqId98f0c0d669270604982591efee9d8226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的大致图象是（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009650" cy="10096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104900" cy="10477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104900" cy="10477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143000" cy="10858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如图，在平面直角坐标系中，反比例函数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6pt;height:26pt;mso-position-horizontal-relative:page;mso-position-vertical-relative:page;mso-wrap-style:square" o:oleicon="f" o:ole="">
            <v:imagedata r:id="rId122" o:title="eqId9212e728b36c078188606c9d429389d6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4" o:title="eqId0dc5c9827dfd0be5a9c85962d6ccbfb1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4pt;height:13.95pt" o:oleicon="f" o:ole="">
            <v:imagedata r:id="rId126" o:title="eqIde73c8c1d2ba6b29b301380a45dfbcdd8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．若四边形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28" o:title="eqId15a9ba7b666dae8aa7aaec80a6811c91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3811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（三）解方程（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′×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2+6</w:t>
      </w:r>
      <w:r>
        <w:rPr>
          <w:rFonts w:ascii="宋体" w:eastAsia="宋体" w:hAnsi="宋体" w:cs="宋体"/>
          <w:b/>
          <w:color w:val="000000"/>
          <w:sz w:val="24"/>
        </w:rPr>
        <w:t>′＝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′）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6pt;height:16pt;mso-position-horizontal-relative:page;mso-position-vertical-relative:page;mso-wrap-style:square" o:oleicon="f" o:ole="">
            <v:imagedata r:id="rId131" o:title="eqId0481a2aa2a0139d4ba2717b158c0bed5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35.05pt;height:33.65pt" o:oleicon="f" o:ole="">
            <v:imagedata r:id="rId133" o:title="eqId2b3fcb0323e2cdbb4cc6939968d3802f"/>
          </v:shape>
          <o:OLEObject Type="Embed" ProgID="Equation.DSMT4" ShapeID="_x0000_i1087" DrawAspect="Content" ObjectID="_63" r:id="rId1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00.5pt;height:30.75pt" o:oleicon="f" o:ole="">
            <v:imagedata r:id="rId135" o:title="eqId55cf69b7f80fe1d25b864e093fd070ea"/>
          </v:shape>
          <o:OLEObject Type="Embed" ProgID="Equation.DSMT4" ShapeID="_x0000_i1088" DrawAspect="Content" ObjectID="_64" r:id="rId136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（四）简答题（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′×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＝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′）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137" o:title="eqId62ef9282295f328d66df34cdcba2f2e0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和反比例函数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8.4pt;height:30.6pt" o:oleicon="f" o:ole="">
            <v:imagedata r:id="rId139" o:title="eqIdfca76b07870197bc26cc6cc106282503"/>
          </v:shape>
          <o:OLEObject Type="Embed" ProgID="Equation.DSMT4" ShapeID="_x0000_i1090" DrawAspect="Content" ObjectID="_66" r:id="rId140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宋体" w:eastAsia="宋体" w:hAnsi="宋体" w:cs="宋体"/>
          <w:color w:val="000000"/>
        </w:rPr>
        <w:t>图象</w: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41" o:title="eqId5963abe8f421bd99a2aaa94831a951e9"/>
          </v:shape>
          <o:OLEObject Type="Embed" ProgID="Equation.DSMT4" ShapeID="_x0000_i1091" DrawAspect="Content" ObjectID="_67" r:id="rId1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3" o:title="eqId7f9e8449aad35c5d840a3395ea86df6d"/>
          </v:shape>
          <o:OLEObject Type="Embed" ProgID="Equation.DSMT4" ShapeID="_x0000_i1092" DrawAspect="Content" ObjectID="_68" r:id="rId144"/>
        </w:objec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41" o:title="eqId5963abe8f421bd99a2aaa94831a951e9"/>
          </v:shape>
          <o:OLEObject Type="Embed" ProgID="Equation.DSMT4" ShapeID="_x0000_i1093" DrawAspect="Content" ObjectID="_69" r:id="rId145"/>
        </w:object>
      </w:r>
      <w:r>
        <w:rPr>
          <w:rFonts w:ascii="宋体" w:eastAsia="宋体" w:hAnsi="宋体" w:cs="宋体"/>
          <w:color w:val="000000"/>
        </w:rPr>
        <w:t>点的坐标是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46" o:title="eqId79ffbfb0458c7a54cf2cd49dc0ddf083"/>
          </v:shape>
          <o:OLEObject Type="Embed" ProgID="Equation.DSMT4" ShapeID="_x0000_i1094" DrawAspect="Content" ObjectID="_70" r:id="rId1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的坐标和这个一次函数解析式；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求出另一个交点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3" o:title="eqId7f9e8449aad35c5d840a3395ea86df6d"/>
          </v:shape>
          <o:OLEObject Type="Embed" ProgID="Equation.DSMT4" ShapeID="_x0000_i1095" DrawAspect="Content" ObjectID="_71" r:id="rId148"/>
        </w:object>
      </w:r>
      <w:r>
        <w:rPr>
          <w:rFonts w:ascii="宋体" w:eastAsia="宋体" w:hAnsi="宋体" w:cs="宋体"/>
          <w:color w:val="000000"/>
        </w:rPr>
        <w:t>的坐标，并根据函数</w:t>
      </w:r>
      <w:r>
        <w:rPr>
          <w:rFonts w:ascii="宋体" w:eastAsia="宋体" w:hAnsi="宋体" w:cs="宋体"/>
          <w:color w:val="000000"/>
        </w:rPr>
        <w:t>图象</w:t>
      </w:r>
      <w:r>
        <w:rPr>
          <w:rFonts w:ascii="宋体" w:eastAsia="宋体" w:hAnsi="宋体" w:cs="宋体"/>
          <w:color w:val="000000"/>
        </w:rPr>
        <w:t>直接写出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9.85pt;height:30.85pt" o:oleicon="f" o:ole="">
            <v:imagedata r:id="rId149" o:title="eqId5c0931b2030b2b7998b1705943f0be2b"/>
          </v:shape>
          <o:OLEObject Type="Embed" ProgID="Equation.DSMT4" ShapeID="_x0000_i1096" DrawAspect="Content" ObjectID="_72" r:id="rId150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1" o:title="eqId81dea63b8ce3e51adf66cf7b9982a248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的范围．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已知：如图，在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3" o:title="eqId15c0dbe3c080c4c4636c64803e5c1f76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153" o:title="eqId4908fad3dc6fe1b0675c870328f043ef"/>
          </v:shape>
          <o:OLEObject Type="Embed" ProgID="Equation.DSMT4" ShapeID="_x0000_i1099" DrawAspect="Content" ObjectID="_75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155" o:title="eqId50ded1866ae79f8031474ce6723900c0"/>
          </v:shape>
          <o:OLEObject Type="Embed" ProgID="Equation.DSMT4" ShapeID="_x0000_i1100" DrawAspect="Content" ObjectID="_76" r:id="rId156"/>
        </w:object>
      </w:r>
      <w:r>
        <w:rPr>
          <w:color w:val="000000"/>
        </w:rPr>
        <w:t>，</w:t>
      </w:r>
      <w:r>
        <w:rPr>
          <w:rFonts w:ascii="宋体" w:eastAsia="宋体" w:hAnsi="宋体" w:cs="宋体"/>
          <w:color w:val="000000"/>
        </w:rPr>
        <w:t>高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57" o:title="eqId03902478df1a55bc99703210bccab910"/>
          </v:shape>
          <o:OLEObject Type="Embed" ProgID="Equation.DSMT4" ShapeID="_x0000_i1101" DrawAspect="Content" ObjectID="_77" r:id="rId158"/>
        </w:object>
      </w:r>
      <w:r>
        <w:rPr>
          <w:rFonts w:ascii="宋体" w:eastAsia="宋体" w:hAnsi="宋体" w:cs="宋体"/>
          <w:color w:val="000000"/>
        </w:rPr>
        <w:t>与高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59" o:title="eqId85c4bdfb0db1e31e8459df1d15f9ab55"/>
          </v:shape>
          <o:OLEObject Type="Embed" ProgID="Equation.DSMT4" ShapeID="_x0000_i1102" DrawAspect="Content" ObjectID="_78" r:id="rId160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161" o:title="eqId274cf35acb4a1748d15c39d15a9bea7b"/>
          </v:shape>
          <o:OLEObject Type="Embed" ProgID="Equation.DSMT4" ShapeID="_x0000_i1103" DrawAspect="Content" ObjectID="_79" r:id="rId162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57400" cy="16573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164" o:title="eqIdf46d93b877d359a4218e156b46d5aa3e"/>
          </v:shape>
          <o:OLEObject Type="Embed" ProgID="Equation.DSMT4" ShapeID="_x0000_i1104" DrawAspect="Content" ObjectID="_80" r:id="rId16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166" o:title="eqId6280189e673350068c45260cbbed28a6"/>
          </v:shape>
          <o:OLEObject Type="Embed" ProgID="Equation.DSMT4" ShapeID="_x0000_i1105" DrawAspect="Content" ObjectID="_81" r:id="rId1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为提高农民收入，某区一水果公园引进一种新型蟠桃，蟠桃进价为每公斤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元．上市后通过一段时间的试营销发现：当蟠桃销售单价在每公斤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元至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元之间（含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元和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元）时，每月的销售量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68" o:title="eqIdd053b14c8588eee2acbbe44fc37a6886"/>
          </v:shape>
          <o:OLEObject Type="Embed" ProgID="Equation.DSMT4" ShapeID="_x0000_i1106" DrawAspect="Content" ObjectID="_82" r:id="rId169"/>
        </w:object>
      </w:r>
      <w:r>
        <w:rPr>
          <w:rFonts w:ascii="宋体" w:eastAsia="宋体" w:hAnsi="宋体" w:cs="宋体"/>
          <w:color w:val="000000"/>
        </w:rPr>
        <w:t>（公斤）与销售单价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1" o:title="eqId81dea63b8ce3e51adf66cf7b9982a248"/>
          </v:shape>
          <o:OLEObject Type="Embed" ProgID="Equation.DSMT4" ShapeID="_x0000_i1107" DrawAspect="Content" ObjectID="_83" r:id="rId170"/>
        </w:object>
      </w:r>
      <w:r>
        <w:rPr>
          <w:rFonts w:ascii="宋体" w:eastAsia="宋体" w:hAnsi="宋体" w:cs="宋体"/>
          <w:color w:val="000000"/>
        </w:rPr>
        <w:t>（元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公斤）之间的关系可近似地看作一次函数，其图像如图所示．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68" o:title="eqIdd053b14c8588eee2acbbe44fc37a6886"/>
          </v:shape>
          <o:OLEObject Type="Embed" ProgID="Equation.DSMT4" ShapeID="_x0000_i1108" DrawAspect="Content" ObjectID="_84" r:id="rId17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1" o:title="eqId81dea63b8ce3e51adf66cf7b9982a248"/>
          </v:shape>
          <o:OLEObject Type="Embed" ProgID="Equation.DSMT4" ShapeID="_x0000_i1109" DrawAspect="Content" ObjectID="_85" r:id="rId17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26371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371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函数解析式，并写出定义域；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）如果想要每月获得</w:t>
      </w:r>
      <w:r>
        <w:rPr>
          <w:rFonts w:ascii="Times New Roman" w:eastAsia="Times New Roman" w:hAnsi="Times New Roman" w:cs="Times New Roman"/>
          <w:color w:val="000000"/>
        </w:rPr>
        <w:t>2400</w:t>
      </w:r>
      <w:r>
        <w:rPr>
          <w:rFonts w:ascii="宋体" w:eastAsia="宋体" w:hAnsi="宋体" w:cs="宋体"/>
          <w:color w:val="000000"/>
        </w:rPr>
        <w:t>元的利润，那么销售单价应定为每公斤多少元？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43175" cy="19716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（五）解答题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(9</w:t>
      </w:r>
      <w:r>
        <w:rPr>
          <w:rFonts w:ascii="宋体" w:eastAsia="宋体" w:hAnsi="宋体" w:cs="宋体"/>
          <w:b/>
          <w:color w:val="000000"/>
          <w:sz w:val="24"/>
        </w:rPr>
        <w:t>′×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＝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′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如图，在直角坐标平面内，正比例函数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2pt;height:19pt" o:oleicon="f" o:ole="">
            <v:imagedata r:id="rId174" o:title="eqId45cc81cfaccc00aa4b7139de5a35a102"/>
          </v:shape>
          <o:OLEObject Type="Embed" ProgID="Equation.DSMT4" ShapeID="_x0000_i1110" DrawAspect="Content" ObjectID="_86" r:id="rId175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76" o:title="eqId24624dffd30b66a5e4de57362b32b2a3"/>
          </v:shape>
          <o:OLEObject Type="Embed" ProgID="Equation.DSMT4" ShapeID="_x0000_i1111" DrawAspect="Content" ObjectID="_87" r:id="rId177"/>
        </w:object>
      </w:r>
      <w:r>
        <w:rPr>
          <w:rFonts w:ascii="宋体" w:eastAsia="宋体" w:hAnsi="宋体" w:cs="宋体"/>
          <w:color w:val="000000"/>
        </w:rPr>
        <w:t>轴，垂足为点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78" o:title="eqId18e2a96ad10f818c9a5ad7ef46a304c9"/>
          </v:shape>
          <o:OLEObject Type="Embed" ProgID="Equation.DSMT4" ShapeID="_x0000_i1112" DrawAspect="Content" ObjectID="_88" r:id="rId179"/>
        </w:object>
      </w:r>
      <w:r>
        <w:rPr>
          <w:rFonts w:ascii="宋体" w:eastAsia="宋体" w:hAnsi="宋体" w:cs="宋体"/>
          <w:i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4954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7" o:title="eqIdf52a58fbaf4fea03567e88a9f0f6e37e"/>
          </v:shape>
          <o:OLEObject Type="Embed" ProgID="Equation.DSMT4" ShapeID="_x0000_i1113" DrawAspect="Content" ObjectID="_89" r:id="rId181"/>
        </w:object>
      </w:r>
      <w:r>
        <w:rPr>
          <w:rFonts w:ascii="宋体" w:eastAsia="宋体" w:hAnsi="宋体" w:cs="宋体"/>
          <w:color w:val="000000"/>
        </w:rPr>
        <w:t>上是否存在点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，使点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182" o:title="eqIdef4113c492885ba7c47fe42ac792578f"/>
          </v:shape>
          <o:OLEObject Type="Embed" ProgID="Equation.DSMT4" ShapeID="_x0000_i1114" DrawAspect="Content" ObjectID="_90" r:id="rId183"/>
        </w:object>
      </w:r>
      <w:r>
        <w:rPr>
          <w:rFonts w:ascii="宋体" w:eastAsia="宋体" w:hAnsi="宋体" w:cs="宋体"/>
          <w:color w:val="000000"/>
        </w:rPr>
        <w:t>的距离等于它到点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的距离？若存在，求点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7" o:title="eqIdf52a58fbaf4fea03567e88a9f0f6e37e"/>
          </v:shape>
          <o:OLEObject Type="Embed" ProgID="Equation.DSMT4" ShapeID="_x0000_i1115" DrawAspect="Content" ObjectID="_91" r:id="rId184"/>
        </w:object>
      </w:r>
      <w:r>
        <w:rPr>
          <w:rFonts w:ascii="宋体" w:eastAsia="宋体" w:hAnsi="宋体" w:cs="宋体"/>
          <w:color w:val="000000"/>
        </w:rPr>
        <w:t>上，如果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5pt;height:13.95pt" o:oleicon="f" o:ole="">
            <v:imagedata r:id="rId185" o:title="eqIde2b4dcc093218443f71a046b6df94bbe"/>
          </v:shape>
          <o:OLEObject Type="Embed" ProgID="Equation.DSMT4" ShapeID="_x0000_i1116" DrawAspect="Content" ObjectID="_92" r:id="rId186"/>
        </w:object>
      </w:r>
      <w:r>
        <w:rPr>
          <w:rFonts w:ascii="宋体" w:eastAsia="宋体" w:hAnsi="宋体" w:cs="宋体"/>
          <w:color w:val="000000"/>
        </w:rPr>
        <w:t>是等腰三角形，请直接写出点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3" o:title="eqId15c0dbe3c080c4c4636c64803e5c1f76"/>
          </v:shape>
          <o:OLEObject Type="Embed" ProgID="Equation.DSMT4" ShapeID="_x0000_i1117" DrawAspect="Content" ObjectID="_93" r:id="rId18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88.5pt;height:15pt" o:oleicon="f" o:ole="">
            <v:imagedata r:id="rId188" o:title="eqId46b3d7881e5c1ef03fbd2d423a09245d"/>
          </v:shape>
          <o:OLEObject Type="Embed" ProgID="Equation.DSMT4" ShapeID="_x0000_i1118" DrawAspect="Content" ObjectID="_94" r:id="rId18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7.4pt;height:14.4pt" o:oleicon="f" o:ole="">
            <v:imagedata r:id="rId190" o:title="eqId2bd3724385f98a2415ba27f8df4c31d0"/>
          </v:shape>
          <o:OLEObject Type="Embed" ProgID="Equation.DSMT4" ShapeID="_x0000_i1119" DrawAspect="Content" ObjectID="_95" r:id="rId191"/>
        </w:object>
      </w:r>
      <w:r>
        <w:rPr>
          <w:rFonts w:ascii="宋体" w:eastAsia="宋体" w:hAnsi="宋体" w:cs="宋体"/>
          <w:color w:val="000000"/>
        </w:rPr>
        <w:t>上的一个动点，</w:t>
      </w:r>
      <w:r>
        <w:rPr>
          <w:color w:val="000000"/>
        </w:rPr>
        <w:t>且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192" o:title="eqId2a8898b35398cbab065e5b0477255859"/>
          </v:shape>
          <o:OLEObject Type="Embed" ProgID="Equation.DSMT4" ShapeID="_x0000_i1120" DrawAspect="Content" ObjectID="_96" r:id="rId193"/>
        </w:object>
      </w:r>
      <w:r>
        <w:rPr>
          <w:rFonts w:ascii="宋体" w:eastAsia="宋体" w:hAnsi="宋体" w:cs="宋体"/>
          <w:color w:val="000000"/>
        </w:rPr>
        <w:t>,过点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2.3pt;height:14pt" o:oleicon="f" o:ole="">
            <v:imagedata r:id="rId194" o:title="eqIdca4141ffb35249eab8a4fd5ffa2a50a1"/>
          </v:shape>
          <o:OLEObject Type="Embed" ProgID="Equation.DSMT4" ShapeID="_x0000_i1121" DrawAspect="Content" ObjectID="_97" r:id="rId195"/>
        </w:object>
      </w:r>
      <w:r>
        <w:rPr>
          <w:rFonts w:ascii="宋体" w:eastAsia="宋体" w:hAnsi="宋体" w:cs="宋体"/>
          <w:color w:val="000000"/>
        </w:rPr>
        <w:t>交射线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4" o:title="eqId0dc5c9827dfd0be5a9c85962d6ccbfb1"/>
          </v:shape>
          <o:OLEObject Type="Embed" ProgID="Equation.DSMT4" ShapeID="_x0000_i1122" DrawAspect="Content" ObjectID="_98" r:id="rId19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，交线段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9" o:title="eqId60ef95894ceebaf236170e8832dcf7e3"/>
          </v:shape>
          <o:OLEObject Type="Embed" ProgID="Equation.DSMT4" ShapeID="_x0000_i1123" DrawAspect="Content" ObjectID="_99" r:id="rId19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98" o:title="eqIdc88ca652a364e839b96b972c291b64dd"/>
          </v:shape>
          <o:OLEObject Type="Embed" ProgID="Equation.DSMT4" ShapeID="_x0000_i1124" DrawAspect="Content" ObjectID="_100" r:id="rId199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14700" cy="15335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重合时，求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9.75pt;height:15pt" o:oleicon="f" o:ole="">
            <v:imagedata r:id="rId201" o:title="eqId3a0acc93490a6a784eb62201d93dd93d"/>
          </v:shape>
          <o:OLEObject Type="Embed" ProgID="Equation.DSMT4" ShapeID="_x0000_i1125" DrawAspect="Content" ObjectID="_101" r:id="rId202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，设当点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4" o:title="eqId0dc5c9827dfd0be5a9c85962d6ccbfb1"/>
          </v:shape>
          <o:OLEObject Type="Embed" ProgID="Equation.DSMT4" ShapeID="_x0000_i1126" DrawAspect="Content" ObjectID="_102" r:id="rId203"/>
        </w:object>
      </w:r>
      <w:r>
        <w:rPr>
          <w:rFonts w:ascii="宋体" w:eastAsia="宋体" w:hAnsi="宋体" w:cs="宋体"/>
          <w:color w:val="000000"/>
        </w:rPr>
        <w:t>的延长线上时，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204" o:title="eqIdea228f1dc951f6bf4966de25be55c21f"/>
          </v:shape>
          <o:OLEObject Type="Embed" ProgID="Equation.DSMT4" ShapeID="_x0000_i1127" DrawAspect="Content" ObjectID="_103" r:id="rId205"/>
        </w:object>
      </w:r>
      <w:r>
        <w:rPr>
          <w:rFonts w:ascii="宋体" w:eastAsia="宋体" w:hAnsi="宋体" w:cs="宋体"/>
          <w:color w:val="000000"/>
        </w:rPr>
        <w:t>，并写出定义域；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206" o:title="eqId72cb97395ebc5ee1b212afb7a97b985c"/>
          </v:shape>
          <o:OLEObject Type="Embed" ProgID="Equation.DSMT4" ShapeID="_x0000_i1128" DrawAspect="Content" ObjectID="_104" r:id="rId207"/>
        </w:object>
      </w:r>
      <w:r>
        <w:rPr>
          <w:rFonts w:ascii="宋体" w:eastAsia="宋体" w:hAnsi="宋体" w:cs="宋体"/>
          <w:color w:val="000000"/>
        </w:rPr>
        <w:t>为直角三角形，求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208"/>
      <w:footerReference w:type="even" r:id="rId210"/>
      <w:headerReference w:type="first" r:id="rId212"/>
      <w:footerReference w:type="first" r:id="rId21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8" Type="http://schemas.openxmlformats.org/officeDocument/2006/relationships/oleObject" Target="embeddings/oleObject52.bin"/><Relationship Id="rId109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8" Type="http://schemas.openxmlformats.org/officeDocument/2006/relationships/image" Target="media/image57.png"/><Relationship Id="rId119" Type="http://schemas.openxmlformats.org/officeDocument/2006/relationships/image" Target="media/image58.png"/><Relationship Id="rId12" Type="http://schemas.openxmlformats.org/officeDocument/2006/relationships/image" Target="media/image5.wmf"/><Relationship Id="rId120" Type="http://schemas.openxmlformats.org/officeDocument/2006/relationships/image" Target="media/image59.png"/><Relationship Id="rId121" Type="http://schemas.openxmlformats.org/officeDocument/2006/relationships/image" Target="media/image60.png"/><Relationship Id="rId122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9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5.png"/><Relationship Id="rId131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7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9" Type="http://schemas.openxmlformats.org/officeDocument/2006/relationships/image" Target="media/image70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6.bin"/><Relationship Id="rId141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3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5" Type="http://schemas.openxmlformats.org/officeDocument/2006/relationships/oleObject" Target="embeddings/oleObject69.bin"/><Relationship Id="rId146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8" Type="http://schemas.openxmlformats.org/officeDocument/2006/relationships/oleObject" Target="embeddings/oleObject71.bin"/><Relationship Id="rId149" Type="http://schemas.openxmlformats.org/officeDocument/2006/relationships/image" Target="media/image74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2.bin"/><Relationship Id="rId151" Type="http://schemas.openxmlformats.org/officeDocument/2006/relationships/oleObject" Target="embeddings/oleObject73.bin"/><Relationship Id="rId152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9" Type="http://schemas.openxmlformats.org/officeDocument/2006/relationships/image" Target="media/image78.wmf"/><Relationship Id="rId16" Type="http://schemas.openxmlformats.org/officeDocument/2006/relationships/image" Target="media/image7.wmf"/><Relationship Id="rId160" Type="http://schemas.openxmlformats.org/officeDocument/2006/relationships/oleObject" Target="embeddings/oleObject78.bin"/><Relationship Id="rId161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3" Type="http://schemas.openxmlformats.org/officeDocument/2006/relationships/image" Target="media/image80.png"/><Relationship Id="rId164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6" Type="http://schemas.openxmlformats.org/officeDocument/2006/relationships/image" Target="media/image82.wmf"/><Relationship Id="rId167" Type="http://schemas.openxmlformats.org/officeDocument/2006/relationships/oleObject" Target="embeddings/oleObject81.bin"/><Relationship Id="rId168" Type="http://schemas.openxmlformats.org/officeDocument/2006/relationships/image" Target="media/image83.wmf"/><Relationship Id="rId169" Type="http://schemas.openxmlformats.org/officeDocument/2006/relationships/oleObject" Target="embeddings/oleObject82.bin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83.bin"/><Relationship Id="rId171" Type="http://schemas.openxmlformats.org/officeDocument/2006/relationships/oleObject" Target="embeddings/oleObject84.bin"/><Relationship Id="rId172" Type="http://schemas.openxmlformats.org/officeDocument/2006/relationships/oleObject" Target="embeddings/oleObject85.bin"/><Relationship Id="rId173" Type="http://schemas.openxmlformats.org/officeDocument/2006/relationships/image" Target="media/image84.png"/><Relationship Id="rId174" Type="http://schemas.openxmlformats.org/officeDocument/2006/relationships/image" Target="media/image85.wmf"/><Relationship Id="rId175" Type="http://schemas.openxmlformats.org/officeDocument/2006/relationships/oleObject" Target="embeddings/oleObject86.bin"/><Relationship Id="rId176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8" Type="http://schemas.openxmlformats.org/officeDocument/2006/relationships/image" Target="media/image87.wmf"/><Relationship Id="rId179" Type="http://schemas.openxmlformats.org/officeDocument/2006/relationships/oleObject" Target="embeddings/oleObject88.bin"/><Relationship Id="rId18" Type="http://schemas.openxmlformats.org/officeDocument/2006/relationships/image" Target="media/image8.wmf"/><Relationship Id="rId180" Type="http://schemas.openxmlformats.org/officeDocument/2006/relationships/image" Target="media/image88.png"/><Relationship Id="rId181" Type="http://schemas.openxmlformats.org/officeDocument/2006/relationships/oleObject" Target="embeddings/oleObject89.bin"/><Relationship Id="rId182" Type="http://schemas.openxmlformats.org/officeDocument/2006/relationships/image" Target="media/image89.wmf"/><Relationship Id="rId183" Type="http://schemas.openxmlformats.org/officeDocument/2006/relationships/oleObject" Target="embeddings/oleObject90.bin"/><Relationship Id="rId184" Type="http://schemas.openxmlformats.org/officeDocument/2006/relationships/oleObject" Target="embeddings/oleObject91.bin"/><Relationship Id="rId185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7" Type="http://schemas.openxmlformats.org/officeDocument/2006/relationships/oleObject" Target="embeddings/oleObject93.bin"/><Relationship Id="rId188" Type="http://schemas.openxmlformats.org/officeDocument/2006/relationships/image" Target="media/image91.wmf"/><Relationship Id="rId189" Type="http://schemas.openxmlformats.org/officeDocument/2006/relationships/oleObject" Target="embeddings/oleObject94.bin"/><Relationship Id="rId19" Type="http://schemas.openxmlformats.org/officeDocument/2006/relationships/oleObject" Target="embeddings/oleObject7.bin"/><Relationship Id="rId190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2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4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6" Type="http://schemas.openxmlformats.org/officeDocument/2006/relationships/oleObject" Target="embeddings/oleObject98.bin"/><Relationship Id="rId197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9" Type="http://schemas.openxmlformats.org/officeDocument/2006/relationships/oleObject" Target="embeddings/oleObject100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96.png"/><Relationship Id="rId201" Type="http://schemas.openxmlformats.org/officeDocument/2006/relationships/image" Target="media/image97.wmf"/><Relationship Id="rId202" Type="http://schemas.openxmlformats.org/officeDocument/2006/relationships/oleObject" Target="embeddings/oleObject101.bin"/><Relationship Id="rId203" Type="http://schemas.openxmlformats.org/officeDocument/2006/relationships/oleObject" Target="embeddings/oleObject102.bin"/><Relationship Id="rId204" Type="http://schemas.openxmlformats.org/officeDocument/2006/relationships/image" Target="media/image98.wmf"/><Relationship Id="rId205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7" Type="http://schemas.openxmlformats.org/officeDocument/2006/relationships/oleObject" Target="embeddings/oleObject104.bin"/><Relationship Id="rId208" Type="http://schemas.openxmlformats.org/officeDocument/2006/relationships/header" Target="header1.xml"/><Relationship Id="rId21" Type="http://schemas.openxmlformats.org/officeDocument/2006/relationships/oleObject" Target="embeddings/oleObject8.bin"/><Relationship Id="rId210" Type="http://schemas.openxmlformats.org/officeDocument/2006/relationships/footer" Target="footer1.xml"/><Relationship Id="rId212" Type="http://schemas.openxmlformats.org/officeDocument/2006/relationships/header" Target="header3.xml"/><Relationship Id="rId213" Type="http://schemas.openxmlformats.org/officeDocument/2006/relationships/footer" Target="footer3.xml"/><Relationship Id="rId214" Type="http://schemas.openxmlformats.org/officeDocument/2006/relationships/theme" Target="theme/theme1.xml"/><Relationship Id="rId215" Type="http://schemas.openxmlformats.org/officeDocument/2006/relationships/numbering" Target="numbering.xml"/><Relationship Id="rId216" Type="http://schemas.openxmlformats.org/officeDocument/2006/relationships/styles" Target="styles.xml"/><Relationship Id="rId22" Type="http://schemas.openxmlformats.org/officeDocument/2006/relationships/image" Target="media/image10.wmf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9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70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2" Type="http://schemas.openxmlformats.org/officeDocument/2006/relationships/image" Target="media/image35.png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image" Target="media/image3.wmf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6" Type="http://schemas.openxmlformats.org/officeDocument/2006/relationships/image" Target="media/image42.png"/><Relationship Id="rId87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9" Type="http://schemas.openxmlformats.org/officeDocument/2006/relationships/image" Target="media/image44.jpeg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9" Type="http://schemas.openxmlformats.org/officeDocument/2006/relationships/oleObject" Target="embeddings/oleObject4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3418117855813632</dc:description>
  <cp:lastModifiedBy>学科网试题生产平台</cp:lastModifiedBy>
  <cp:revision>8</cp:revision>
  <dcterms:created xsi:type="dcterms:W3CDTF">2024-02-06T11:50:24Z</dcterms:created>
  <dcterms:modified xsi:type="dcterms:W3CDTF">2024-02-06T11:50:24Z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