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11341100</wp:posOffset>
            </wp:positionV>
            <wp:extent cx="368300" cy="368300"/>
            <wp:effectExtent l="0" t="0" r="1270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静安区学科质量监测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分，用卷时间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化简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75pt;width:35.25pt;" o:ole="t" filled="f" o:preferrelative="t" stroked="f" coordsize="21600,21600">
            <v:path/>
            <v:fill on="f" focussize="0,0"/>
            <v:stroke on="f" joinstyle="miter"/>
            <v:imagedata r:id="rId12" o:title="eqId0f8b4530df449104781b66b4b6846b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" o:title="eqIdb074b6967755057183507446d9ed2a4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6" o:title="eqIdab47cb7e72b9e16b46aa59e882db984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" o:title="eqId4e06f5fe6e701f1bceaaca31071b564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20" o:title="eqId2af9764aa29ce1378f9c6f6c3ceea9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下列无理数中，在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之间的数是（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4" o:title="eqIdaaf9690d379bec3052e195c5acabe6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26" o:title="eqId84d37b9f0421c90b1033dae9e3362c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8" o:title="eqId14d211b4e9a5e35b9c5fc9bf707505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30" o:title="eqIdf2a04c700a775406b4b2f5a27c88f8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的算术平方根的说法正确的是（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171723" name="图片 6917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23" name="图片 691717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3" o:title="eqId81fb134b2b48acc99213fff6ccfee6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3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的算术平方根不存在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甲、乙两名射击运动员分别进行了相同次数的射击训练，如果将甲、乙两人射击环数的平均数分别记作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pt;width:15.9pt;" o:ole="t" filled="f" o:preferrelative="t" stroked="f" coordsize="21600,21600">
            <v:path/>
            <v:fill on="f" focussize="0,0"/>
            <v:stroke on="f" joinstyle="miter"/>
            <v:imagedata r:id="rId36" o:title="eqId288fe3e82e74b326e19704887ba71f9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pt;width:16.95pt;" o:ole="t" filled="f" o:preferrelative="t" stroked="f" coordsize="21600,21600">
            <v:path/>
            <v:fill on="f" focussize="0,0"/>
            <v:stroke on="f" joinstyle="miter"/>
            <v:imagedata r:id="rId38" o:title="eqId32a439b62ead91b1481d1f85e3ee8c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，方差分别记作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40" o:title="eqId0e123559f5425d7bb846551073c27e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42" o:title="eqId19bfb85f60d07d322646b14160b9c2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，那么下列描述能说明甲运动员成绩较好且更稳定的是（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4" o:title="eqIda17b7bbbf6ed6dee04af78c6393fd8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8pt;width:40.85pt;" o:ole="t" filled="f" o:preferrelative="t" stroked="f" coordsize="21600,21600">
            <v:path/>
            <v:fill on="f" focussize="0,0"/>
            <v:stroke on="f" joinstyle="miter"/>
            <v:imagedata r:id="rId46" o:title="eqIdd1b39e469a9294150f579a6c13d4794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4" o:title="eqIda17b7bbbf6ed6dee04af78c6393fd8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42.05pt;" o:ole="t" filled="f" o:preferrelative="t" stroked="f" coordsize="21600,21600">
            <v:path/>
            <v:fill on="f" focussize="0,0"/>
            <v:stroke on="f" joinstyle="miter"/>
            <v:imagedata r:id="rId49" o:title="eqId7fbf356fe6b1138d7f9e179cb5515b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171717" name="图片 6917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17" name="图片 6917171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52" o:title="eqId33a719b7642b138ca5282743fecf715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8pt;width:40.85pt;" o:ole="t" filled="f" o:preferrelative="t" stroked="f" coordsize="21600,21600">
            <v:path/>
            <v:fill on="f" focussize="0,0"/>
            <v:stroke on="f" joinstyle="miter"/>
            <v:imagedata r:id="rId46" o:title="eqIdd1b39e469a9294150f579a6c13d4794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52" o:title="eqId33a719b7642b138ca5282743fecf71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pt;width:42.05pt;" o:ole="t" filled="f" o:preferrelative="t" stroked="f" coordsize="21600,21600">
            <v:path/>
            <v:fill on="f" focussize="0,0"/>
            <v:stroke on="f" joinstyle="miter"/>
            <v:imagedata r:id="rId49" o:title="eqId7fbf356fe6b1138d7f9e179cb5515b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某种型号油电混合动力汽车计划从甲地开往乙地，如果纯用电行驶，则电费为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元，如果纯燃油行驶，则燃油费为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元．已知每行驶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千米，纯燃油费用比纯用电费用多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57" o:title="eqId5e5db9fa0bc36e2308bd3eecd5e7835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元．如果设每行驶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千米纯用电的费用为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元，那么下列方程正确的是（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63.5pt;" o:ole="t" filled="f" o:preferrelative="t" stroked="f" coordsize="21600,21600">
            <v:path/>
            <v:fill on="f" focussize="0,0"/>
            <v:stroke on="f" joinstyle="miter"/>
            <v:imagedata r:id="rId61" o:title="eqId17c1772ab0c51d92f5a7edf123361b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63.5pt;" o:ole="t" filled="f" o:preferrelative="t" stroked="f" coordsize="21600,21600">
            <v:path/>
            <v:fill on="f" focussize="0,0"/>
            <v:stroke on="f" joinstyle="miter"/>
            <v:imagedata r:id="rId63" o:title="eqIddf7142d93375930ed292a8f9ae3d4bf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63.5pt;" o:ole="t" filled="f" o:preferrelative="t" stroked="f" coordsize="21600,21600">
            <v:path/>
            <v:fill on="f" focussize="0,0"/>
            <v:stroke on="f" joinstyle="miter"/>
            <v:imagedata r:id="rId65" o:title="eqId23082a13cb4887c456228f75780e8c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63.5pt;" o:ole="t" filled="f" o:preferrelative="t" stroked="f" coordsize="21600,21600">
            <v:path/>
            <v:fill on="f" focussize="0,0"/>
            <v:stroke on="f" joinstyle="miter"/>
            <v:imagedata r:id="rId67" o:title="eqId4dfb630744cdf33607bcda8276d279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下面是“作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9" o:title="eqId6d7b2fe01a33c4825f9974ed9663a9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的平分线”的尺规作图过程：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69171725" name="图片 69171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71725" name="图片 69171725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      <v:path/>
                  <v:fill on="f" focussize="0,0"/>
                  <v:stroke on="f" joinstyle="miter"/>
                  <v:imagedata r:id="rId72" o:title="eqIdef4113c492885ba7c47fe42ac792578f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      <v:path/>
                  <v:fill on="f" focussize="0,0"/>
                  <v:stroke on="f" joinstyle="miter"/>
                  <v:imagedata r:id="rId74" o:title="eqIdb90e0f35eda1a729fed485f83da5ea9d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上分别截取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      <v:path/>
                  <v:fill on="f" focussize="0,0"/>
                  <v:stroke on="f" joinstyle="miter"/>
                  <v:imagedata r:id="rId76" o:title="eqId683c590673eece14fea3319c4fd5eb55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      <v:path/>
                  <v:fill on="f" focussize="0,0"/>
                  <v:stroke on="f" joinstyle="miter"/>
                  <v:imagedata r:id="rId78" o:title="eqIda299d2b999568e80be8005565ba209a4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      <v:path/>
                  <v:fill on="f" focussize="0,0"/>
                  <v:stroke on="f" joinstyle="miter"/>
                  <v:imagedata r:id="rId80" o:title="eqId870db8090d5c4d194c25cf1355968f29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②分别以点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82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4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为圆心，以大于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      <v:path/>
                  <v:fill on="f" focussize="0,0"/>
                  <v:stroke on="f" joinstyle="miter"/>
                  <v:imagedata r:id="rId86" o:title="eqId65026a6b6402cb599e14be8023a3f6a8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的同一长度为半径作弧，两弧交于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69" o:title="eqId6d7b2fe01a33c4825f9974ed9663a99c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内的一点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8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③作射线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      <v:path/>
                  <v:fill on="f" focussize="0,0"/>
                  <v:stroke on="f" joinstyle="miter"/>
                  <v:imagedata r:id="rId91" o:title="eqId828628c0876b45381c9a0edeb0fec236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 xml:space="preserve">． 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      <v:path/>
                  <v:fill on="f" focussize="0,0"/>
                  <v:stroke on="f" joinstyle="miter"/>
                  <v:imagedata r:id="rId91" o:title="eqId828628c0876b45381c9a0edeb0fec236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就是所求作的角的平分线．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81175" cy="141922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该尺规作图可直接利用三角形全等说明，其中三角形全等的依据是（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三边对应相等的两个三角形全等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两边及它们的夹角对应相等的两个三角形全等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两角及它们的夹边对应相等的两个三角形全等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两角及其中一个角的对边对应相等的两个三角形全等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95" o:title="eqIdd3ffd5c35bba71ea54c28622b6cf505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2pt;width:78pt;" o:ole="t" filled="f" o:preferrelative="t" stroked="f" coordsize="21600,21600">
            <v:path/>
            <v:fill on="f" focussize="0,0"/>
            <v:stroke on="f" joinstyle="miter"/>
            <v:imagedata r:id="rId97" o:title="eqIda72e70f76849a934797f0787bb35dcc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99" o:title="eqIddd988a227f0bf3744b361558acc4ea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4pt;width:46pt;" o:ole="t" filled="f" o:preferrelative="t" stroked="f" coordsize="21600,21600">
            <v:path/>
            <v:fill on="f" focussize="0,0"/>
            <v:stroke on="f" joinstyle="miter"/>
            <v:imagedata r:id="rId101" o:title="eqId4728215d03ba8bc609889321dc14d2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9.5pt;" o:ole="t" filled="f" o:preferrelative="t" stroked="f" coordsize="21600,21600">
            <v:path/>
            <v:fill on="f" focussize="0,0"/>
            <v:stroke on="f" joinstyle="miter"/>
            <v:imagedata r:id="rId103" o:title="eqId9c751dd9877dbb20cb8f7f399f4ca3b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5" o:title="eqId968a88707ece9eb4829573d81c6c477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我国明代珠算家程大位的名著《直指算法统宗》里有一道著名的算术题；“一百馒头一百僧，大僧三个更无争，小僧三人分一个，大小和尚各几丁？”其意思就是：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个和尚分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个慢头，正好分完，其中，大和尚一人分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个，小和尚三人分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个．那么大和尚有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毕业典礼上，李明、王红、张立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位同学合影留念，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人随机站成一排，那么王红恰好站在中间的概率是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已知半径分别是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的两圆的圆心距为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，那么这两个圆有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个公共点．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11" o:title="eqIdacc290b44635265137fdf13146b6a6d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3" o:title="eqId4aa0df7f1e45f9de29e802c7f19a4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分别是对角线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9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的中点．如果设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21" o:title="eqId54468af5365f7746cbc36a8473a280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23" o:title="eqIdf39282450bc4833027a7bdfa81c39f6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55pt;width:26.3pt;" o:ole="t" filled="f" o:preferrelative="t" stroked="f" coordsize="21600,21600">
            <v:path/>
            <v:fill on="f" focussize="0,0"/>
            <v:stroke on="f" joinstyle="miter"/>
            <v:imagedata r:id="rId125" o:title="eqId75698b8b4207e4439b179a89789246f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27" o:title="eqId64c5562bd4d1b54424330cb6329cd79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29" o:title="eqIdb45ba716f03748c19b7ce2f99af536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某旅游风景区为满足不同游客的需求，推出了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（单位：元）三种价格的套票．景区统计了这三种套票一年的销售情况，并将销售量数据绘制成扇形统计图（如图所示）．那么这一年销售的套票的平均价格是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047dc9795efa99b6fb9fdf9778085d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2" o:title="eqId9d96a5d40d0aea9f4398ca4d0fe9b0d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54" o:title="eqIde142544a6d4e6851096afbd3cbad2fe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52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7" o:title="eqId7ee31829d0d4d5f779a957d7df8058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中，我们定义点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59" o:title="eqIdc2f109ad046f362d8686c7ef9810c56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161" o:title="eqId0209af26de33e91b9287d8b02a69e91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．如果已知点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164" o:title="eqIdc608def11fa0e2b34f05592ef1d11fd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0" o:title="eqId8af2fdf1944afebb51cb6a5e6c74aad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（如图所示），那么点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化简求值：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5.5pt;width:124pt;" o:ole="t" filled="f" o:preferrelative="t" stroked="f" coordsize="21600,21600">
            <v:path/>
            <v:fill on="f" focussize="0,0"/>
            <v:stroke on="f" joinstyle="miter"/>
            <v:imagedata r:id="rId175" o:title="eqIdf69deb8fdda744675601855fc3d650e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77" o:title="eqIddea633a1a26e3d82608fec0fdaa7893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1" o:title="eqIdc8156a557d9b963a77dfd88178789ac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2695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84" o:title="eqIdf0a532e15e232cb4b99a8d4d07c895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完成下面的解答过程．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186" o:title="eqIdc0a810e2c455b3410d445b06b029a30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在方格中画出反比例函数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的大致图像，根据图像写出不等式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的解集是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的解集在数轴上表示出来；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428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从图中可以找出这两个不等式解集的公共部分，得到原不等式组的解集是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0" o:title="eqId4eedae8d316c76e3d0b451256de03f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2" o:title="eqId4cae70b8a9d2d2e96dea62c00ced04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分别是平行四边形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171719" name="图片 6917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19" name="图片 6917171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6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上的高，对角线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0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2" o:title="eqIdac679f877d3e3b3acef1f1f8e3654b4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206" o:title="eqId37c9d3318008641685c92444e655e0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8" o:title="eqIdc8832c5450a61500ccbf73d95e16f4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0" o:title="eqId35803969509655f72b4118503ae1c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已知小明家、街心公园、超市依次在同一直线上，小明家与街心公园相距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米，小明家与超市相距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米．小明和妈妈从家里出发，匀速步行了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分钟到达街心公园；两人在公园停留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分钟后，妈妈按原来相同的速度匀速步行返回家，小明则匀速步行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分钟到达超市购买文具用品，停留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分钟后，匀速骑自行车返回家，发现妈妈比他早到家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分钟．如图反映了这个过程中小明离开家的距离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（米）与离开家的时间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（分钟）的对应关系，请根据相关信息，解答下列问题：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小明从家到街心公园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9171721" name="图片 6917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21" name="图片 691717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速度为______（米/分）；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小明从街心公园到超市的速度为______（米/分）；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小明从超市骑车返回家时，求他离开家的距离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（米）与离开家的时间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（分钟）的函数解析式，并写出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4" o:title="eqId55a675310c8ba418e5a59beb7317e21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230" o:title="eqId62974d34de3a12418d6b700420afd1b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32" o:title="eqId68a83fdd2ba72a2dba0b6b10bb3e06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0" o:title="eqId1dde8112e8eb968fd042418dd63275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为中心的正六边形的一边时，求证：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5pt;width:47.5pt;" o:ole="t" filled="f" o:preferrelative="t" stroked="f" coordsize="21600,21600">
            <v:path/>
            <v:fill on="f" focussize="0,0"/>
            <v:stroke on="f" joinstyle="miter"/>
            <v:imagedata r:id="rId235" o:title="eqIdc5ff6f9acb16255147bd558ff56e569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7" o:title="eqId7ee31829d0d4d5f779a957d7df8058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4pt;width:113.35pt;" o:ole="t" filled="f" o:preferrelative="t" stroked="f" coordsize="21600,21600">
            <v:path/>
            <v:fill on="f" focussize="0,0"/>
            <v:stroke on="f" joinstyle="miter"/>
            <v:imagedata r:id="rId238" o:title="eqIddc8daf8feb40a5febf3371a4461e89c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41" o:title="eqIda8748dc55e2f45bc37fc4d84d7310f7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3" o:title="eqId08ef03f452410ab19c6246567c42717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51" o:title="eqId294f5ba74cdf695fc9a8a8e52f4213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2095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为顶点的新抛物线经过原点，且与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轴的另一个交点为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求新抛物线的表达式（用含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51" o:title="eqId294f5ba74cdf695fc9a8a8e52f4213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的式子表示），并写出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51" o:title="eqId294f5ba74cdf695fc9a8a8e52f4213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轴作垂线，交原抛物线于点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63" o:title="eqIdd0b5d2541dc2eeca59cf4f938a15d96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是一个轴对称图形时，求新抛物线的表达式．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如图，扇形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5" o:title="eqIdd1eb76f88cb973c220cffa1c9c0721a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67" o:title="eqId11bc05f41215f9894e11d1df0465751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9" o:title="eqId3a563c50a7f6d10fa46339d7107fc85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6pt;width:23.4pt;" o:ole="t" filled="f" o:preferrelative="t" stroked="f" coordsize="21600,21600">
            <v:path/>
            <v:fill on="f" focussize="0,0"/>
            <v:stroke on="f" joinstyle="miter"/>
            <v:imagedata r:id="rId272" o:title="eqId2ae728c7be0f0cf78711f3fa5ccccf3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5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7" o:title="eqId54a5d7d3b6b63fe5c24c3907b7a8ea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分别在半径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81" o:title="eqIdaaf3369e0ea90e8d5cf4b6b3c45c0fd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83" o:title="eqId88e9f7d1272b7344346b58b660aa26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85" o:title="eqId99ca6d348c4c0f53eb995246e1cb5ae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7" o:title="eqId895dc3dc3a6606ff487a4c4863e185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1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290" o:title="eqId8ddddab9e1f1b5b1b6a679dc59ac22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5pt;width:47.5pt;" o:ole="t" filled="f" o:preferrelative="t" stroked="f" coordsize="21600,21600">
            <v:path/>
            <v:fill on="f" focussize="0,0"/>
            <v:stroke on="f" joinstyle="miter"/>
            <v:imagedata r:id="rId293" o:title="eqId779c361adc8a21793d9d826c40254aa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为一边，作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81.5pt;" o:ole="t" filled="f" o:preferrelative="t" stroked="f" coordsize="21600,21600">
            <v:path/>
            <v:fill on="f" focussize="0,0"/>
            <v:stroke on="f" joinstyle="miter"/>
            <v:imagedata r:id="rId297" o:title="eqId710188dc09b5b587d9b0ec4c94b84a8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99" o:title="eqId20a541b81584a032f571159ea152c85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83" o:title="eqId88e9f7d1272b7344346b58b660aa260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303" o:title="eqIdf50b3ae183997b707d16eb4e7f6712f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5" o:title="eqId307bd991211ec79b47a4be52933bb8e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308" o:title="eqId3e8c9ac124f779cc96f83ae18314ba2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10" o:title="eqId8cec2af6f089b9bf6214b751b59ffc3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312" o:title="eqId35140afa56dab784f773780d780c832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的面积之比；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②把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4" o:title="eqId1fe49704d6b1468d4137b3c814fdd5a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5" o:title="eqId307bd991211ec79b47a4be52933bb8e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翻折后记作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17" o:title="eqId6deb8cd76771660ab24c14ef64f0255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319" o:title="eqId355dfc292d17e18dcce7dc85c130dd5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321" o:title="eqId19768d8c55deb4973820aeab7a224e6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4221A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2.png"/><Relationship Id="rId92" Type="http://schemas.openxmlformats.org/officeDocument/2006/relationships/oleObject" Target="embeddings/oleObject43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4" Type="http://schemas.openxmlformats.org/officeDocument/2006/relationships/fontTable" Target="fontTable.xml"/><Relationship Id="rId323" Type="http://schemas.openxmlformats.org/officeDocument/2006/relationships/customXml" Target="../customXml/item2.xml"/><Relationship Id="rId322" Type="http://schemas.openxmlformats.org/officeDocument/2006/relationships/customXml" Target="../customXml/item1.xml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6.bin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0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1.bin"/><Relationship Id="rId306" Type="http://schemas.openxmlformats.org/officeDocument/2006/relationships/image" Target="media/image128.png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6.wmf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2.bin"/><Relationship Id="rId291" Type="http://schemas.openxmlformats.org/officeDocument/2006/relationships/image" Target="media/image122.png"/><Relationship Id="rId290" Type="http://schemas.openxmlformats.org/officeDocument/2006/relationships/image" Target="media/image121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1.bin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59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6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9.png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1.png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4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98.png"/><Relationship Id="rId213" Type="http://schemas.openxmlformats.org/officeDocument/2006/relationships/oleObject" Target="embeddings/oleObject108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3.png"/><Relationship Id="rId202" Type="http://schemas.openxmlformats.org/officeDocument/2006/relationships/image" Target="media/image92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7.png"/><Relationship Id="rId187" Type="http://schemas.openxmlformats.org/officeDocument/2006/relationships/oleObject" Target="embeddings/oleObject93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4.png"/><Relationship Id="rId181" Type="http://schemas.openxmlformats.org/officeDocument/2006/relationships/image" Target="media/image83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6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9.png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2.png"/><Relationship Id="rId154" Type="http://schemas.openxmlformats.org/officeDocument/2006/relationships/image" Target="media/image71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2.png"/><Relationship Id="rId130" Type="http://schemas.openxmlformats.org/officeDocument/2006/relationships/image" Target="media/image61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3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2115</Words>
  <Characters>2302</Characters>
  <Lines>0</Lines>
  <Paragraphs>0</Paragraphs>
  <TotalTime>4</TotalTime>
  <ScaleCrop>false</ScaleCrop>
  <LinksUpToDate>false</LinksUpToDate>
  <CharactersWithSpaces>2389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2023-05-04T11:00:00Z</dcterms:created>
  <dc:creator>学科网试题生产平台</dc:creator>
  <dc:description>3224802397011968</dc:description>
  <cp:lastModifiedBy>超可爱的东西</cp:lastModifiedBy>
  <dcterms:modified xsi:type="dcterms:W3CDTF">2023-05-04T03:22:13Z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833E275E50E14740847CC2AE3156035F</vt:lpwstr>
  </property>
</Properties>
</file>