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10464800</wp:posOffset>
            </wp:positionV>
            <wp:extent cx="317500" cy="279400"/>
            <wp:effectExtent l="0" t="0" r="6350" b="6350"/>
            <wp:wrapNone/>
            <wp:docPr id="100178" name="图片 1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图片 10017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学年第二学期期中学情诊断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2023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04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" o:title="eqId01317332a203c898536b1d0459f51d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4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1pt;width:16.25pt;" o:ole="t" filled="f" o:preferrelative="t" stroked="f" coordsize="21600,21600">
            <v:path/>
            <v:fill on="f" focussize="0,0"/>
            <v:stroke on="f" joinstyle="miter"/>
            <v:imagedata r:id="rId16" o:title="eqId39fa8414146b94d4b04cd4ca6f4ef93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8" o:title="eqId0cf3f23bfec394769b4670962b21999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20" o:title="eqIdb5f12112f411d4c1e78e31a5b06d093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22" o:title="eqIdb6b9a5f1362c12e1ea8f6fc0d9d787a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下表是世界卫生组织统计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56463462" name="图片 356463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62" name="图片 35646346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种新冠疫苗对新冠病毒防御的有效率的数据统计表，那么这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种疫苗对新冠防御的有效率的中位数是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1080"/>
        <w:gridCol w:w="870"/>
        <w:gridCol w:w="783"/>
        <w:gridCol w:w="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疫苗名称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克尔来福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阿斯利康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莫德纳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辉瑞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卫星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      <v:path/>
                  <v:fill on="f" focussize="0,0"/>
                  <v:stroke on="f" joinstyle="miter"/>
                  <v:imagedata r:id="rId25" o:title="eqIdbe54e84508decfcce6d2fcbe6c8c1a92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4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有效率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79.2%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356463458" name="图片 356463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463458" name="图片 35646345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9%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95.0%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95.0%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92.3%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75.9%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79.2%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95.0%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92.3%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28" o:title="eqIdac02a054bd0771a56987af33454baa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f2c80c26a794a844127aae7dee87c9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32" o:title="eqIdf0a532e15e232cb4b99a8d4d07c895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为常数）的函数值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值的增大而减小，那么这个函数图像可能经过的点是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56463464" name="图片 356463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64" name="图片 35646346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05pt;width:36.2pt;" o:ole="t" filled="f" o:preferrelative="t" stroked="f" coordsize="21600,21600">
            <v:path/>
            <v:fill on="f" focussize="0,0"/>
            <v:stroke on="f" joinstyle="miter"/>
            <v:imagedata r:id="rId38" o:title="eqIdb76d8dd487b6bc4585a5de8cd7874ec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0" o:title="eqIdfad20e2bc6576fc461419f8f138d26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2" o:title="eqIde4ca651bfc89628a3b05c6e87ce5d6f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4" o:title="eqIdfcf57804a00d72521b08f36a3034f8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下列图形中，是中心对称图形且旋转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6" o:title="eqId7537c6ea401ef5b53ec664a43adf506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后能与自身重合的图形是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正八边形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正十二边形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把球放在长方体纸盒内，球的一部分露出盒外，其截面如图所示，已知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48" o:title="eqId5402b16f48da218047f4baf05698cfc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，那么球的半径长是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42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56463456" name="图片 35646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56" name="图片 3564634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51" o:title="eqId9f94ed5c2d9e77fa0eb7322d56709a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5pt;width:72pt;" o:ole="t" filled="f" o:preferrelative="t" stroked="f" coordsize="21600,21600">
            <v:path/>
            <v:fill on="f" focussize="0,0"/>
            <v:stroke on="f" joinstyle="miter"/>
            <v:imagedata r:id="rId53" o:title="eqIdf17b07ff147d1eb43519974d4376172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5" o:title="eqIdfd958bd75f8fb9d89214b6b8826c478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pt;width:77pt;" o:ole="t" filled="f" o:preferrelative="t" stroked="f" coordsize="21600,21600">
            <v:path/>
            <v:fill on="f" focussize="0,0"/>
            <v:stroke on="f" joinstyle="miter"/>
            <v:imagedata r:id="rId57" o:title="eqId48a7b37004e2586110c178d1802dfa1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59" o:title="eqId92ae4f6332fcb71949ae75773531189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1" o:title="eqId7a40ce2201888c9a5b3bf7713907fe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轴的右侧呈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趋势（填“上升”或者“下降”）．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一个不透明的袋中装有除颜色外大小形状都相同的三种球，其中红球、黄球、黑球的个数之比为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4" o:title="eqIddc6e71586d93401428c3faba185ae3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．从袋子中任意摸出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个球，结果是红球的概率为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小明和小亮的家分别位于新华书店东、西两边，他们相约同时从家出发到新华书店购书，小明骑车、小亮步行，小明、小亮离新华书店的距离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66" o:title="eqId54015ff5b49e3283901da1291b6b921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68" o:title="eqId46f6872ffb1934339c53c2c2282d588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（米）与时间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（分钟）之间的关系如图所示，在途中，当小明、小亮离书店的距离相同时，那么他们所用的时间是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2" o:title="eqIdc436f108fd4921dae15ecff1927023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4" o:title="eqId85c4bdfb0db1e31e8459df1d15f9ab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86" o:title="eqIdf1e55362a3a1f592e6551851c42d307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88" o:title="eqIdf39282450bc4833027a7bdfa81c39f6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2.25pt;width:48.75pt;" o:ole="t" filled="f" o:preferrelative="t" stroked="f" coordsize="21600,21600">
            <v:path/>
            <v:fill on="f" focussize="0,0"/>
            <v:stroke on="f" joinstyle="miter"/>
            <v:imagedata r:id="rId90" o:title="eqId80f7b7aef85de2d4babbc025d432900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7pt;width:28.2pt;" o:ole="t" filled="f" o:preferrelative="t" stroked="f" coordsize="21600,21600">
            <v:path/>
            <v:fill on="f" focussize="0,0"/>
            <v:stroke on="f" joinstyle="miter"/>
            <v:imagedata r:id="rId92" o:title="eqId9769839f35c2b7002b9f5e62f40b34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．（用含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94" o:title="eqId64c5562bd4d1b54424330cb6329cd79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96" o:title="eqIdb45ba716f03748c19b7ce2f99af536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923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4" o:title="eqId85c4bdfb0db1e31e8459df1d15f9ab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84" o:title="eqId85c4bdfb0db1e31e8459df1d15f9ab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5" o:title="eqId895dc3dc3a6606ff487a4c4863e185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107" o:title="eqId8abb005c5c2b5320003ce1b216e63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09" o:title="eqId7cf3d14eb32760482c383221784ee3f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13" o:title="eqId9c06154cae3bf7a8ce5a1e97a738087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5" o:title="eqIdefc6e4b936d7a800e839a30c3839574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17" o:title="eqId8bade5ba7a4c3354396f4c5e9501b6e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56463460" name="图片 356463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63460" name="图片 35646346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动点，点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恰好落在线段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9" o:title="eqId4eedae8d316c76e3d0b451256de03f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42pt;width:194pt;" o:ole="t" filled="f" o:preferrelative="t" stroked="f" coordsize="21600,21600">
            <v:path/>
            <v:fill on="f" focussize="0,0"/>
            <v:stroke on="f" joinstyle="miter"/>
            <v:imagedata r:id="rId131" o:title="eqId4170bb734a14eb9bdd37a36174d0c18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6pt;width:90pt;" o:ole="t" filled="f" o:preferrelative="t" stroked="f" coordsize="21600,21600">
            <v:path/>
            <v:fill on="f" focussize="0,0"/>
            <v:stroke on="f" joinstyle="miter"/>
            <v:imagedata r:id="rId133" o:title="eqId76e423f95f713712d7d16457907668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36" o:title="eqIdb6060d9a82ed5405a1ea8cd824448b6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8" o:title="eqIde65a3e478bb87d094e3a0af30dd10ae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46" o:title="eqId16aad38b43462ca7a8fb9bc9484ad3a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48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1239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53" o:title="eqIdfebc9a89d0d1c97b88c0f4acd32b4e6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9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空气质量指数（</w:t>
      </w:r>
      <w:r>
        <w:rPr>
          <w:rFonts w:ascii="Times New Roman" w:hAnsi="Times New Roman" w:eastAsia="Times New Roman" w:cs="Times New Roman"/>
          <w:i/>
          <w:color w:val="000000"/>
        </w:rPr>
        <w:t>Air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Quality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Index</w:t>
      </w:r>
      <w:r>
        <w:rPr>
          <w:rFonts w:ascii="宋体" w:hAnsi="宋体" w:eastAsia="宋体" w:cs="宋体"/>
          <w:color w:val="000000"/>
        </w:rPr>
        <w:t>，缩写</w:t>
      </w:r>
      <w:r>
        <w:rPr>
          <w:rFonts w:ascii="Times New Roman" w:hAnsi="Times New Roman" w:eastAsia="Times New Roman" w:cs="Times New Roman"/>
          <w:i/>
          <w:color w:val="000000"/>
        </w:rPr>
        <w:t>AQI</w:t>
      </w:r>
      <w:r>
        <w:rPr>
          <w:rFonts w:ascii="宋体" w:hAnsi="宋体" w:eastAsia="宋体" w:cs="宋体"/>
          <w:color w:val="000000"/>
        </w:rPr>
        <w:t>）是定量描述空气状况的非线性无量纲指数．其数值越大、级别和类别越高，说明空气污染状况越严重，对人体的健康危害也就越大，适用于表示某地区的短期空气质量状况和变化趋势．（空气污染指数为</w:t>
      </w:r>
      <w:r>
        <w:rPr>
          <w:rFonts w:ascii="Times New Roman" w:hAnsi="Times New Roman" w:eastAsia="Times New Roman" w:cs="Times New Roman"/>
          <w:color w:val="000000"/>
        </w:rPr>
        <w:t>0~50</w:t>
      </w:r>
      <w:r>
        <w:rPr>
          <w:rFonts w:ascii="宋体" w:hAnsi="宋体" w:eastAsia="宋体" w:cs="宋体"/>
          <w:color w:val="000000"/>
        </w:rPr>
        <w:t>是优；空气污染指数为</w:t>
      </w:r>
      <w:r>
        <w:rPr>
          <w:rFonts w:ascii="Times New Roman" w:hAnsi="Times New Roman" w:eastAsia="Times New Roman" w:cs="Times New Roman"/>
          <w:color w:val="000000"/>
        </w:rPr>
        <w:t>50~100</w:t>
      </w:r>
      <w:r>
        <w:rPr>
          <w:rFonts w:ascii="宋体" w:hAnsi="宋体" w:eastAsia="宋体" w:cs="宋体"/>
          <w:color w:val="000000"/>
        </w:rPr>
        <w:t>是良好；空气污染指数为</w:t>
      </w:r>
      <w:r>
        <w:rPr>
          <w:rFonts w:ascii="Times New Roman" w:hAnsi="Times New Roman" w:eastAsia="Times New Roman" w:cs="Times New Roman"/>
          <w:color w:val="000000"/>
        </w:rPr>
        <w:t>100~150</w:t>
      </w:r>
      <w:r>
        <w:rPr>
          <w:rFonts w:ascii="宋体" w:hAnsi="宋体" w:eastAsia="宋体" w:cs="宋体"/>
          <w:color w:val="000000"/>
        </w:rPr>
        <w:t>是轻度污染；空气污染指数为</w:t>
      </w:r>
      <w:r>
        <w:rPr>
          <w:rFonts w:ascii="Times New Roman" w:hAnsi="Times New Roman" w:eastAsia="Times New Roman" w:cs="Times New Roman"/>
          <w:color w:val="000000"/>
        </w:rPr>
        <w:t>150~200</w:t>
      </w:r>
      <w:r>
        <w:rPr>
          <w:rFonts w:ascii="宋体" w:hAnsi="宋体" w:eastAsia="宋体" w:cs="宋体"/>
          <w:color w:val="000000"/>
        </w:rPr>
        <w:t>是中度污染；空气污染指数为</w:t>
      </w:r>
      <w:r>
        <w:rPr>
          <w:rFonts w:ascii="Times New Roman" w:hAnsi="Times New Roman" w:eastAsia="Times New Roman" w:cs="Times New Roman"/>
          <w:color w:val="000000"/>
        </w:rPr>
        <w:t>200~250</w:t>
      </w:r>
      <w:r>
        <w:rPr>
          <w:rFonts w:ascii="宋体" w:hAnsi="宋体" w:eastAsia="宋体" w:cs="宋体"/>
          <w:color w:val="000000"/>
        </w:rPr>
        <w:t>是重度污染．）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如图表示的是某地区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天日均</w:t>
      </w:r>
      <w:r>
        <w:rPr>
          <w:rFonts w:ascii="Times New Roman" w:hAnsi="Times New Roman" w:eastAsia="Times New Roman" w:cs="Times New Roman"/>
          <w:i/>
          <w:color w:val="000000"/>
        </w:rPr>
        <w:t>AQI</w:t>
      </w:r>
      <w:r>
        <w:rPr>
          <w:rFonts w:ascii="宋体" w:hAnsi="宋体" w:eastAsia="宋体" w:cs="宋体"/>
          <w:color w:val="000000"/>
        </w:rPr>
        <w:t>指数的频率分布直方图．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70"/>
        <w:gridCol w:w="669"/>
        <w:gridCol w:w="879"/>
        <w:gridCol w:w="984"/>
        <w:gridCol w:w="984"/>
        <w:gridCol w:w="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空气质量指数（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AQI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0~50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50~100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100~150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150~200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200~250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6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158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160" o:title="eqId071a7e733d466949ac935b4b8ee8d183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5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      <v:path/>
                  <v:fill on="f" focussize="0,0"/>
                  <v:stroke on="f" joinstyle="miter"/>
                  <v:imagedata r:id="rId162" o:title="eqId5c02bc0c74292b1e8f395f90935d3174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（注：每组数据可含最高值，不含最低值）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请你根据上述频率分布直方图及表格完成下面的填空：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这个地区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月份空气为轻度污染的天数是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天．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65" o:title="eqId380bbacf854e30e2e747fc286d2b999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67" o:title="eqId5ccd4162c7d09f970cb77cadacdbe5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69" o:title="eqIdf4e9bb42376c12d7d21702ae8062b25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71" o:title="eqId7c98c59cd4749afdd21e73529fc8432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为了进一步改善生活环境和空气质量，提高人民的生活质量，当地政府计划从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年开始增加绿化面积．已知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年底该地区的绿化面积为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万亩，如果到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年底，该地区的绿化面积比为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年的绿化面积增加了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，假设这两年绿化面积的年增长率相同，求这两年中绿化面积每年的增长率（精确到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173" o:title="eqId52881be613aa404e553da30d8987cfa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75" o:title="eqId47bb3f35e3db7c1f3a3dd3eb20151b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85pt;width:57pt;" o:ole="t" filled="f" o:preferrelative="t" stroked="f" coordsize="21600,21600">
            <v:path/>
            <v:fill on="f" focussize="0,0"/>
            <v:stroke on="f" joinstyle="miter"/>
            <v:imagedata r:id="rId177" o:title="eqId368763128d1ad0ffad5d859fef834d0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79" o:title="eqId2dad09268b7cb8bfcbea010cb6d2a2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是等边三角形，过点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2" o:title="eqId5963abe8f421bd99a2aaa94831a951e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2" o:title="eqIdc436f108fd4921dae15ecff192702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85" o:title="eqId0286b14307c3cfed230e7d57f7d3037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87" o:title="eqId747c90ae1b55a54ae28978a932ad519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9" o:title="eqIdd40b319212a7e7528b053e1c7097e96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9" o:title="eqId4eedae8d316c76e3d0b451256de03f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76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3" o:title="eqId4ce735bef8c7fc6a1ddcebd449e38f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29" o:title="eqId4eedae8d316c76e3d0b451256de03f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97" o:title="eqId274cf35acb4a1748d15c39d15a9bea7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05" o:title="eqId895dc3dc3a6606ff487a4c4863e1850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85pt;width:76.1pt;" o:ole="t" filled="f" o:preferrelative="t" stroked="f" coordsize="21600,21600">
            <v:path/>
            <v:fill on="f" focussize="0,0"/>
            <v:stroke on="f" joinstyle="miter"/>
            <v:imagedata r:id="rId201" o:title="eqId1722c8278672b127bdbb7e0fe6b1f6b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pt;width:59.5pt;" o:ole="t" filled="f" o:preferrelative="t" stroked="f" coordsize="21600,21600">
            <v:path/>
            <v:fill on="f" focussize="0,0"/>
            <v:stroke on="f" joinstyle="miter"/>
            <v:imagedata r:id="rId203" o:title="eqId5620c31f4d3175a7fa202f2eb30dd1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5" o:title="eqId7795aec93c2c7ac2fd93e6747ca6516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07" o:title="eqIdc468dc5cc34c14a188493a21019e8f8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09" o:title="eqId913f78382630e50543e5f7192cae3ed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211" o:title="eqId752c0ed4f8bb4be771f212bdbc4e801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，与抛物线的对称轴直线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16" o:title="eqId0f85fca60a11e1af2bf50138d0e3fe6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76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求抛物线的表达式及对称轴；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如果该抛物线平移后经过点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，其顶点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1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在原抛物线上，且点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1" o:title="eqIddad2a36927223bd70f426ba06aea4b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16" o:title="eqId0f85fca60a11e1af2bf50138d0e3fe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的右侧，求点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1" o:title="eqIddad2a36927223bd70f426ba06aea4b4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16" o:title="eqId0f85fca60a11e1af2bf50138d0e3fe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45pt;width:71.55pt;" o:ole="t" filled="f" o:preferrelative="t" stroked="f" coordsize="21600,21600">
            <v:path/>
            <v:fill on="f" focussize="0,0"/>
            <v:stroke on="f" joinstyle="miter"/>
            <v:imagedata r:id="rId228" o:title="eqId37718c5da81c1747b7088df819090ec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2" o:title="eqId047dc9795efa99b6fb9fdf9778085d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8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上取一点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8" o:title="eqId262a173a7cf68e06b4be175df69e2b74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240" o:title="eqId21037e170bdbb322558e79c40c00b45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55pt;width:57.8pt;" o:ole="t" filled="f" o:preferrelative="t" stroked="f" coordsize="21600,21600">
            <v:path/>
            <v:fill on="f" focussize="0,0"/>
            <v:stroke on="f" joinstyle="miter"/>
            <v:imagedata r:id="rId245" o:title="eqId40feb1ffc3133d0026a858a2a7930e1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48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为经过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2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三点的圆的一条弦，当弦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0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恰好是正十边形的一条边时，求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256" o:title="eqId251dc82d805f7a78d2c2596dad86d8f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58" o:title="eqId3fef27cb7cb1b666c1734c65a7aa9aa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44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2" o:title="eqId8455657dde27aabe6adb7b188e031c1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两点，联结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62" o:title="eqIdaaf3369e0ea90e8d5cf4b6b3c45c0fd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64" o:title="eqId907d5147cea4c9ce855074864fe5450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55pt;width:60.55pt;" o:ole="t" filled="f" o:preferrelative="t" stroked="f" coordsize="21600,21600">
            <v:path/>
            <v:fill on="f" focussize="0,0"/>
            <v:stroke on="f" joinstyle="miter"/>
            <v:imagedata r:id="rId266" o:title="eqId9e0b3dd83c4af82991ebd50c092d9cf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68" o:title="eqIdaddb8e20db1fbb40f17dea52f951b90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9.25pt;width:45pt;" o:ole="t" filled="f" o:preferrelative="t" stroked="f" coordsize="21600,21600">
            <v:path/>
            <v:fill on="f" focussize="0,0"/>
            <v:stroke on="f" joinstyle="miter"/>
            <v:imagedata r:id="rId270" o:title="eqIdc3d1f14871d90e2bf98a8cf740515ce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58" o:title="eqId3fef27cb7cb1b666c1734c65a7aa9aa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A9050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7.png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3.png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6.bin"/><Relationship Id="rId62" Type="http://schemas.openxmlformats.org/officeDocument/2006/relationships/oleObject" Target="embeddings/oleObject25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2.wmf"/><Relationship Id="rId274" Type="http://schemas.openxmlformats.org/officeDocument/2006/relationships/fontTable" Target="fontTable.xml"/><Relationship Id="rId273" Type="http://schemas.openxmlformats.org/officeDocument/2006/relationships/customXml" Target="../customXml/item2.xml"/><Relationship Id="rId272" Type="http://schemas.openxmlformats.org/officeDocument/2006/relationships/customXml" Target="../customXml/item1.xml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1.wmf"/><Relationship Id="rId27" Type="http://schemas.openxmlformats.org/officeDocument/2006/relationships/oleObject" Target="embeddings/oleObject8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08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07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6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5.wmf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4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37.bin"/><Relationship Id="rId246" Type="http://schemas.openxmlformats.org/officeDocument/2006/relationships/oleObject" Target="embeddings/oleObject136.bin"/><Relationship Id="rId245" Type="http://schemas.openxmlformats.org/officeDocument/2006/relationships/image" Target="media/image102.wmf"/><Relationship Id="rId244" Type="http://schemas.openxmlformats.org/officeDocument/2006/relationships/oleObject" Target="embeddings/oleObject135.bin"/><Relationship Id="rId243" Type="http://schemas.openxmlformats.org/officeDocument/2006/relationships/image" Target="media/image101.png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0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99.wmf"/><Relationship Id="rId237" Type="http://schemas.openxmlformats.org/officeDocument/2006/relationships/oleObject" Target="embeddings/oleObject131.bin"/><Relationship Id="rId236" Type="http://schemas.openxmlformats.org/officeDocument/2006/relationships/oleObject" Target="embeddings/oleObject130.bin"/><Relationship Id="rId235" Type="http://schemas.openxmlformats.org/officeDocument/2006/relationships/oleObject" Target="embeddings/oleObject129.bin"/><Relationship Id="rId234" Type="http://schemas.openxmlformats.org/officeDocument/2006/relationships/oleObject" Target="embeddings/oleObject128.bin"/><Relationship Id="rId233" Type="http://schemas.openxmlformats.org/officeDocument/2006/relationships/oleObject" Target="embeddings/oleObject127.bin"/><Relationship Id="rId232" Type="http://schemas.openxmlformats.org/officeDocument/2006/relationships/image" Target="media/image98.wmf"/><Relationship Id="rId231" Type="http://schemas.openxmlformats.org/officeDocument/2006/relationships/oleObject" Target="embeddings/oleObject126.bin"/><Relationship Id="rId230" Type="http://schemas.openxmlformats.org/officeDocument/2006/relationships/oleObject" Target="embeddings/oleObject125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24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3.bin"/><Relationship Id="rId226" Type="http://schemas.openxmlformats.org/officeDocument/2006/relationships/oleObject" Target="embeddings/oleObject122.bin"/><Relationship Id="rId225" Type="http://schemas.openxmlformats.org/officeDocument/2006/relationships/oleObject" Target="embeddings/oleObject121.bin"/><Relationship Id="rId224" Type="http://schemas.openxmlformats.org/officeDocument/2006/relationships/oleObject" Target="embeddings/oleObject120.bin"/><Relationship Id="rId223" Type="http://schemas.openxmlformats.org/officeDocument/2006/relationships/oleObject" Target="embeddings/oleObject119.bin"/><Relationship Id="rId222" Type="http://schemas.openxmlformats.org/officeDocument/2006/relationships/oleObject" Target="embeddings/oleObject118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17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16.bin"/><Relationship Id="rId218" Type="http://schemas.openxmlformats.org/officeDocument/2006/relationships/image" Target="media/image95.png"/><Relationship Id="rId217" Type="http://schemas.openxmlformats.org/officeDocument/2006/relationships/oleObject" Target="embeddings/oleObject115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oleObject" Target="embeddings/oleObject100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5.png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4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image" Target="media/image6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1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0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2.png"/><Relationship Id="rId162" Type="http://schemas.openxmlformats.org/officeDocument/2006/relationships/image" Target="media/image71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0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69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68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6.png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4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3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3.bin"/><Relationship Id="rId127" Type="http://schemas.openxmlformats.org/officeDocument/2006/relationships/oleObject" Target="embeddings/oleObject62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oleObject" Target="embeddings/oleObject59.bin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6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6.bin"/><Relationship Id="rId118" Type="http://schemas.openxmlformats.org/officeDocument/2006/relationships/oleObject" Target="embeddings/oleObject55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2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oleObject" Target="embeddings/oleObject46.bin"/><Relationship Id="rId101" Type="http://schemas.openxmlformats.org/officeDocument/2006/relationships/oleObject" Target="embeddings/oleObject45.bin"/><Relationship Id="rId100" Type="http://schemas.openxmlformats.org/officeDocument/2006/relationships/oleObject" Target="embeddings/oleObject44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1644</Words>
  <Characters>1972</Characters>
  <Lines>0</Lines>
  <Paragraphs>0</Paragraphs>
  <TotalTime>0</TotalTime>
  <ScaleCrop>false</ScaleCrop>
  <LinksUpToDate>false</LinksUpToDate>
  <CharactersWithSpaces>2063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2023-05-01T16:24:00Z</dcterms:created>
  <dc:creator>学科网试题生产平台</dc:creator>
  <dc:description>3225687231610880</dc:description>
  <cp:lastModifiedBy>超可爱的东西</cp:lastModifiedBy>
  <dcterms:modified xsi:type="dcterms:W3CDTF">2023-05-01T09:30:13Z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471BE0B58FD449029F692D800ACBB552</vt:lpwstr>
  </property>
</Properties>
</file>