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10706100</wp:posOffset>
            </wp:positionV>
            <wp:extent cx="304800" cy="254000"/>
            <wp:effectExtent l="0" t="0" r="0" b="1270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学年第二学期教学质量调研测试卷（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）九年级数学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2615540" name="图片 99261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0" name="图片 9926155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" o:title="eqId5c55e4f3eda94bc505f103b10bc1fee7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9" o:title="eqIdfd7170a19afa2831ee5d9383d79cd1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1" o:title="eqId619096595112f0340a43b756e114dd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" o:title="eqIdc8397629ac2094389cd99149141353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5" o:title="eqIdb1be65a584a6b32544669975a49e6d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" o:title="eqIdfdcda7c7a37d33fad6750632bc247b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2615541" name="图片 99261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1" name="图片 99261554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20" o:title="eqId108c18cb76d7d34b05c991a644c8b1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个单位后，所得新抛物线和原抛物线相比，</w:t>
      </w:r>
      <w:r>
        <w:rPr>
          <w:rFonts w:ascii="宋体" w:hAnsi="宋体" w:eastAsia="宋体" w:cs="宋体"/>
          <w:color w:val="000000"/>
          <w:em w:val="dot"/>
        </w:rPr>
        <w:t>不变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对称轴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开口方向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顶点．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为了落实“作业、睡眠、手机、读物、体质”等五项管理要求，了解学生的睡眠状况，调查了一个班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名学生每天的睡眠时间，绘成睡眠时间频数分布直方图如图所示，则所调查学生睡眠时间的众数，中位数分别为（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609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 xml:space="preserve"> ；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对角线相等的四边形是平行四边形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对角线互相平分且相等的四边形是矩形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2f8f88798ec42a58dccd212586382b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128.25pt;" o:ole="t" filled="f" o:preferrelative="t" stroked="f" coordsize="21600,21600">
            <v:path/>
            <v:fill on="f" focussize="0,0"/>
            <v:stroke on="f" joinstyle="miter"/>
            <v:imagedata r:id="rId25" o:title="eqId86bc6af4db7c3e3ede3956164cf624e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为圆心的圆分别记作圆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，这三个圆的半径长都是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外切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外切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外离．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2615543" name="图片 99261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3" name="图片 9926155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28" o:title="eqId379989f2277e3b18da722ed3a3e5cb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0" o:title="eqIdc9f7ca9cb980da2585b4d9c7d093c8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32" o:title="eqIdfcef4fcf01bc8c42fc79c7591ec4d9a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60pt;" o:ole="t" filled="f" o:preferrelative="t" stroked="f" coordsize="21600,21600">
            <v:path/>
            <v:fill on="f" focussize="0,0"/>
            <v:stroke on="f" joinstyle="miter"/>
            <v:imagedata r:id="rId34" o:title="eqId35d29edcfda248c3e75ea9f94d71ee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2615542" name="图片 99261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42" name="图片 99261554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6" o:title="eqId3ffbb4e6b92463a41bd9460dac6b1ca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5pt;width:76.5pt;" o:ole="t" filled="f" o:preferrelative="t" stroked="f" coordsize="21600,21600">
            <v:path/>
            <v:fill on="f" focussize="0,0"/>
            <v:stroke on="f" joinstyle="miter"/>
            <v:imagedata r:id="rId38" o:title="eqId767d9d1f88983d8c06692222e2455ca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的图像不经过第_____象限．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一个不透明的袋子里装有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个黑球，它们除颜色外其余都相同．从袋中任意摸出一个球是红球的概率为________．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《九章算术》是我国古代数学的经典著作，书中有一个问题：“今有黄金九枚，白银一十一枚，称之重适等，交易其一，金轻十三两，问金、银一枚各重几何？”意思是：甲袋中装有黄金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枚（每枚黄金重量相同），乙袋中装有白银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枚（每枚白银重量相同），称重两袋相同，两袋互相交换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枚后，甲袋比乙袋轻了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两（袋子重量忽略不计），问黄金、白银每枚各种多少两？设黄金重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两，每枚白银重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两，根据题意可列方程组为____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倍，则这个多边形的边数为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中点，联结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交对角线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pt;width:77pt;" o:ole="t" filled="f" o:preferrelative="t" stroked="f" coordsize="21600,21600">
            <v:path/>
            <v:fill on="f" focussize="0,0"/>
            <v:stroke on="f" joinstyle="miter"/>
            <v:imagedata r:id="rId44" o:title="eqId62927322eca8f10211fca5ed0f184e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46" o:title="eqId205b7476ab0bad9c1e79ef0c74dbd7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48" o:title="eqId65376aecf84ff12de59c9882fd6aa0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1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2f8f88798ec42a58dccd212586382b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178e3fa2e4de57a4c067e79be7d798e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1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57" o:title="eqId0b2a6675c2a0327d78473a19ac8494c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59" o:title="eqId6a15a180a5574c3fd6e349983e4f683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FC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如果三角形一条边上的中线恰好等于这条边的长，那么我们称这个三角形为“匀称三角形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2f8f88798ec42a58dccd212586382b2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95pt;width:100.55pt;" o:ole="t" filled="f" o:preferrelative="t" stroked="f" coordsize="21600,21600">
            <v:path/>
            <v:fill on="f" focussize="0,0"/>
            <v:stroke on="f" joinstyle="miter"/>
            <v:imagedata r:id="rId63" o:title="eqIdf82bdb1cab58aecb34706d99b8d271c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2f8f88798ec42a58dccd212586382b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是“匀称三角形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75.6pt;" o:ole="t" filled="f" o:preferrelative="t" stroked="f" coordsize="21600,21600">
            <v:path/>
            <v:fill on="f" focussize="0,0"/>
            <v:stroke on="f" joinstyle="miter"/>
            <v:imagedata r:id="rId66" o:title="eqIda2e88e8e9bdcd7768adddff22246407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53pt;" o:ole="t" filled="f" o:preferrelative="t" stroked="f" coordsize="21600,21600">
            <v:path/>
            <v:fill on="f" focussize="0,0"/>
            <v:stroke on="f" joinstyle="miter"/>
            <v:imagedata r:id="rId68" o:title="eqIddc4f18281724182885253e7d0d16381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70" o:title="eqId74a9bda8fe4b97d463e8bdc046b978c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2" o:title="eqId7ee31829d0d4d5f779a957d7df8058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中，正比例函数与反比例函数的图象交于点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4" o:title="eqId530e5817131adf2c05b99ff18eb9060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在原点的右侧），并分别与正比例函数和反比例函数的图象相交于点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5pt;width:65.35pt;" o:ole="t" filled="f" o:preferrelative="t" stroked="f" coordsize="21600,21600">
            <v:path/>
            <v:fill on="f" focussize="0,0"/>
            <v:stroke on="f" joinstyle="miter"/>
            <v:imagedata r:id="rId76" o:title="eqId44dc6dfa8050431a5fd50801f43e62d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47875" cy="1857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求正比例函数和反比例函数的解析式：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9" o:title="eqId866b81a8384cce4f24867baca2e6820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为解决群众“健身去哪儿”问题，某区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年新建、改建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个市民益智健身苑点，如图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是某益智健身苑点中的“侧摆器”．锻炼方法：面对器械，双手紧握扶手，双脚站立于踏板上，腰部发力带动下肢做左右摆式运动．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2114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是侧摆器的抽象图，已知摆臂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厘米，在侧摆运动过程中，点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为踏板中心在侧摆运动过程中的最低点位置，点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为踏板中心在侧摆运动过程中的最高点位置，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82" o:title="eqId9e75377cfbf2a9184c0d31b7fff409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，求踏板中心点在最高位置与最低位置时的高度差．（精确到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厘米）（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228.6pt;" o:ole="t" filled="f" o:preferrelative="t" stroked="f" coordsize="21600,21600">
            <v:path/>
            <v:fill on="f" focussize="0,0"/>
            <v:stroke on="f" joinstyle="miter"/>
            <v:imagedata r:id="rId84" o:title="eqIdd87e7102b05f8797debf0fbf3c3deb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（2）小杰在侧摆器上进行锻炼，原计划消耗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大卡的能量，由于小杰加快了运动频率，每小时能量消耗比原计划增加了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大卡，结果比原计划提早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分钟完成任务，求小杰原计划完成锻炼需多少小时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86" o:title="eqId6f90318c1a8d868d69fba0e8ab960bf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103.8pt;" o:ole="t" filled="f" o:preferrelative="t" stroked="f" coordsize="21600,21600">
            <v:path/>
            <v:fill on="f" focussize="0,0"/>
            <v:stroke on="f" joinstyle="miter"/>
            <v:imagedata r:id="rId88" o:title="eqId5668f386ebe5a2f2372b07bda6749e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" o:title="eqIdac52d97c07b4c2d57f09edccdecce6a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71650" cy="14763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85pt;" o:ole="t" filled="f" o:preferrelative="t" stroked="f" coordsize="21600,21600">
            <v:path/>
            <v:fill on="f" focussize="0,0"/>
            <v:stroke on="f" joinstyle="miter"/>
            <v:imagedata r:id="rId93" o:title="eqIdf0a47c77ec80e408fb5bbf8da7d8045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95" o:title="eqIdae1601dbadab6c2434b38eed9a10e8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80.4pt;" o:ole="t" filled="f" o:preferrelative="t" stroked="f" coordsize="21600,21600">
            <v:path/>
            <v:fill on="f" focussize="0,0"/>
            <v:stroke on="f" joinstyle="miter"/>
            <v:imagedata r:id="rId97" o:title="eqId49d029b0c55d182215db1e154e8a37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如图．在平面直角坐标系中，抛物线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99" o:title="eqId266c97da6fdbfbc2d06e9f480286f5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1" o:title="eqId2a2a5e336b6bcba6354fd366c892dd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3" o:title="eqId9b384412acba251d87902ab928902f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99" o:title="eqId266c97da6fdbfbc2d06e9f480286f5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19400" cy="2638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相似时，求线段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的长度：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（3）如果将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" o:title="eqId35e5a933a2a0ff3a28009cc989293ff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处，求点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2f8f88798ec42a58dccd212586382b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6pt;width:156.6pt;" o:ole="t" filled="f" o:preferrelative="t" stroked="f" coordsize="21600,21600">
            <v:path/>
            <v:fill on="f" focussize="0,0"/>
            <v:stroke on="f" joinstyle="miter"/>
            <v:imagedata r:id="rId112" o:title="eqId504e5c61dce1c12e7932519f9a389d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上一动点，点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2615539" name="图片 99261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15539" name="图片 9926155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" o:title="eqId82c4f440b65c520d479378fa89c1d37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，以线段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为对角线作正方形</w:t>
      </w:r>
      <w:r>
        <w:rPr>
          <w:rFonts w:ascii="Times New Roman" w:hAnsi="Times New Roman" w:eastAsia="Times New Roman" w:cs="Times New Roman"/>
          <w:i/>
          <w:color w:val="000000"/>
        </w:rPr>
        <w:t>EDGF</w:t>
      </w:r>
      <w:r>
        <w:rPr>
          <w:rFonts w:ascii="宋体" w:hAnsi="宋体" w:eastAsia="宋体" w:cs="宋体"/>
          <w:color w:val="000000"/>
        </w:rPr>
        <w:t>，边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，边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981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57pt;" o:ole="t" filled="f" o:preferrelative="t" stroked="f" coordsize="21600,21600">
            <v:path/>
            <v:fill on="f" focussize="0,0"/>
            <v:stroke on="f" joinstyle="miter"/>
            <v:imagedata r:id="rId118" o:title="eqId25018089bc189841f9ebb81b431b5cc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76.8pt;" o:ole="t" filled="f" o:preferrelative="t" stroked="f" coordsize="21600,21600">
            <v:path/>
            <v:fill on="f" focussize="0,0"/>
            <v:stroke on="f" joinstyle="miter"/>
            <v:imagedata r:id="rId120" o:title="eqId6a9bdba0a7d42fc519dbf9eb8290c78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的定义域；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38.85pt;" o:ole="t" filled="f" o:preferrelative="t" stroked="f" coordsize="21600,21600">
            <v:path/>
            <v:fill on="f" focussize="0,0"/>
            <v:stroke on="f" joinstyle="miter"/>
            <v:imagedata r:id="rId122" o:title="eqId70f3fe6bbf421e74ce6ae4f5b2d4b1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C187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5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7.png"/><Relationship Id="rId90" Type="http://schemas.openxmlformats.org/officeDocument/2006/relationships/image" Target="media/image46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5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1.png"/><Relationship Id="rId8" Type="http://schemas.openxmlformats.org/officeDocument/2006/relationships/oleObject" Target="embeddings/oleObject2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5.wmf"/><Relationship Id="rId7" Type="http://schemas.openxmlformats.org/officeDocument/2006/relationships/image" Target="media/image3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3.wmf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image" Target="media/image31.png"/><Relationship Id="rId6" Type="http://schemas.openxmlformats.org/officeDocument/2006/relationships/oleObject" Target="embeddings/oleObject1.bin"/><Relationship Id="rId59" Type="http://schemas.openxmlformats.org/officeDocument/2006/relationships/image" Target="media/image30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1.bin"/><Relationship Id="rId5" Type="http://schemas.openxmlformats.org/officeDocument/2006/relationships/image" Target="media/image2.wmf"/><Relationship Id="rId49" Type="http://schemas.openxmlformats.org/officeDocument/2006/relationships/image" Target="media/image26.png"/><Relationship Id="rId48" Type="http://schemas.openxmlformats.org/officeDocument/2006/relationships/image" Target="media/image25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image" Target="media/image1.png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6.wmf"/><Relationship Id="rId3" Type="http://schemas.openxmlformats.org/officeDocument/2006/relationships/theme" Target="theme/theme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5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4.wmf"/><Relationship Id="rId25" Type="http://schemas.openxmlformats.org/officeDocument/2006/relationships/image" Target="media/image13.wmf"/><Relationship Id="rId24" Type="http://schemas.openxmlformats.org/officeDocument/2006/relationships/oleObject" Target="embeddings/oleObject9.bin"/><Relationship Id="rId23" Type="http://schemas.openxmlformats.org/officeDocument/2006/relationships/image" Target="media/image12.wmf"/><Relationship Id="rId22" Type="http://schemas.openxmlformats.org/officeDocument/2006/relationships/oleObject" Target="embeddings/oleObject8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oleObject" Target="embeddings/oleObject6.bin"/><Relationship Id="rId15" Type="http://schemas.openxmlformats.org/officeDocument/2006/relationships/image" Target="media/image7.wmf"/><Relationship Id="rId14" Type="http://schemas.openxmlformats.org/officeDocument/2006/relationships/oleObject" Target="embeddings/oleObject5.bin"/><Relationship Id="rId13" Type="http://schemas.openxmlformats.org/officeDocument/2006/relationships/image" Target="media/image6.wmf"/><Relationship Id="rId125" Type="http://schemas.openxmlformats.org/officeDocument/2006/relationships/fontTable" Target="fontTable.xml"/><Relationship Id="rId124" Type="http://schemas.openxmlformats.org/officeDocument/2006/relationships/customXml" Target="../customXml/item2.xml"/><Relationship Id="rId123" Type="http://schemas.openxmlformats.org/officeDocument/2006/relationships/customXml" Target="../customXml/item1.xml"/><Relationship Id="rId122" Type="http://schemas.openxmlformats.org/officeDocument/2006/relationships/image" Target="media/image63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60.png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5.wmf"/><Relationship Id="rId109" Type="http://schemas.openxmlformats.org/officeDocument/2006/relationships/image" Target="media/image56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4.png"/><Relationship Id="rId104" Type="http://schemas.openxmlformats.org/officeDocument/2006/relationships/oleObject" Target="embeddings/oleObject48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2022-06-27T16:10:00Z</dcterms:created>
  <dc:creator>学科网试题生产平台</dc:creator>
  <dc:description>3007683903471616</dc:description>
  <cp:lastModifiedBy>超可爱的东西</cp:lastModifiedBy>
  <dcterms:modified xsi:type="dcterms:W3CDTF">2022-08-05T01:06:47Z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7B569CBFE3754348B38BCEA24969FD6A</vt:lpwstr>
  </property>
</Properties>
</file>