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0D8" w:rsidRPr="008F2A6B" w:rsidRDefault="00B71922" w:rsidP="008F2A6B">
      <w:pPr>
        <w:jc w:val="center"/>
        <w:rPr>
          <w:rFonts w:ascii="宋体" w:eastAsia="宋体" w:hAnsi="宋体" w:cs="Times New Roman"/>
          <w:b/>
          <w:color w:val="FF0000"/>
          <w:sz w:val="28"/>
          <w:szCs w:val="30"/>
        </w:rPr>
      </w:pPr>
      <w:bookmarkStart w:id="0" w:name="_GoBack"/>
      <w:bookmarkEnd w:id="0"/>
      <w:r w:rsidRPr="008F2A6B">
        <w:rPr>
          <w:rFonts w:ascii="宋体" w:eastAsia="宋体" w:hAnsi="宋体" w:cs="Times New Roman" w:hint="eastAsia"/>
          <w:b/>
          <w:color w:val="FF0000"/>
          <w:sz w:val="28"/>
          <w:szCs w:val="30"/>
        </w:rPr>
        <w:t>2019吉林长春市初中数学毕业学业水平考试</w:t>
      </w:r>
    </w:p>
    <w:p w:rsidR="003520D8" w:rsidRPr="008F2A6B" w:rsidRDefault="00B71922">
      <w:pPr>
        <w:jc w:val="center"/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（满分120分，时间120分钟）</w:t>
      </w:r>
    </w:p>
    <w:p w:rsidR="003520D8" w:rsidRPr="008F2A6B" w:rsidRDefault="00B71922">
      <w:pPr>
        <w:numPr>
          <w:ilvl w:val="0"/>
          <w:numId w:val="1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选择题（本大题共8小题，每小题3分，共24分）</w:t>
      </w:r>
    </w:p>
    <w:p w:rsidR="003520D8" w:rsidRPr="008F2A6B" w:rsidRDefault="00B71922">
      <w:pPr>
        <w:numPr>
          <w:ilvl w:val="0"/>
          <w:numId w:val="2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如图，数轴上表示-2的点A到原点的距离是</w:t>
      </w:r>
    </w:p>
    <w:p w:rsidR="003520D8" w:rsidRPr="008F2A6B" w:rsidRDefault="00B71922">
      <w:pPr>
        <w:numPr>
          <w:ilvl w:val="0"/>
          <w:numId w:val="3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-2    B.2    C.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20.25pt;height:30.75pt">
            <v:imagedata r:id="rId8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D.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 id="_x0000_i1058" type="#_x0000_t75" style="width:12pt;height:30.75pt">
            <v:imagedata r:id="rId9" o:title=""/>
          </v:shape>
        </w:pict>
      </w: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3261360" cy="967740"/>
            <wp:effectExtent l="0" t="0" r="0" b="7620"/>
            <wp:docPr id="1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2.2019年春运前四日，全国铁路、道路水路、民航共累计发送旅客月275 000 000人次，275 000 000这个数用科学计数法表示为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A.27.5</w:t>
      </w:r>
      <w:r w:rsidRPr="008F2A6B">
        <w:rPr>
          <w:rFonts w:ascii="宋体" w:eastAsia="宋体" w:hAnsi="宋体" w:cs="Arial"/>
        </w:rPr>
        <w:t>×</w:t>
      </w:r>
      <w:r w:rsidRPr="008F2A6B">
        <w:rPr>
          <w:rFonts w:ascii="宋体" w:eastAsia="宋体" w:hAnsi="宋体" w:cs="Times New Roman" w:hint="eastAsia"/>
        </w:rPr>
        <w:t>10</w:t>
      </w:r>
      <w:r w:rsidR="008F2A6B" w:rsidRPr="008F2A6B">
        <w:rPr>
          <w:rFonts w:ascii="宋体" w:eastAsia="宋体" w:hAnsi="宋体" w:cs="Times New Roman" w:hint="eastAsia"/>
          <w:position w:val="-4"/>
        </w:rPr>
        <w:pict>
          <v:shape id="_x0000_i1057" type="#_x0000_t75" style="width:8.25pt;height:15pt">
            <v:imagedata r:id="rId11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     B.0.275</w:t>
      </w:r>
      <w:r w:rsidRPr="008F2A6B">
        <w:rPr>
          <w:rFonts w:ascii="宋体" w:eastAsia="宋体" w:hAnsi="宋体" w:cs="Arial"/>
        </w:rPr>
        <w:t>×</w:t>
      </w:r>
      <w:r w:rsidRPr="008F2A6B">
        <w:rPr>
          <w:rFonts w:ascii="宋体" w:eastAsia="宋体" w:hAnsi="宋体" w:cs="Times New Roman" w:hint="eastAsia"/>
        </w:rPr>
        <w:t>10</w:t>
      </w:r>
      <w:r w:rsidR="008F2A6B" w:rsidRPr="008F2A6B">
        <w:rPr>
          <w:rFonts w:ascii="宋体" w:eastAsia="宋体" w:hAnsi="宋体" w:cs="Times New Roman" w:hint="eastAsia"/>
          <w:position w:val="-4"/>
        </w:rPr>
        <w:pict>
          <v:shape id="_x0000_i1056" type="#_x0000_t75" style="width:6.75pt;height:15pt">
            <v:imagedata r:id="rId12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   C.2.75</w:t>
      </w:r>
      <w:r w:rsidRPr="008F2A6B">
        <w:rPr>
          <w:rFonts w:ascii="宋体" w:eastAsia="宋体" w:hAnsi="宋体" w:cs="Arial"/>
        </w:rPr>
        <w:t>×</w:t>
      </w:r>
      <w:r w:rsidRPr="008F2A6B">
        <w:rPr>
          <w:rFonts w:ascii="宋体" w:eastAsia="宋体" w:hAnsi="宋体" w:cs="Times New Roman" w:hint="eastAsia"/>
        </w:rPr>
        <w:t>10</w:t>
      </w:r>
      <w:r w:rsidR="008F2A6B" w:rsidRPr="008F2A6B">
        <w:rPr>
          <w:rFonts w:ascii="宋体" w:eastAsia="宋体" w:hAnsi="宋体" w:cs="Times New Roman" w:hint="eastAsia"/>
          <w:position w:val="-4"/>
        </w:rPr>
        <w:pict>
          <v:shape id="_x0000_i1055" type="#_x0000_t75" style="width:6.75pt;height:15pt">
            <v:imagedata r:id="rId13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       D.2.75</w:t>
      </w:r>
      <w:r w:rsidRPr="008F2A6B">
        <w:rPr>
          <w:rFonts w:ascii="宋体" w:eastAsia="宋体" w:hAnsi="宋体" w:cs="Arial"/>
        </w:rPr>
        <w:t>×</w:t>
      </w:r>
      <w:r w:rsidRPr="008F2A6B">
        <w:rPr>
          <w:rFonts w:ascii="宋体" w:eastAsia="宋体" w:hAnsi="宋体" w:cs="Times New Roman" w:hint="eastAsia"/>
        </w:rPr>
        <w:t>10</w:t>
      </w:r>
      <w:r w:rsidR="008F2A6B" w:rsidRPr="008F2A6B">
        <w:rPr>
          <w:rFonts w:ascii="宋体" w:eastAsia="宋体" w:hAnsi="宋体" w:cs="Times New Roman" w:hint="eastAsia"/>
          <w:position w:val="-4"/>
        </w:rPr>
        <w:pict>
          <v:shape id="_x0000_i1054" type="#_x0000_t75" style="width:6.75pt;height:15pt">
            <v:imagedata r:id="rId14" o:title=""/>
          </v:shape>
        </w:pic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3.右图是由4个相同的小正方体组成的立体图形，这个立体图形的主视图是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5267960" cy="936625"/>
            <wp:effectExtent l="0" t="0" r="5080" b="8255"/>
            <wp:docPr id="1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93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numPr>
          <w:ilvl w:val="0"/>
          <w:numId w:val="4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不等式</w:t>
      </w:r>
      <w:r w:rsidR="008F2A6B" w:rsidRPr="008F2A6B">
        <w:rPr>
          <w:rFonts w:ascii="宋体" w:eastAsia="宋体" w:hAnsi="宋体" w:cs="Times New Roman" w:hint="eastAsia"/>
          <w:position w:val="-6"/>
        </w:rPr>
        <w:pict>
          <v:shape id="_x0000_i1053" type="#_x0000_t75" style="width:53.25pt;height:14.25pt">
            <v:imagedata r:id="rId16" o:title=""/>
          </v:shape>
        </w:pict>
      </w:r>
      <w:r w:rsidRPr="008F2A6B">
        <w:rPr>
          <w:rFonts w:ascii="宋体" w:eastAsia="宋体" w:hAnsi="宋体" w:cs="Times New Roman" w:hint="eastAsia"/>
        </w:rPr>
        <w:t>的解集为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A.</w:t>
      </w:r>
      <w:r w:rsidRPr="008F2A6B">
        <w:rPr>
          <w:rFonts w:ascii="宋体" w:eastAsia="宋体" w:hAnsi="宋体" w:cs="Times New Roman" w:hint="eastAsia"/>
          <w:i/>
          <w:iCs/>
        </w:rPr>
        <w:t>x</w:t>
      </w:r>
      <w:r w:rsidRPr="008F2A6B">
        <w:rPr>
          <w:rFonts w:ascii="宋体" w:eastAsia="宋体" w:hAnsi="宋体" w:cs="Times New Roman" w:hint="eastAsia"/>
        </w:rPr>
        <w:t>≥-2              B.</w:t>
      </w:r>
      <w:r w:rsidRPr="008F2A6B">
        <w:rPr>
          <w:rFonts w:ascii="宋体" w:eastAsia="宋体" w:hAnsi="宋体" w:cs="Times New Roman" w:hint="eastAsia"/>
          <w:i/>
          <w:iCs/>
        </w:rPr>
        <w:t>x</w:t>
      </w:r>
      <w:r w:rsidRPr="008F2A6B">
        <w:rPr>
          <w:rFonts w:ascii="宋体" w:eastAsia="宋体" w:hAnsi="宋体" w:cs="Times New Roman" w:hint="eastAsia"/>
        </w:rPr>
        <w:t>≤-2         C.</w:t>
      </w:r>
      <w:r w:rsidRPr="008F2A6B">
        <w:rPr>
          <w:rFonts w:ascii="宋体" w:eastAsia="宋体" w:hAnsi="宋体" w:cs="Times New Roman" w:hint="eastAsia"/>
          <w:i/>
          <w:iCs/>
        </w:rPr>
        <w:t>x</w:t>
      </w:r>
      <w:r w:rsidRPr="008F2A6B">
        <w:rPr>
          <w:rFonts w:ascii="宋体" w:eastAsia="宋体" w:hAnsi="宋体" w:cs="Times New Roman" w:hint="eastAsia"/>
        </w:rPr>
        <w:t>≥2              D.</w:t>
      </w:r>
      <w:r w:rsidRPr="008F2A6B">
        <w:rPr>
          <w:rFonts w:ascii="宋体" w:eastAsia="宋体" w:hAnsi="宋体" w:cs="Times New Roman" w:hint="eastAsia"/>
          <w:i/>
          <w:iCs/>
        </w:rPr>
        <w:t>x</w:t>
      </w:r>
      <w:r w:rsidRPr="008F2A6B">
        <w:rPr>
          <w:rFonts w:ascii="宋体" w:eastAsia="宋体" w:hAnsi="宋体" w:cs="Times New Roman" w:hint="eastAsia"/>
        </w:rPr>
        <w:t>≤2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5.《九章算术》是中国古代重要的数学著作，其中“盈不足术”记载：今有共买鸡，人出九，盈十一；人出六，不足十六。问人数鸡价各几何？译文：今有人合伙买鸡，每人出九钱，会多出11钱；每人出6钱，又差16钱。问人数、买鸡的钱数各是多少？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设人数为x，买鸡的钱数为y，可列方程组为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A.</w:t>
      </w:r>
      <w:r w:rsidR="008F2A6B" w:rsidRPr="008F2A6B">
        <w:rPr>
          <w:rFonts w:ascii="宋体" w:eastAsia="宋体" w:hAnsi="宋体" w:cs="Times New Roman" w:hint="eastAsia"/>
          <w:position w:val="-30"/>
        </w:rPr>
        <w:pict>
          <v:shape id="_x0000_i1052" type="#_x0000_t75" style="width:62.25pt;height:36pt">
            <v:imagedata r:id="rId17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  B.</w:t>
      </w:r>
      <w:r w:rsidR="008F2A6B" w:rsidRPr="008F2A6B">
        <w:rPr>
          <w:rFonts w:ascii="宋体" w:eastAsia="宋体" w:hAnsi="宋体" w:cs="Times New Roman" w:hint="eastAsia"/>
          <w:position w:val="-30"/>
        </w:rPr>
        <w:pict>
          <v:shape id="_x0000_i1051" type="#_x0000_t75" style="width:62.25pt;height:36pt">
            <v:imagedata r:id="rId18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  C.</w:t>
      </w:r>
      <w:r w:rsidR="008F2A6B" w:rsidRPr="008F2A6B">
        <w:rPr>
          <w:rFonts w:ascii="宋体" w:eastAsia="宋体" w:hAnsi="宋体" w:cs="Times New Roman" w:hint="eastAsia"/>
          <w:position w:val="-30"/>
        </w:rPr>
        <w:pict>
          <v:shape id="_x0000_i1050" type="#_x0000_t75" style="width:62.25pt;height:36pt">
            <v:imagedata r:id="rId19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D.</w:t>
      </w:r>
      <w:r w:rsidR="008F2A6B" w:rsidRPr="008F2A6B">
        <w:rPr>
          <w:rFonts w:ascii="宋体" w:eastAsia="宋体" w:hAnsi="宋体" w:cs="Times New Roman" w:hint="eastAsia"/>
          <w:position w:val="-30"/>
        </w:rPr>
        <w:pict>
          <v:shape id="_x0000_i1049" type="#_x0000_t75" style="width:62.25pt;height:36pt">
            <v:imagedata r:id="rId20" o:title=""/>
          </v:shape>
        </w:pict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如图，一把梯子靠在垂直水平地面的墙上，梯子AB的长是3米。若梯子与地面的夹角为</w:t>
      </w:r>
      <w:r w:rsidRPr="008F2A6B">
        <w:rPr>
          <w:rFonts w:ascii="宋体" w:eastAsia="宋体" w:hAnsi="宋体" w:cs="Arial"/>
        </w:rPr>
        <w:t>α</w:t>
      </w:r>
      <w:r w:rsidRPr="008F2A6B">
        <w:rPr>
          <w:rFonts w:ascii="宋体" w:eastAsia="宋体" w:hAnsi="宋体" w:cs="Times New Roman" w:hint="eastAsia"/>
        </w:rPr>
        <w:t>，则梯子顶端到地面的距离C为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lastRenderedPageBreak/>
        <w:t xml:space="preserve">A.3sin </w:t>
      </w:r>
      <w:r w:rsidRPr="008F2A6B">
        <w:rPr>
          <w:rFonts w:ascii="宋体" w:eastAsia="宋体" w:hAnsi="宋体" w:cs="Times New Roman" w:hint="eastAsia"/>
          <w:i/>
          <w:iCs/>
        </w:rPr>
        <w:t>a</w:t>
      </w:r>
      <w:r w:rsidRPr="008F2A6B">
        <w:rPr>
          <w:rFonts w:ascii="宋体" w:eastAsia="宋体" w:hAnsi="宋体" w:cs="Times New Roman" w:hint="eastAsia"/>
        </w:rPr>
        <w:t>米          B.3cos</w:t>
      </w:r>
      <w:r w:rsidRPr="008F2A6B">
        <w:rPr>
          <w:rFonts w:ascii="宋体" w:eastAsia="宋体" w:hAnsi="宋体" w:cs="Times New Roman" w:hint="eastAsia"/>
          <w:i/>
          <w:iCs/>
        </w:rPr>
        <w:t>a</w:t>
      </w:r>
      <w:r w:rsidRPr="008F2A6B">
        <w:rPr>
          <w:rFonts w:ascii="宋体" w:eastAsia="宋体" w:hAnsi="宋体" w:cs="Times New Roman" w:hint="eastAsia"/>
        </w:rPr>
        <w:t>米           C.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 id="_x0000_i1048" type="#_x0000_t75" style="width:29.25pt;height:30.75pt">
            <v:imagedata r:id="rId21" o:title=""/>
          </v:shape>
        </w:pict>
      </w:r>
      <w:r w:rsidRPr="008F2A6B">
        <w:rPr>
          <w:rFonts w:ascii="宋体" w:eastAsia="宋体" w:hAnsi="宋体" w:cs="Times New Roman" w:hint="eastAsia"/>
        </w:rPr>
        <w:t>米         D.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 id="_x0000_i1047" type="#_x0000_t75" style="width:30pt;height:30.75pt">
            <v:imagedata r:id="rId22" o:title=""/>
          </v:shape>
        </w:pict>
      </w:r>
      <w:r w:rsidRPr="008F2A6B">
        <w:rPr>
          <w:rFonts w:ascii="宋体" w:eastAsia="宋体" w:hAnsi="宋体" w:cs="Times New Roman" w:hint="eastAsia"/>
        </w:rPr>
        <w:t>米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1183005" cy="1250950"/>
            <wp:effectExtent l="0" t="0" r="5715" b="13970"/>
            <wp:docPr id="19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如图，在△ABC中，∠ACB为钝角。用直尺和圆规在边AB上确定一点D。使∠ADC=2∠B，则符合要求的作图痕迹是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5269865" cy="1024890"/>
            <wp:effectExtent l="0" t="0" r="3175" b="11430"/>
            <wp:docPr id="1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如图，在平面直角坐标系中，Rt△ABC的顶点A、C的坐标分别是（0，3）、（3、0）。∠ACB=90°，AC=2BC，则函数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 id="_x0000_i1046" type="#_x0000_t75" style="width:95.25pt;height:30.75pt">
            <v:imagedata r:id="rId25" o:title=""/>
          </v:shape>
        </w:pict>
      </w:r>
      <w:r w:rsidRPr="008F2A6B">
        <w:rPr>
          <w:rFonts w:ascii="宋体" w:eastAsia="宋体" w:hAnsi="宋体" w:cs="Times New Roman" w:hint="eastAsia"/>
        </w:rPr>
        <w:t>的图象经过点B，则</w:t>
      </w:r>
      <w:r w:rsidR="008F2A6B" w:rsidRPr="008F2A6B">
        <w:rPr>
          <w:rFonts w:ascii="宋体" w:eastAsia="宋体" w:hAnsi="宋体" w:cs="Times New Roman" w:hint="eastAsia"/>
          <w:position w:val="-6"/>
        </w:rPr>
        <w:pict>
          <v:shape id="_x0000_i1045" type="#_x0000_t75" style="width:9.75pt;height:14.25pt">
            <v:imagedata r:id="rId26" o:title=""/>
          </v:shape>
        </w:pict>
      </w:r>
      <w:r w:rsidRPr="008F2A6B">
        <w:rPr>
          <w:rFonts w:ascii="宋体" w:eastAsia="宋体" w:hAnsi="宋体" w:cs="Times New Roman" w:hint="eastAsia"/>
        </w:rPr>
        <w:t>的值为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A.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 id="_x0000_i1044" type="#_x0000_t75" style="width:12pt;height:30.75pt">
            <v:imagedata r:id="rId27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              B.9                 C.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 id="_x0000_i1043" type="#_x0000_t75" style="width:18pt;height:30.75pt">
            <v:imagedata r:id="rId28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          D.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 id="_x0000_i1042" type="#_x0000_t75" style="width:18pt;height:30.75pt">
            <v:imagedata r:id="rId29" o:title=""/>
          </v:shape>
        </w:pic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1607820" cy="1463040"/>
            <wp:effectExtent l="0" t="0" r="7620" b="0"/>
            <wp:docPr id="18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numPr>
          <w:ilvl w:val="0"/>
          <w:numId w:val="1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填空题（本大题共6小题，每小题3分，共18分）</w:t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  <w:u w:val="single"/>
        </w:rPr>
      </w:pPr>
      <w:r w:rsidRPr="008F2A6B">
        <w:rPr>
          <w:rFonts w:ascii="宋体" w:eastAsia="宋体" w:hAnsi="宋体" w:cs="Times New Roman" w:hint="eastAsia"/>
        </w:rPr>
        <w:t>计算：</w:t>
      </w:r>
      <w:r w:rsidR="008F2A6B" w:rsidRPr="008F2A6B">
        <w:rPr>
          <w:rFonts w:ascii="宋体" w:eastAsia="宋体" w:hAnsi="宋体" w:cs="Times New Roman" w:hint="eastAsia"/>
          <w:position w:val="-8"/>
        </w:rPr>
        <w:pict>
          <v:shape id="_x0000_i1041" type="#_x0000_t75" style="width:54.75pt;height:18pt">
            <v:imagedata r:id="rId31" o:title=""/>
          </v:shape>
        </w:pict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分解因式：</w:t>
      </w:r>
      <w:r w:rsidR="008F2A6B" w:rsidRPr="008F2A6B">
        <w:rPr>
          <w:rFonts w:ascii="宋体" w:eastAsia="宋体" w:hAnsi="宋体" w:cs="Times New Roman" w:hint="eastAsia"/>
          <w:position w:val="-6"/>
        </w:rPr>
        <w:pict>
          <v:shape id="_x0000_i1040" type="#_x0000_t75" style="width:48pt;height:14.25pt">
            <v:imagedata r:id="rId32" o:title=""/>
          </v:shape>
        </w:pict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一元二次方程</w:t>
      </w:r>
      <w:r w:rsidR="008F2A6B" w:rsidRPr="008F2A6B">
        <w:rPr>
          <w:rFonts w:ascii="宋体" w:eastAsia="宋体" w:hAnsi="宋体" w:cs="Times New Roman" w:hint="eastAsia"/>
          <w:position w:val="-6"/>
        </w:rPr>
        <w:pict>
          <v:shape id="_x0000_i1039" type="#_x0000_t75" style="width:69.75pt;height:15.75pt">
            <v:imagedata r:id="rId33" o:title=""/>
          </v:shape>
        </w:pict>
      </w:r>
      <w:r w:rsidRPr="008F2A6B">
        <w:rPr>
          <w:rFonts w:ascii="宋体" w:eastAsia="宋体" w:hAnsi="宋体" w:cs="Times New Roman" w:hint="eastAsia"/>
        </w:rPr>
        <w:t>根的判别式的值为</w:t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lastRenderedPageBreak/>
        <w:t>如图，直线MN//PQ，点A、B分别在MN、PQ上，∠MAB=33°。过线段上的点C作CD⊥AB交PQ于点D，则∠CDB的大小为度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2567305" cy="1430655"/>
            <wp:effectExtent l="0" t="0" r="8255" b="1905"/>
            <wp:docPr id="1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67305" cy="143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如图，有一张矩形纸片ABCD，AB=8，AD=6,。先将矩形纸片ABCD折叠，使边AD落在边AB上，点D落在点E处，折痕为AF；再将△AEF沿EF翻折，AF与BC相交于点G，则△GCF的周长为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5038725" cy="1591945"/>
            <wp:effectExtent l="0" t="0" r="5715" b="8255"/>
            <wp:docPr id="1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如图，在平面直角坐标系中，抛物线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 id="_x0000_i1038" type="#_x0000_t75" style="width:117pt;height:30.75pt">
            <v:imagedata r:id="rId36" o:title=""/>
          </v:shape>
        </w:pict>
      </w:r>
      <w:r w:rsidRPr="008F2A6B">
        <w:rPr>
          <w:rFonts w:ascii="宋体" w:eastAsia="宋体" w:hAnsi="宋体" w:cs="Times New Roman" w:hint="eastAsia"/>
        </w:rPr>
        <w:t>与</w:t>
      </w:r>
      <w:r w:rsidR="008F2A6B" w:rsidRPr="008F2A6B">
        <w:rPr>
          <w:rFonts w:ascii="宋体" w:eastAsia="宋体" w:hAnsi="宋体" w:cs="Times New Roman" w:hint="eastAsia"/>
          <w:position w:val="-10"/>
        </w:rPr>
        <w:pict>
          <v:shape id="_x0000_i1037" type="#_x0000_t75" style="width:11.25pt;height:12.75pt">
            <v:imagedata r:id="rId37" o:title=""/>
          </v:shape>
        </w:pict>
      </w:r>
      <w:r w:rsidRPr="008F2A6B">
        <w:rPr>
          <w:rFonts w:ascii="宋体" w:eastAsia="宋体" w:hAnsi="宋体" w:cs="Times New Roman" w:hint="eastAsia"/>
        </w:rPr>
        <w:t>轴交于点A，过点A作</w:t>
      </w:r>
      <w:r w:rsidR="008F2A6B" w:rsidRPr="008F2A6B">
        <w:rPr>
          <w:rFonts w:ascii="宋体" w:eastAsia="宋体" w:hAnsi="宋体" w:cs="Times New Roman" w:hint="eastAsia"/>
          <w:position w:val="-6"/>
        </w:rPr>
        <w:pict>
          <v:shape id="_x0000_i1036" type="#_x0000_t75" style="width:9.75pt;height:11.25pt">
            <v:imagedata r:id="rId38" o:title=""/>
          </v:shape>
        </w:pict>
      </w:r>
      <w:r w:rsidRPr="008F2A6B">
        <w:rPr>
          <w:rFonts w:ascii="宋体" w:eastAsia="宋体" w:hAnsi="宋体" w:cs="Times New Roman" w:hint="eastAsia"/>
        </w:rPr>
        <w:t>轴的平行线交抛物线于点M。P为抛物线的顶点。若直线OP交直线AM于点B，且M为线段AB的中点，则</w:t>
      </w:r>
      <w:r w:rsidRPr="008F2A6B">
        <w:rPr>
          <w:rFonts w:ascii="宋体" w:eastAsia="宋体" w:hAnsi="宋体" w:cs="Arial"/>
        </w:rPr>
        <w:t>ɑ</w:t>
      </w:r>
      <w:r w:rsidRPr="008F2A6B">
        <w:rPr>
          <w:rFonts w:ascii="宋体" w:eastAsia="宋体" w:hAnsi="宋体" w:cs="Times New Roman" w:hint="eastAsia"/>
        </w:rPr>
        <w:t>的值为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2152015" cy="1598295"/>
            <wp:effectExtent l="0" t="0" r="12065" b="1905"/>
            <wp:docPr id="1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numPr>
          <w:ilvl w:val="0"/>
          <w:numId w:val="1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解答题（本大题共10小题，共78分）</w:t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（6分）先化简，再求值：</w:t>
      </w:r>
      <w:r w:rsidR="008F2A6B" w:rsidRPr="008F2A6B">
        <w:rPr>
          <w:rFonts w:ascii="宋体" w:eastAsia="宋体" w:hAnsi="宋体" w:cs="Times New Roman" w:hint="eastAsia"/>
          <w:position w:val="-10"/>
        </w:rPr>
        <w:pict>
          <v:shape id="_x0000_i1035" type="#_x0000_t75" style="width:93.75pt;height:18.75pt">
            <v:imagedata r:id="rId40" o:title=""/>
          </v:shape>
        </w:pict>
      </w:r>
      <w:r w:rsidRPr="008F2A6B">
        <w:rPr>
          <w:rFonts w:ascii="宋体" w:eastAsia="宋体" w:hAnsi="宋体" w:cs="Times New Roman" w:hint="eastAsia"/>
        </w:rPr>
        <w:t>，其中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 id="_x0000_i1034" type="#_x0000_t75" style="width:29.25pt;height:30.75pt">
            <v:imagedata r:id="rId41" o:title=""/>
          </v:shape>
        </w:pict>
      </w:r>
    </w:p>
    <w:p w:rsidR="003520D8" w:rsidRPr="008F2A6B" w:rsidRDefault="003520D8">
      <w:pPr>
        <w:tabs>
          <w:tab w:val="left" w:pos="312"/>
        </w:tabs>
        <w:rPr>
          <w:rFonts w:ascii="宋体" w:eastAsia="宋体" w:hAnsi="宋体" w:cs="Times New Roman"/>
          <w:position w:val="-24"/>
        </w:rPr>
      </w:pPr>
    </w:p>
    <w:p w:rsidR="003520D8" w:rsidRPr="008F2A6B" w:rsidRDefault="003520D8">
      <w:pPr>
        <w:tabs>
          <w:tab w:val="left" w:pos="312"/>
        </w:tabs>
        <w:rPr>
          <w:rFonts w:ascii="宋体" w:eastAsia="宋体" w:hAnsi="宋体" w:cs="Times New Roman"/>
          <w:position w:val="-24"/>
        </w:rPr>
      </w:pPr>
    </w:p>
    <w:p w:rsidR="003520D8" w:rsidRPr="008F2A6B" w:rsidRDefault="003520D8">
      <w:pPr>
        <w:tabs>
          <w:tab w:val="left" w:pos="312"/>
        </w:tabs>
        <w:rPr>
          <w:rFonts w:ascii="宋体" w:eastAsia="宋体" w:hAnsi="宋体" w:cs="Times New Roman"/>
          <w:position w:val="-24"/>
        </w:rPr>
      </w:pPr>
    </w:p>
    <w:p w:rsidR="003520D8" w:rsidRPr="008F2A6B" w:rsidRDefault="003520D8">
      <w:pPr>
        <w:tabs>
          <w:tab w:val="left" w:pos="312"/>
        </w:tabs>
        <w:rPr>
          <w:rFonts w:ascii="宋体" w:eastAsia="宋体" w:hAnsi="宋体" w:cs="Times New Roman"/>
          <w:position w:val="-24"/>
        </w:rPr>
      </w:pPr>
    </w:p>
    <w:p w:rsidR="003520D8" w:rsidRPr="008F2A6B" w:rsidRDefault="003520D8">
      <w:pPr>
        <w:tabs>
          <w:tab w:val="left" w:pos="312"/>
        </w:tabs>
        <w:rPr>
          <w:rFonts w:ascii="宋体" w:eastAsia="宋体" w:hAnsi="宋体" w:cs="Times New Roman"/>
          <w:position w:val="-24"/>
        </w:rPr>
      </w:pPr>
    </w:p>
    <w:p w:rsidR="003520D8" w:rsidRPr="008F2A6B" w:rsidRDefault="003520D8">
      <w:pPr>
        <w:tabs>
          <w:tab w:val="left" w:pos="312"/>
        </w:tabs>
        <w:rPr>
          <w:rFonts w:ascii="宋体" w:eastAsia="宋体" w:hAnsi="宋体" w:cs="Times New Roman"/>
          <w:position w:val="-24"/>
        </w:rPr>
      </w:pP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（6分）一个不透明的口袋中有三个小球，每个小球上只标有一个汉字，分别是“家”、“家”“乐”，除汉字外其余均相同。小新同学从口袋中随机摸出一个小球，记下汉字后放回并搅匀；再从口袋中随机摸出一个小球记下汉字，用画树状图（或列表的）方法，求小新同学两次摸出小球上的汉字相同的概率。</w:t>
      </w: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为建国70周年献礼，某灯具厂计划加工9000套彩灯，为尽快完成任务，实际每天加工彩灯的数量是原计划的1.2倍，结果提前5天完成任务。求该灯具厂原计划每天加工这种彩灯的数量。</w:t>
      </w: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（7分）如图，四边形ABCD是正方形，以边AB为直径作⊙O,点E在BC边上，连结AE交⊙O于点F，连结BF并延长交CD于点G</w:t>
      </w:r>
    </w:p>
    <w:p w:rsidR="003520D8" w:rsidRPr="008F2A6B" w:rsidRDefault="00B71922">
      <w:pPr>
        <w:numPr>
          <w:ilvl w:val="0"/>
          <w:numId w:val="6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求证：△ABE</w:t>
      </w:r>
      <w:r w:rsidR="008F2A6B" w:rsidRPr="008F2A6B">
        <w:rPr>
          <w:rFonts w:ascii="宋体" w:eastAsia="宋体" w:hAnsi="宋体" w:cs="Times New Roman" w:hint="eastAsia"/>
          <w:position w:val="-4"/>
        </w:rPr>
        <w:pict>
          <v:shape id="_x0000_i1033" type="#_x0000_t75" style="width:11.25pt;height:9.75pt">
            <v:imagedata r:id="rId42" o:title=""/>
          </v:shape>
        </w:pict>
      </w:r>
      <w:r w:rsidRPr="008F2A6B">
        <w:rPr>
          <w:rFonts w:ascii="宋体" w:eastAsia="宋体" w:hAnsi="宋体" w:cs="Times New Roman" w:hint="eastAsia"/>
        </w:rPr>
        <w:t>△BCG</w:t>
      </w:r>
    </w:p>
    <w:p w:rsidR="003520D8" w:rsidRPr="008F2A6B" w:rsidRDefault="00B71922">
      <w:pPr>
        <w:numPr>
          <w:ilvl w:val="0"/>
          <w:numId w:val="6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若∠AEB=45°，OA=3，求</w:t>
      </w:r>
      <w:r w:rsidR="008F2A6B" w:rsidRPr="008F2A6B">
        <w:rPr>
          <w:rFonts w:ascii="宋体" w:eastAsia="宋体" w:hAnsi="宋体" w:cs="Times New Roman" w:hint="eastAsia"/>
          <w:position w:val="-4"/>
        </w:rPr>
        <w:pict>
          <v:shape id="_x0000_i1032" type="#_x0000_t75" style="width:20.25pt;height:17.25pt">
            <v:imagedata r:id="rId43" o:title=""/>
          </v:shape>
        </w:pict>
      </w:r>
      <w:r w:rsidRPr="008F2A6B">
        <w:rPr>
          <w:rFonts w:ascii="宋体" w:eastAsia="宋体" w:hAnsi="宋体" w:cs="Times New Roman" w:hint="eastAsia"/>
        </w:rPr>
        <w:t>的长。（结果保留根号）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2096135" cy="1703070"/>
            <wp:effectExtent l="0" t="0" r="6985" b="3810"/>
            <wp:docPr id="1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（7分）网上学习越来越受到学生的喜爱。某校信息小组为了解七年级学生网上学习的情况，从该校七年级随机抽取20名学生，进行了每周网上学习的调查。数据如下（单位：时）：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3     2.5   0.6   1.5    1               2      2     3.3    2.5     1.8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lastRenderedPageBreak/>
        <w:t>2.5   2.2   3.5   4      1.5              2.5   3.1    2.8    3.3     2.4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整理上面的数据，得到表格如下：</w:t>
      </w:r>
    </w:p>
    <w:tbl>
      <w:tblPr>
        <w:tblStyle w:val="a3"/>
        <w:tblW w:w="6726" w:type="dxa"/>
        <w:jc w:val="center"/>
        <w:tblLayout w:type="fixed"/>
        <w:tblLook w:val="04A0"/>
      </w:tblPr>
      <w:tblGrid>
        <w:gridCol w:w="2221"/>
        <w:gridCol w:w="1187"/>
        <w:gridCol w:w="1139"/>
        <w:gridCol w:w="1117"/>
        <w:gridCol w:w="1062"/>
      </w:tblGrid>
      <w:tr w:rsidR="003520D8" w:rsidRPr="008F2A6B">
        <w:trPr>
          <w:jc w:val="center"/>
        </w:trPr>
        <w:tc>
          <w:tcPr>
            <w:tcW w:w="2221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网上学习时间x（时）</w:t>
            </w:r>
          </w:p>
        </w:tc>
        <w:tc>
          <w:tcPr>
            <w:tcW w:w="118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0＜x≤1</w:t>
            </w:r>
          </w:p>
        </w:tc>
        <w:tc>
          <w:tcPr>
            <w:tcW w:w="1139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1＜x≤2</w:t>
            </w:r>
          </w:p>
        </w:tc>
        <w:tc>
          <w:tcPr>
            <w:tcW w:w="111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2＜x≤3</w:t>
            </w:r>
          </w:p>
        </w:tc>
        <w:tc>
          <w:tcPr>
            <w:tcW w:w="1062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3＜x≤4</w:t>
            </w:r>
          </w:p>
        </w:tc>
      </w:tr>
      <w:tr w:rsidR="003520D8" w:rsidRPr="008F2A6B">
        <w:trPr>
          <w:jc w:val="center"/>
        </w:trPr>
        <w:tc>
          <w:tcPr>
            <w:tcW w:w="2221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人数</w:t>
            </w:r>
          </w:p>
        </w:tc>
        <w:tc>
          <w:tcPr>
            <w:tcW w:w="118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 xml:space="preserve">    2</w:t>
            </w:r>
          </w:p>
        </w:tc>
        <w:tc>
          <w:tcPr>
            <w:tcW w:w="1139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 xml:space="preserve">    5</w:t>
            </w:r>
          </w:p>
        </w:tc>
        <w:tc>
          <w:tcPr>
            <w:tcW w:w="111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 xml:space="preserve">   8</w:t>
            </w:r>
          </w:p>
        </w:tc>
        <w:tc>
          <w:tcPr>
            <w:tcW w:w="1062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 xml:space="preserve">  5</w:t>
            </w:r>
          </w:p>
        </w:tc>
      </w:tr>
    </w:tbl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样本数据的平均数、中位数、众数如下表所示：</w:t>
      </w:r>
    </w:p>
    <w:p w:rsidR="003520D8" w:rsidRPr="008F2A6B" w:rsidRDefault="003520D8">
      <w:pPr>
        <w:jc w:val="center"/>
        <w:rPr>
          <w:rFonts w:ascii="宋体" w:eastAsia="宋体" w:hAnsi="宋体" w:cs="Times New Roman"/>
        </w:rPr>
      </w:pPr>
    </w:p>
    <w:tbl>
      <w:tblPr>
        <w:tblStyle w:val="a3"/>
        <w:tblW w:w="3174" w:type="dxa"/>
        <w:jc w:val="center"/>
        <w:tblLayout w:type="fixed"/>
        <w:tblLook w:val="04A0"/>
      </w:tblPr>
      <w:tblGrid>
        <w:gridCol w:w="846"/>
        <w:gridCol w:w="846"/>
        <w:gridCol w:w="846"/>
        <w:gridCol w:w="636"/>
      </w:tblGrid>
      <w:tr w:rsidR="003520D8" w:rsidRPr="008F2A6B">
        <w:trPr>
          <w:jc w:val="center"/>
        </w:trPr>
        <w:tc>
          <w:tcPr>
            <w:tcW w:w="846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统计量</w:t>
            </w:r>
          </w:p>
        </w:tc>
        <w:tc>
          <w:tcPr>
            <w:tcW w:w="846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平均数</w:t>
            </w:r>
          </w:p>
        </w:tc>
        <w:tc>
          <w:tcPr>
            <w:tcW w:w="846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中位数</w:t>
            </w:r>
          </w:p>
        </w:tc>
        <w:tc>
          <w:tcPr>
            <w:tcW w:w="636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众数</w:t>
            </w:r>
          </w:p>
        </w:tc>
      </w:tr>
      <w:tr w:rsidR="003520D8" w:rsidRPr="008F2A6B">
        <w:trPr>
          <w:jc w:val="center"/>
        </w:trPr>
        <w:tc>
          <w:tcPr>
            <w:tcW w:w="846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数值</w:t>
            </w:r>
          </w:p>
        </w:tc>
        <w:tc>
          <w:tcPr>
            <w:tcW w:w="846" w:type="dxa"/>
          </w:tcPr>
          <w:p w:rsidR="003520D8" w:rsidRPr="008F2A6B" w:rsidRDefault="00B71922">
            <w:pPr>
              <w:ind w:firstLineChars="100" w:firstLine="210"/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2.4</w:t>
            </w:r>
          </w:p>
        </w:tc>
        <w:tc>
          <w:tcPr>
            <w:tcW w:w="846" w:type="dxa"/>
          </w:tcPr>
          <w:p w:rsidR="003520D8" w:rsidRPr="008F2A6B" w:rsidRDefault="00B71922">
            <w:pPr>
              <w:ind w:firstLineChars="100" w:firstLine="210"/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m</w:t>
            </w:r>
          </w:p>
        </w:tc>
        <w:tc>
          <w:tcPr>
            <w:tcW w:w="636" w:type="dxa"/>
          </w:tcPr>
          <w:p w:rsidR="003520D8" w:rsidRPr="008F2A6B" w:rsidRDefault="00B71922">
            <w:pPr>
              <w:ind w:firstLineChars="100" w:firstLine="210"/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n</w:t>
            </w:r>
          </w:p>
        </w:tc>
      </w:tr>
    </w:tbl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根据以上信息，解答下列问题：</w:t>
      </w:r>
    </w:p>
    <w:p w:rsidR="003520D8" w:rsidRPr="008F2A6B" w:rsidRDefault="00B71922">
      <w:pPr>
        <w:numPr>
          <w:ilvl w:val="0"/>
          <w:numId w:val="7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上表中的中位数m的值为，众数的值为</w:t>
      </w:r>
    </w:p>
    <w:p w:rsidR="003520D8" w:rsidRPr="008F2A6B" w:rsidRDefault="00B71922">
      <w:pPr>
        <w:numPr>
          <w:ilvl w:val="0"/>
          <w:numId w:val="7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用样本中的平均数估计该校七年级学生平均每人一学期（按18周计算）网上学习的时间。</w:t>
      </w:r>
    </w:p>
    <w:p w:rsidR="003520D8" w:rsidRPr="008F2A6B" w:rsidRDefault="00B71922">
      <w:pPr>
        <w:numPr>
          <w:ilvl w:val="0"/>
          <w:numId w:val="7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已知该校七年级学生有200名，估计每周网上学习时间超过2小时的学生人数。</w:t>
      </w: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/>
        </w:rPr>
        <w:t>（7分）图①、图②、图③处均是6×6</w:t>
      </w:r>
      <w:r w:rsidRPr="008F2A6B">
        <w:rPr>
          <w:rFonts w:ascii="宋体" w:eastAsia="宋体" w:hAnsi="宋体" w:cs="Times New Roman" w:hint="eastAsia"/>
        </w:rPr>
        <w:t>的正方形网格，每个小正方形的顶点称为格点，小正方形的边长为1，点A、B、C、D、E、F均在格点上。在</w:t>
      </w:r>
      <w:r w:rsidRPr="008F2A6B">
        <w:rPr>
          <w:rFonts w:ascii="宋体" w:eastAsia="宋体" w:hAnsi="宋体" w:cs="Times New Roman"/>
        </w:rPr>
        <w:t>图①、图②、图③</w:t>
      </w:r>
      <w:r w:rsidRPr="008F2A6B">
        <w:rPr>
          <w:rFonts w:ascii="宋体" w:eastAsia="宋体" w:hAnsi="宋体" w:cs="Times New Roman" w:hint="eastAsia"/>
        </w:rPr>
        <w:t>中，只用无刻度的直尺，在给定的网格中按要求画图，所画图形的顶点均在格点上，不要求写出画法。</w:t>
      </w:r>
    </w:p>
    <w:p w:rsidR="003520D8" w:rsidRPr="008F2A6B" w:rsidRDefault="00B71922">
      <w:pPr>
        <w:numPr>
          <w:ilvl w:val="0"/>
          <w:numId w:val="8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在图①中以线段AB为边画一个△ABM，使其面积为6.</w:t>
      </w:r>
    </w:p>
    <w:p w:rsidR="003520D8" w:rsidRPr="008F2A6B" w:rsidRDefault="00B71922">
      <w:pPr>
        <w:numPr>
          <w:ilvl w:val="0"/>
          <w:numId w:val="8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在图②中以线段CD为边画一个△CDN，使其面积为6.</w:t>
      </w:r>
    </w:p>
    <w:p w:rsidR="003520D8" w:rsidRPr="008F2A6B" w:rsidRDefault="00B71922">
      <w:pPr>
        <w:numPr>
          <w:ilvl w:val="0"/>
          <w:numId w:val="8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在图③中以线段EF为边画一个四边形EFGH，使其面积为9，且∠EFG=90°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lastRenderedPageBreak/>
        <w:drawing>
          <wp:inline distT="0" distB="0" distL="114300" distR="114300">
            <wp:extent cx="5273675" cy="1704975"/>
            <wp:effectExtent l="0" t="0" r="14605" b="1905"/>
            <wp:docPr id="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3520D8">
      <w:pPr>
        <w:rPr>
          <w:rFonts w:ascii="宋体" w:eastAsia="宋体" w:hAnsi="宋体"/>
        </w:rPr>
      </w:pPr>
    </w:p>
    <w:p w:rsidR="003520D8" w:rsidRPr="008F2A6B" w:rsidRDefault="003520D8">
      <w:pPr>
        <w:rPr>
          <w:rFonts w:ascii="宋体" w:eastAsia="宋体" w:hAnsi="宋体"/>
        </w:rPr>
      </w:pPr>
    </w:p>
    <w:p w:rsidR="003520D8" w:rsidRPr="008F2A6B" w:rsidRDefault="003520D8">
      <w:pPr>
        <w:rPr>
          <w:rFonts w:ascii="宋体" w:eastAsia="宋体" w:hAnsi="宋体"/>
        </w:rPr>
      </w:pP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/>
        </w:rPr>
        <w:t>（8分）</w:t>
      </w:r>
      <w:r w:rsidRPr="008F2A6B">
        <w:rPr>
          <w:rFonts w:ascii="宋体" w:eastAsia="宋体" w:hAnsi="宋体" w:cs="Times New Roman" w:hint="eastAsia"/>
        </w:rPr>
        <w:t>已知A.B两地之间有一条270千米的公路，甲、乙两车同时出发，甲车以每小时60千米/时的速度沿此公路从A地匀速开往B地，乙车从B地沿此公路匀速开往A地，两车分别到达目的地后停止。甲、乙两车相距的路程y（千米）与甲车的行驶时间x（时）之间的函数关系如图所示。</w:t>
      </w:r>
    </w:p>
    <w:p w:rsidR="003520D8" w:rsidRPr="008F2A6B" w:rsidRDefault="00B71922">
      <w:pPr>
        <w:numPr>
          <w:ilvl w:val="0"/>
          <w:numId w:val="9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乙车的速度为千米/时，</w:t>
      </w:r>
      <w:r w:rsidR="008F2A6B" w:rsidRPr="008F2A6B">
        <w:rPr>
          <w:rFonts w:ascii="宋体" w:eastAsia="宋体" w:hAnsi="宋体" w:cs="Times New Roman" w:hint="eastAsia"/>
          <w:position w:val="-6"/>
        </w:rPr>
        <w:pict>
          <v:shape id="_x0000_i1031" type="#_x0000_t75" style="width:9.75pt;height:11.25pt">
            <v:imagedata r:id="rId46" o:title=""/>
          </v:shape>
        </w:pict>
      </w:r>
      <w:r w:rsidRPr="008F2A6B">
        <w:rPr>
          <w:rFonts w:ascii="宋体" w:eastAsia="宋体" w:hAnsi="宋体" w:cs="Times New Roman" w:hint="eastAsia"/>
        </w:rPr>
        <w:t>=，</w:t>
      </w:r>
      <w:r w:rsidR="008F2A6B" w:rsidRPr="008F2A6B">
        <w:rPr>
          <w:rFonts w:ascii="宋体" w:eastAsia="宋体" w:hAnsi="宋体" w:cs="Times New Roman" w:hint="eastAsia"/>
          <w:position w:val="-6"/>
        </w:rPr>
        <w:pict>
          <v:shape id="_x0000_i1030" type="#_x0000_t75" style="width:9.75pt;height:14.25pt">
            <v:imagedata r:id="rId47" o:title=""/>
          </v:shape>
        </w:pict>
      </w:r>
      <w:r w:rsidRPr="008F2A6B">
        <w:rPr>
          <w:rFonts w:ascii="宋体" w:eastAsia="宋体" w:hAnsi="宋体" w:cs="Times New Roman" w:hint="eastAsia"/>
        </w:rPr>
        <w:t>。</w:t>
      </w:r>
    </w:p>
    <w:p w:rsidR="003520D8" w:rsidRPr="008F2A6B" w:rsidRDefault="00B71922">
      <w:pPr>
        <w:numPr>
          <w:ilvl w:val="0"/>
          <w:numId w:val="9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求甲、乙两车相遇后y与x之间的函数关系式。</w:t>
      </w:r>
    </w:p>
    <w:p w:rsidR="003520D8" w:rsidRPr="008F2A6B" w:rsidRDefault="00B71922">
      <w:pPr>
        <w:numPr>
          <w:ilvl w:val="0"/>
          <w:numId w:val="9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当甲车到达距B地70千米处时，求甲、乙两车之间的路程。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2497455" cy="1710690"/>
            <wp:effectExtent l="0" t="0" r="1905" b="11430"/>
            <wp:docPr id="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97455" cy="171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3520D8">
      <w:pPr>
        <w:rPr>
          <w:rFonts w:ascii="宋体" w:eastAsia="宋体" w:hAnsi="宋体"/>
        </w:rPr>
      </w:pP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（9分）教材呈现：下图是华师版九年级上册数学教材第78页的部分内容。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lastRenderedPageBreak/>
        <w:drawing>
          <wp:inline distT="0" distB="0" distL="114300" distR="114300">
            <wp:extent cx="5268595" cy="1385570"/>
            <wp:effectExtent l="0" t="0" r="4445" b="1270"/>
            <wp:docPr id="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8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 w:hint="eastAsia"/>
        </w:rPr>
        <w:t>请根据教材提示，结合图①，写出完整的证明过程。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hint="eastAsia"/>
        </w:rPr>
        <w:t>结论应用：在</w:t>
      </w:r>
      <w:r w:rsidRPr="008F2A6B">
        <w:rPr>
          <w:rFonts w:ascii="宋体" w:eastAsia="宋体" w:hAnsi="宋体" w:cs="Times New Roman"/>
        </w:rPr>
        <w:t>平行四边形ABCD中，对角线A</w:t>
      </w:r>
      <w:r w:rsidRPr="008F2A6B">
        <w:rPr>
          <w:rFonts w:ascii="宋体" w:eastAsia="宋体" w:hAnsi="宋体" w:cs="Times New Roman" w:hint="eastAsia"/>
        </w:rPr>
        <w:t>C、BD交于点O，E为边BC的中点，AE、BD交于点F。</w:t>
      </w:r>
    </w:p>
    <w:p w:rsidR="003520D8" w:rsidRPr="008F2A6B" w:rsidRDefault="00B71922">
      <w:pPr>
        <w:numPr>
          <w:ilvl w:val="0"/>
          <w:numId w:val="10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如图②，若平行四边形ABCD为正方形，且AB=6，则OF的长为</w:t>
      </w:r>
    </w:p>
    <w:p w:rsidR="003520D8" w:rsidRPr="008F2A6B" w:rsidRDefault="00B71922">
      <w:pPr>
        <w:numPr>
          <w:ilvl w:val="0"/>
          <w:numId w:val="10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如图③，连结DE交AC于点G，若四边形OFEG的面积为</w:t>
      </w:r>
      <w:r w:rsidR="008F2A6B" w:rsidRPr="008F2A6B">
        <w:rPr>
          <w:rFonts w:ascii="宋体" w:eastAsia="宋体" w:hAnsi="宋体" w:cs="Times New Roman" w:hint="eastAsia"/>
          <w:position w:val="-24"/>
        </w:rPr>
        <w:pict>
          <v:shape id="_x0000_i1029" type="#_x0000_t75" style="width:12pt;height:30.75pt">
            <v:imagedata r:id="rId50" o:title=""/>
          </v:shape>
        </w:pict>
      </w:r>
      <w:r w:rsidRPr="008F2A6B">
        <w:rPr>
          <w:rFonts w:ascii="宋体" w:eastAsia="宋体" w:hAnsi="宋体" w:cs="Times New Roman" w:hint="eastAsia"/>
        </w:rPr>
        <w:t>，则平行四边形ABCD的面积为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5267325" cy="2089150"/>
            <wp:effectExtent l="0" t="0" r="5715" b="13970"/>
            <wp:docPr id="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（10分）如图，在Rt△ABC中，∠C=90°，AC=20，BC=15.点P从点A出发，沿AC向终点C运动，同时点Q从点C出发，沿射线CB运动，它们的速度均为每秒5个单位长度，点P到达终点时，P、Q同时停止运动。当点P不与点A、C重合时，过点P作PN⊥AB于点N，连结PQ，以PN、PQ为邻边作</w:t>
      </w:r>
      <w:r w:rsidRPr="008F2A6B">
        <w:rPr>
          <w:rFonts w:ascii="宋体" w:eastAsia="宋体" w:hAnsi="宋体" w:cs="Times New Roman"/>
          <w:i/>
          <w:iCs/>
        </w:rPr>
        <w:t>PQMN，</w:t>
      </w:r>
      <w:r w:rsidRPr="008F2A6B">
        <w:rPr>
          <w:rFonts w:ascii="宋体" w:eastAsia="宋体" w:hAnsi="宋体" w:cs="Times New Roman" w:hint="eastAsia"/>
        </w:rPr>
        <w:t>设</w:t>
      </w:r>
      <w:r w:rsidRPr="008F2A6B">
        <w:rPr>
          <w:rFonts w:ascii="宋体" w:eastAsia="宋体" w:hAnsi="宋体" w:cs="Times New Roman"/>
          <w:i/>
          <w:iCs/>
        </w:rPr>
        <w:t>PQMN</w:t>
      </w:r>
      <w:r w:rsidRPr="008F2A6B">
        <w:rPr>
          <w:rFonts w:ascii="宋体" w:eastAsia="宋体" w:hAnsi="宋体" w:cs="Times New Roman" w:hint="eastAsia"/>
        </w:rPr>
        <w:t>与△ABC重叠部分图形的面积为S，点P的运动时间为t秒。</w:t>
      </w:r>
    </w:p>
    <w:p w:rsidR="003520D8" w:rsidRPr="008F2A6B" w:rsidRDefault="00B71922">
      <w:pPr>
        <w:numPr>
          <w:ilvl w:val="0"/>
          <w:numId w:val="11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①AB的长为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②PN的长用含t的代数式表示为</w:t>
      </w:r>
    </w:p>
    <w:p w:rsidR="003520D8" w:rsidRPr="008F2A6B" w:rsidRDefault="00B71922">
      <w:pPr>
        <w:numPr>
          <w:ilvl w:val="0"/>
          <w:numId w:val="11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当</w:t>
      </w:r>
      <w:r w:rsidRPr="008F2A6B">
        <w:rPr>
          <w:rFonts w:ascii="宋体" w:eastAsia="宋体" w:hAnsi="宋体" w:cs="Times New Roman"/>
          <w:i/>
          <w:iCs/>
        </w:rPr>
        <w:t>PQMN</w:t>
      </w:r>
      <w:r w:rsidRPr="008F2A6B">
        <w:rPr>
          <w:rFonts w:ascii="宋体" w:eastAsia="宋体" w:hAnsi="宋体" w:cs="Times New Roman" w:hint="eastAsia"/>
        </w:rPr>
        <w:t>为矩形时，求t的值；</w:t>
      </w:r>
    </w:p>
    <w:p w:rsidR="003520D8" w:rsidRPr="008F2A6B" w:rsidRDefault="00B71922">
      <w:pPr>
        <w:numPr>
          <w:ilvl w:val="0"/>
          <w:numId w:val="11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当</w:t>
      </w:r>
      <w:r w:rsidRPr="008F2A6B">
        <w:rPr>
          <w:rFonts w:ascii="宋体" w:eastAsia="宋体" w:hAnsi="宋体" w:cs="Times New Roman"/>
          <w:i/>
          <w:iCs/>
        </w:rPr>
        <w:t>PQMN</w:t>
      </w:r>
      <w:r w:rsidRPr="008F2A6B">
        <w:rPr>
          <w:rFonts w:ascii="宋体" w:eastAsia="宋体" w:hAnsi="宋体" w:cs="Times New Roman" w:hint="eastAsia"/>
        </w:rPr>
        <w:t>与△ABC重叠部分图形为四边形时，求S与t之间的函数关系式；</w:t>
      </w: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B71922">
      <w:pPr>
        <w:numPr>
          <w:ilvl w:val="0"/>
          <w:numId w:val="11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当过点P且平行于BC的直线经过</w:t>
      </w:r>
      <w:r w:rsidRPr="008F2A6B">
        <w:rPr>
          <w:rFonts w:ascii="宋体" w:eastAsia="宋体" w:hAnsi="宋体" w:cs="Times New Roman"/>
          <w:i/>
          <w:iCs/>
        </w:rPr>
        <w:t>PQMN</w:t>
      </w:r>
      <w:r w:rsidRPr="008F2A6B">
        <w:rPr>
          <w:rFonts w:ascii="宋体" w:eastAsia="宋体" w:hAnsi="宋体" w:cs="Times New Roman" w:hint="eastAsia"/>
        </w:rPr>
        <w:t>一边中点时，直接写出t的值。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2350770" cy="1830705"/>
            <wp:effectExtent l="0" t="0" r="11430" b="13335"/>
            <wp:docPr id="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50770" cy="183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3520D8">
      <w:pPr>
        <w:rPr>
          <w:rFonts w:ascii="宋体" w:eastAsia="宋体" w:hAnsi="宋体"/>
        </w:rPr>
      </w:pPr>
    </w:p>
    <w:p w:rsidR="003520D8" w:rsidRPr="008F2A6B" w:rsidRDefault="00B71922">
      <w:pPr>
        <w:numPr>
          <w:ilvl w:val="0"/>
          <w:numId w:val="5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（12分）已知函数</w:t>
      </w:r>
      <w:r w:rsidR="008F2A6B" w:rsidRPr="008F2A6B">
        <w:rPr>
          <w:rFonts w:ascii="宋体" w:eastAsia="宋体" w:hAnsi="宋体" w:cs="Times New Roman" w:hint="eastAsia"/>
          <w:position w:val="-46"/>
        </w:rPr>
        <w:pict>
          <v:shape id="_x0000_i1028" type="#_x0000_t75" style="width:189pt;height:51.75pt">
            <v:imagedata r:id="rId53" o:title=""/>
          </v:shape>
        </w:pict>
      </w:r>
    </w:p>
    <w:p w:rsidR="003520D8" w:rsidRPr="008F2A6B" w:rsidRDefault="00B71922">
      <w:pPr>
        <w:numPr>
          <w:ilvl w:val="0"/>
          <w:numId w:val="12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当n=5，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①点P（4，b）在此函数图象上，求b的值；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②求此函数的最大值。</w:t>
      </w:r>
    </w:p>
    <w:p w:rsidR="003520D8" w:rsidRPr="008F2A6B" w:rsidRDefault="00B71922">
      <w:pPr>
        <w:numPr>
          <w:ilvl w:val="0"/>
          <w:numId w:val="12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已知线段AB的两个端点坐标分别为A（2,2）、B（4,2），当此函数的图象与线段AB只有一个交点时，直接写出n的取值范围。</w:t>
      </w:r>
    </w:p>
    <w:p w:rsidR="003520D8" w:rsidRPr="008F2A6B" w:rsidRDefault="00B71922">
      <w:pPr>
        <w:numPr>
          <w:ilvl w:val="0"/>
          <w:numId w:val="12"/>
        </w:num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当此函数图象上有4个点到x轴的距离等于4，求n的取值范围。</w:t>
      </w: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3520D8">
      <w:pPr>
        <w:rPr>
          <w:rFonts w:ascii="宋体" w:eastAsia="宋体" w:hAnsi="宋体" w:cs="Times New Roman"/>
        </w:rPr>
      </w:pP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参考答案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一.选择题</w:t>
      </w:r>
    </w:p>
    <w:tbl>
      <w:tblPr>
        <w:tblStyle w:val="a3"/>
        <w:tblW w:w="8522" w:type="dxa"/>
        <w:tblLayout w:type="fixed"/>
        <w:tblLook w:val="04A0"/>
      </w:tblPr>
      <w:tblGrid>
        <w:gridCol w:w="946"/>
        <w:gridCol w:w="947"/>
        <w:gridCol w:w="947"/>
        <w:gridCol w:w="947"/>
        <w:gridCol w:w="947"/>
        <w:gridCol w:w="947"/>
        <w:gridCol w:w="947"/>
        <w:gridCol w:w="947"/>
        <w:gridCol w:w="947"/>
      </w:tblGrid>
      <w:tr w:rsidR="003520D8" w:rsidRPr="008F2A6B">
        <w:tc>
          <w:tcPr>
            <w:tcW w:w="946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题号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1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2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3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4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5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6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7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8</w:t>
            </w:r>
          </w:p>
        </w:tc>
      </w:tr>
      <w:tr w:rsidR="003520D8" w:rsidRPr="008F2A6B">
        <w:tc>
          <w:tcPr>
            <w:tcW w:w="946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答案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B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C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A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D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D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A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B</w:t>
            </w:r>
          </w:p>
        </w:tc>
        <w:tc>
          <w:tcPr>
            <w:tcW w:w="947" w:type="dxa"/>
          </w:tcPr>
          <w:p w:rsidR="003520D8" w:rsidRPr="008F2A6B" w:rsidRDefault="00B71922">
            <w:pPr>
              <w:rPr>
                <w:rFonts w:ascii="宋体" w:eastAsia="宋体" w:hAnsi="宋体" w:cs="Times New Roman"/>
              </w:rPr>
            </w:pPr>
            <w:r w:rsidRPr="008F2A6B">
              <w:rPr>
                <w:rFonts w:ascii="宋体" w:eastAsia="宋体" w:hAnsi="宋体" w:cs="Times New Roman" w:hint="eastAsia"/>
              </w:rPr>
              <w:t>D</w:t>
            </w:r>
          </w:p>
        </w:tc>
      </w:tr>
    </w:tbl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二.填空题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9.</w:t>
      </w:r>
      <w:r w:rsidR="008F2A6B" w:rsidRPr="008F2A6B">
        <w:rPr>
          <w:rFonts w:ascii="宋体" w:eastAsia="宋体" w:hAnsi="宋体" w:cs="Times New Roman" w:hint="eastAsia"/>
          <w:position w:val="-8"/>
        </w:rPr>
        <w:pict>
          <v:shape id="_x0000_i1027" type="#_x0000_t75" style="width:24pt;height:18pt">
            <v:imagedata r:id="rId54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 10.</w:t>
      </w:r>
      <w:r w:rsidR="008F2A6B" w:rsidRPr="008F2A6B">
        <w:rPr>
          <w:rFonts w:ascii="宋体" w:eastAsia="宋体" w:hAnsi="宋体" w:cs="Times New Roman" w:hint="eastAsia"/>
          <w:position w:val="-10"/>
        </w:rPr>
        <w:pict>
          <v:shape id="_x0000_i1026" type="#_x0000_t75" style="width:41.25pt;height:15.75pt">
            <v:imagedata r:id="rId55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11.5     12.57      13.</w:t>
      </w:r>
      <w:r w:rsidR="008F2A6B" w:rsidRPr="008F2A6B">
        <w:rPr>
          <w:rFonts w:ascii="宋体" w:eastAsia="宋体" w:hAnsi="宋体" w:cs="Times New Roman" w:hint="eastAsia"/>
          <w:position w:val="-6"/>
        </w:rPr>
        <w:pict>
          <v:shape id="_x0000_i1025" type="#_x0000_t75" style="width:42pt;height:17.25pt">
            <v:imagedata r:id="rId56" o:title=""/>
          </v:shape>
        </w:pict>
      </w:r>
      <w:r w:rsidRPr="008F2A6B">
        <w:rPr>
          <w:rFonts w:ascii="宋体" w:eastAsia="宋体" w:hAnsi="宋体" w:cs="Times New Roman" w:hint="eastAsia"/>
        </w:rPr>
        <w:t xml:space="preserve">    14.2</w:t>
      </w:r>
    </w:p>
    <w:p w:rsidR="003520D8" w:rsidRPr="008F2A6B" w:rsidRDefault="00B71922">
      <w:pPr>
        <w:rPr>
          <w:rFonts w:ascii="宋体" w:eastAsia="宋体" w:hAnsi="宋体" w:cs="Times New Roman"/>
        </w:rPr>
      </w:pPr>
      <w:r w:rsidRPr="008F2A6B">
        <w:rPr>
          <w:rFonts w:ascii="宋体" w:eastAsia="宋体" w:hAnsi="宋体" w:cs="Times New Roman" w:hint="eastAsia"/>
        </w:rPr>
        <w:t>三.解答题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 w:hint="eastAsia"/>
        </w:rPr>
        <w:t>15.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lastRenderedPageBreak/>
        <w:drawing>
          <wp:inline distT="0" distB="0" distL="114300" distR="114300">
            <wp:extent cx="4091940" cy="1775460"/>
            <wp:effectExtent l="0" t="0" r="7620" b="7620"/>
            <wp:docPr id="2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09194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 w:hint="eastAsia"/>
        </w:rPr>
        <w:t>16.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5270500" cy="2690495"/>
            <wp:effectExtent l="0" t="0" r="2540" b="6985"/>
            <wp:docPr id="4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 w:hint="eastAsia"/>
        </w:rPr>
        <w:t>17.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5271135" cy="1735455"/>
            <wp:effectExtent l="0" t="0" r="1905" b="1905"/>
            <wp:docPr id="5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 w:hint="eastAsia"/>
        </w:rPr>
        <w:t>18.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lastRenderedPageBreak/>
        <w:drawing>
          <wp:inline distT="0" distB="0" distL="114300" distR="114300">
            <wp:extent cx="5273675" cy="3408045"/>
            <wp:effectExtent l="0" t="0" r="14605" b="5715"/>
            <wp:docPr id="6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 w:hint="eastAsia"/>
        </w:rPr>
        <w:t>19.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5273675" cy="1804670"/>
            <wp:effectExtent l="0" t="0" r="14605" b="8890"/>
            <wp:docPr id="1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 w:hint="eastAsia"/>
        </w:rPr>
        <w:t>20.答案不唯一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5273675" cy="1757680"/>
            <wp:effectExtent l="0" t="0" r="14605" b="10160"/>
            <wp:docPr id="20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 w:hint="eastAsia"/>
        </w:rPr>
        <w:t>21.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lastRenderedPageBreak/>
        <w:drawing>
          <wp:inline distT="0" distB="0" distL="114300" distR="114300">
            <wp:extent cx="5273040" cy="986155"/>
            <wp:effectExtent l="0" t="0" r="0" b="4445"/>
            <wp:docPr id="2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 w:hint="eastAsia"/>
        </w:rPr>
        <w:t>22.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3718560" cy="1150620"/>
            <wp:effectExtent l="0" t="0" r="0" b="7620"/>
            <wp:docPr id="22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3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3070860" cy="1790700"/>
            <wp:effectExtent l="0" t="0" r="7620" b="7620"/>
            <wp:docPr id="23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5271770" cy="1556385"/>
            <wp:effectExtent l="0" t="0" r="1270" b="13335"/>
            <wp:docPr id="24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lastRenderedPageBreak/>
        <w:drawing>
          <wp:inline distT="0" distB="0" distL="114300" distR="114300">
            <wp:extent cx="5269865" cy="3339465"/>
            <wp:effectExtent l="0" t="0" r="3175" b="13335"/>
            <wp:docPr id="25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3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 w:hint="eastAsia"/>
        </w:rPr>
        <w:t>23.</w:t>
      </w:r>
    </w:p>
    <w:p w:rsidR="003520D8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114300" distR="114300">
            <wp:extent cx="4137660" cy="3291840"/>
            <wp:effectExtent l="0" t="0" r="7620" b="0"/>
            <wp:docPr id="26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7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1376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F59" w:rsidRPr="008F2A6B" w:rsidRDefault="00B71922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lastRenderedPageBreak/>
        <w:drawing>
          <wp:inline distT="0" distB="0" distL="114300" distR="114300">
            <wp:extent cx="4709160" cy="2286000"/>
            <wp:effectExtent l="0" t="0" r="0" b="0"/>
            <wp:docPr id="27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8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F59" w:rsidRPr="008F2A6B" w:rsidRDefault="00D35F59" w:rsidP="002B00F0">
      <w:pPr>
        <w:rPr>
          <w:rFonts w:ascii="宋体" w:eastAsia="宋体" w:hAnsi="宋体"/>
        </w:rPr>
      </w:pPr>
      <w:r w:rsidRPr="008F2A6B">
        <w:rPr>
          <w:rFonts w:ascii="宋体" w:eastAsia="宋体" w:hAnsi="宋体"/>
          <w:noProof/>
        </w:rPr>
        <w:drawing>
          <wp:inline distT="0" distB="0" distL="0" distR="0">
            <wp:extent cx="5274310" cy="2893060"/>
            <wp:effectExtent l="19050" t="0" r="2540" b="0"/>
            <wp:docPr id="28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0D8" w:rsidRPr="008F2A6B" w:rsidRDefault="003520D8">
      <w:pPr>
        <w:rPr>
          <w:rFonts w:ascii="宋体" w:eastAsia="宋体" w:hAnsi="宋体"/>
        </w:rPr>
      </w:pPr>
    </w:p>
    <w:sectPr w:rsidR="003520D8" w:rsidRPr="008F2A6B" w:rsidSect="007152F4">
      <w:footerReference w:type="even" r:id="rId71"/>
      <w:footerReference w:type="default" r:id="rId7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A15" w:rsidRDefault="00D46A15" w:rsidP="00D35F59">
      <w:pPr>
        <w:spacing w:after="0" w:line="240" w:lineRule="auto"/>
      </w:pPr>
      <w:r>
        <w:separator/>
      </w:r>
    </w:p>
  </w:endnote>
  <w:endnote w:type="continuationSeparator" w:id="1">
    <w:p w:rsidR="00D46A15" w:rsidRDefault="00D46A15" w:rsidP="00D35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59" w:rsidRDefault="00CC0C25" w:rsidP="0043353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35F5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35F59" w:rsidRDefault="00D35F59" w:rsidP="00D35F59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59" w:rsidRDefault="00CC0C25" w:rsidP="0043353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35F5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2A6B">
      <w:rPr>
        <w:rStyle w:val="a7"/>
        <w:noProof/>
      </w:rPr>
      <w:t>1</w:t>
    </w:r>
    <w:r>
      <w:rPr>
        <w:rStyle w:val="a7"/>
      </w:rPr>
      <w:fldChar w:fldCharType="end"/>
    </w:r>
  </w:p>
  <w:p w:rsidR="00D35F59" w:rsidRDefault="00D35F59" w:rsidP="00D35F59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A15" w:rsidRDefault="00D46A15" w:rsidP="00D35F59">
      <w:pPr>
        <w:spacing w:after="0" w:line="240" w:lineRule="auto"/>
      </w:pPr>
      <w:r>
        <w:separator/>
      </w:r>
    </w:p>
  </w:footnote>
  <w:footnote w:type="continuationSeparator" w:id="1">
    <w:p w:rsidR="00D46A15" w:rsidRDefault="00D46A15" w:rsidP="00D35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EE1002D"/>
    <w:multiLevelType w:val="singleLevel"/>
    <w:tmpl w:val="9EE1002D"/>
    <w:lvl w:ilvl="0">
      <w:start w:val="1"/>
      <w:numFmt w:val="decimal"/>
      <w:suff w:val="nothing"/>
      <w:lvlText w:val="（%1）"/>
      <w:lvlJc w:val="left"/>
    </w:lvl>
  </w:abstractNum>
  <w:abstractNum w:abstractNumId="1">
    <w:nsid w:val="A66A4551"/>
    <w:multiLevelType w:val="singleLevel"/>
    <w:tmpl w:val="A66A4551"/>
    <w:lvl w:ilvl="0">
      <w:start w:val="1"/>
      <w:numFmt w:val="decimal"/>
      <w:suff w:val="nothing"/>
      <w:lvlText w:val="（%1）"/>
      <w:lvlJc w:val="left"/>
    </w:lvl>
  </w:abstractNum>
  <w:abstractNum w:abstractNumId="2">
    <w:nsid w:val="B3FF7837"/>
    <w:multiLevelType w:val="singleLevel"/>
    <w:tmpl w:val="B3FF7837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BB282063"/>
    <w:multiLevelType w:val="singleLevel"/>
    <w:tmpl w:val="BB282063"/>
    <w:lvl w:ilvl="0">
      <w:start w:val="1"/>
      <w:numFmt w:val="decimal"/>
      <w:suff w:val="nothing"/>
      <w:lvlText w:val="（%1）"/>
      <w:lvlJc w:val="left"/>
    </w:lvl>
  </w:abstractNum>
  <w:abstractNum w:abstractNumId="4">
    <w:nsid w:val="F09F7BAE"/>
    <w:multiLevelType w:val="singleLevel"/>
    <w:tmpl w:val="F09F7BAE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06D82974"/>
    <w:multiLevelType w:val="singleLevel"/>
    <w:tmpl w:val="06D82974"/>
    <w:lvl w:ilvl="0">
      <w:start w:val="1"/>
      <w:numFmt w:val="decimal"/>
      <w:suff w:val="nothing"/>
      <w:lvlText w:val="（%1）"/>
      <w:lvlJc w:val="left"/>
    </w:lvl>
  </w:abstractNum>
  <w:abstractNum w:abstractNumId="6">
    <w:nsid w:val="0B1A7CC4"/>
    <w:multiLevelType w:val="singleLevel"/>
    <w:tmpl w:val="0B1A7CC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0DF50751"/>
    <w:multiLevelType w:val="singleLevel"/>
    <w:tmpl w:val="0DF50751"/>
    <w:lvl w:ilvl="0">
      <w:start w:val="1"/>
      <w:numFmt w:val="decimal"/>
      <w:suff w:val="nothing"/>
      <w:lvlText w:val="（%1）"/>
      <w:lvlJc w:val="left"/>
    </w:lvl>
  </w:abstractNum>
  <w:abstractNum w:abstractNumId="8">
    <w:nsid w:val="379FEF0F"/>
    <w:multiLevelType w:val="singleLevel"/>
    <w:tmpl w:val="379FEF0F"/>
    <w:lvl w:ilvl="0">
      <w:start w:val="1"/>
      <w:numFmt w:val="decimal"/>
      <w:suff w:val="nothing"/>
      <w:lvlText w:val="（%1）"/>
      <w:lvlJc w:val="left"/>
    </w:lvl>
  </w:abstractNum>
  <w:abstractNum w:abstractNumId="9">
    <w:nsid w:val="39C58D86"/>
    <w:multiLevelType w:val="singleLevel"/>
    <w:tmpl w:val="39C58D8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49938B12"/>
    <w:multiLevelType w:val="singleLevel"/>
    <w:tmpl w:val="49938B12"/>
    <w:lvl w:ilvl="0">
      <w:start w:val="1"/>
      <w:numFmt w:val="decimal"/>
      <w:suff w:val="nothing"/>
      <w:lvlText w:val="（%1）"/>
      <w:lvlJc w:val="left"/>
    </w:lvl>
  </w:abstractNum>
  <w:abstractNum w:abstractNumId="11">
    <w:nsid w:val="7DAFFA99"/>
    <w:multiLevelType w:val="singleLevel"/>
    <w:tmpl w:val="7DAFFA99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2"/>
  </w:num>
  <w:num w:numId="5">
    <w:abstractNumId w:val="4"/>
  </w:num>
  <w:num w:numId="6">
    <w:abstractNumId w:val="7"/>
  </w:num>
  <w:num w:numId="7">
    <w:abstractNumId w:val="0"/>
  </w:num>
  <w:num w:numId="8">
    <w:abstractNumId w:val="5"/>
  </w:num>
  <w:num w:numId="9">
    <w:abstractNumId w:val="1"/>
  </w:num>
  <w:num w:numId="10">
    <w:abstractNumId w:val="8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20D8"/>
    <w:rsid w:val="003520D8"/>
    <w:rsid w:val="007152F4"/>
    <w:rsid w:val="008F2A6B"/>
    <w:rsid w:val="00B71922"/>
    <w:rsid w:val="00CC0C25"/>
    <w:rsid w:val="00D35F59"/>
    <w:rsid w:val="00D46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Note Heading" w:semiHidden="1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52F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7152F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D35F59"/>
    <w:pPr>
      <w:spacing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rsid w:val="00D35F59"/>
    <w:rPr>
      <w:kern w:val="2"/>
      <w:sz w:val="18"/>
      <w:szCs w:val="18"/>
    </w:rPr>
  </w:style>
  <w:style w:type="paragraph" w:styleId="a5">
    <w:name w:val="header"/>
    <w:basedOn w:val="a"/>
    <w:link w:val="Char0"/>
    <w:rsid w:val="00D35F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D35F59"/>
    <w:rPr>
      <w:kern w:val="2"/>
      <w:sz w:val="18"/>
      <w:szCs w:val="18"/>
    </w:rPr>
  </w:style>
  <w:style w:type="paragraph" w:styleId="a6">
    <w:name w:val="footer"/>
    <w:basedOn w:val="a"/>
    <w:link w:val="Char1"/>
    <w:rsid w:val="00D35F5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D35F59"/>
    <w:rPr>
      <w:kern w:val="2"/>
      <w:sz w:val="18"/>
      <w:szCs w:val="18"/>
    </w:rPr>
  </w:style>
  <w:style w:type="character" w:styleId="a7">
    <w:name w:val="page number"/>
    <w:basedOn w:val="a0"/>
    <w:rsid w:val="00D35F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png"/><Relationship Id="rId21" Type="http://schemas.openxmlformats.org/officeDocument/2006/relationships/image" Target="media/image14.wmf"/><Relationship Id="rId34" Type="http://schemas.openxmlformats.org/officeDocument/2006/relationships/image" Target="media/image27.png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image" Target="media/image48.wmf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" Type="http://schemas.openxmlformats.org/officeDocument/2006/relationships/endnotes" Target="endnotes.xml"/><Relationship Id="rId71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9" Type="http://schemas.openxmlformats.org/officeDocument/2006/relationships/image" Target="media/image22.wmf"/><Relationship Id="rId11" Type="http://schemas.openxmlformats.org/officeDocument/2006/relationships/image" Target="media/image4.wmf"/><Relationship Id="rId24" Type="http://schemas.openxmlformats.org/officeDocument/2006/relationships/image" Target="media/image17.png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png"/><Relationship Id="rId53" Type="http://schemas.openxmlformats.org/officeDocument/2006/relationships/image" Target="media/image46.wmf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image" Target="media/image3.png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wmf"/><Relationship Id="rId48" Type="http://schemas.openxmlformats.org/officeDocument/2006/relationships/image" Target="media/image41.png"/><Relationship Id="rId56" Type="http://schemas.openxmlformats.org/officeDocument/2006/relationships/image" Target="media/image49.wmf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" Type="http://schemas.openxmlformats.org/officeDocument/2006/relationships/image" Target="media/image1.wmf"/><Relationship Id="rId51" Type="http://schemas.openxmlformats.org/officeDocument/2006/relationships/image" Target="media/image44.png"/><Relationship Id="rId72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15</Pages>
  <Words>487</Words>
  <Characters>2782</Characters>
  <Application>Microsoft Office Word</Application>
  <DocSecurity>0</DocSecurity>
  <Lines>23</Lines>
  <Paragraphs>6</Paragraphs>
  <ScaleCrop>false</ScaleCrop>
  <Manager/>
  <Company/>
  <LinksUpToDate>false</LinksUpToDate>
  <CharactersWithSpaces>3263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2019-06-30T03:02:00Z</dcterms:created>
  <dcterms:modified xsi:type="dcterms:W3CDTF">2019-07-09T08:23:00Z</dcterms:modified>
  <cp:category/>
</cp:coreProperties>
</file>