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11607800</wp:posOffset>
            </wp:positionV>
            <wp:extent cx="457200" cy="381000"/>
            <wp:effectExtent l="0" t="0" r="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注意：所有试题必须在答题卡上作答，在本试卷上作答无效。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8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0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" o:title="eqId7df4ff609899eb9d5887a236f65b74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4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如图是某几何体的三视图，该几何体是（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289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2970" name="图片 652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70" name="图片 65297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1912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667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1912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19150" cy="790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2" o:title="eqId30527722931308a7b4e1e8fe73ffd7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4" o:title="eqId672eefed401d822d96bec15dfdcf1f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55.5pt;" o:ole="t" filled="f" o:preferrelative="t" stroked="f" coordsize="21600,21600">
            <v:path/>
            <v:fill on="f" focussize="0,0"/>
            <v:stroke on="f" joinstyle="miter"/>
            <v:imagedata r:id="rId26" o:title="eqId6fe7e48b1274622b82bd0cdd934f88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1.5pt;" o:ole="t" filled="f" o:preferrelative="t" stroked="f" coordsize="21600,21600">
            <v:path/>
            <v:fill on="f" focussize="0,0"/>
            <v:stroke on="f" joinstyle="miter"/>
            <v:imagedata r:id="rId28" o:title="eqId4289b75ae4822f3d2846682ad55d31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某校开展安全知识竞赛，进入决赛的学生有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名，他们的决赛成绩如下表所示：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555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决赛成绩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名学生决赛成绩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968" name="图片 652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68" name="图片 65296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98.5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98.5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31" o:title="eqId771ad393cbc2e0b070ff8b7d1679386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371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371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85875" cy="3905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76350" cy="390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下列调查中，适合采用抽样调查的是（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了解神舟飞船的设备零件的质量情况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了解一批袋装食品是否含有防腐剂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全国人口普查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企业招聘，对应聘人员进行面试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经过直线外一点，有且只有一条直线与这条直线平行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负数的立方根是负数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对角线互相垂直的四边形是菱形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五边形的外角和是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37" o:title="eqId1b2ccc34a8b3cf908af78bdbe804af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的直径。分别以点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1" o:title="eqIdecf8871339aca054fca24beebc7381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3" o:title="eqId411461db15ee8086332c531e086c40c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0" o:title="eqIdc1364213f546b37f8764ddcb59e36ae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419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54" o:title="eqId38387ba1cadfd3dfc4dea4ca9f613c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8af2fdf1944afebb51cb6a5e6c74aad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是中国传统数学重要的著作，奠定了中国传统数学的基本框架，其中《盈不足》卷记载了一道有趣的数学问题：“今有共买物，人出八，赢三；人出七，不足四，问人数、物价各几何？”译文：“今有人合伙购物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钱，问人数，物价各多少？”设人数为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人，物价为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钱，根据题意，下面所列方程组正确的是（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1609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9" o:title="eqIdb52435bd7426601c50f2280b4621f3c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1" o:title="eqIde3815e089dacf3b47606dcc9947f0cc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3" o:title="eqId4859ecc7d1971c05d9d960361bd042e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5" o:title="eqId7d67ca8b480bce979b626867ff67a2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9" o:title="eqId372907693e25eead2395b1a69fef42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为正方形的中心，连接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75" o:title="eqId8163aaa40962f5d8741e9a119688b1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7" o:title="eqId023b007b8eb6940a38d2eddb0c4d74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运动，两点运动速度均为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0" o:title="eqIdf4bf2ed4e49655ce765ba6ffbb6c7d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时，两点同时停止运动，设运动时间为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2c1a48b92c61d209d0556e4cd8fdb70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84" o:title="eqIde775cf7b77db9cde303fcfe4c513bd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6" o:title="eqIde8dcc9f79fe5f07f25447aa442ee14a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88" o:title="eqId4f2e419c5667272965bc0995ae279c8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，下列图像能正确反映出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04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382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800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866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目前，我国基本医疗保险覆盖已超过</w:t>
      </w:r>
      <w:r>
        <w:rPr>
          <w:rFonts w:ascii="Times New Roman" w:hAnsi="Times New Roman" w:eastAsia="Times New Roman" w:cs="Times New Roman"/>
          <w:color w:val="000000"/>
        </w:rPr>
        <w:t>13.5</w:t>
      </w:r>
      <w:r>
        <w:rPr>
          <w:rFonts w:ascii="宋体" w:hAnsi="宋体" w:eastAsia="宋体" w:cs="宋体"/>
          <w:color w:val="000000"/>
        </w:rPr>
        <w:t>亿人，数据</w:t>
      </w:r>
      <w:r>
        <w:rPr>
          <w:rFonts w:ascii="Times New Roman" w:hAnsi="Times New Roman" w:eastAsia="Times New Roman" w:cs="Times New Roman"/>
          <w:color w:val="000000"/>
        </w:rPr>
        <w:t>13.5</w: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87.7pt;" o:ole="t" filled="f" o:preferrelative="t" stroked="f" coordsize="21600,21600">
            <v:path/>
            <v:fill on="f" focussize="0,0"/>
            <v:stroke on="f" joinstyle="miter"/>
            <v:imagedata r:id="rId95" o:title="eqIdbe051d10af3fc3da925a717415c9dae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97" o:title="eqId8e3a1467ecf286e3cadaf5aa006606f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9" o:title="eqId25275481af2301fe43b00b0e53f9988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25pt;width:34.95pt;" o:ole="t" filled="f" o:preferrelative="t" stroked="f" coordsize="21600,21600">
            <v:path/>
            <v:fill on="f" focussize="0,0"/>
            <v:stroke on="f" joinstyle="miter"/>
            <v:imagedata r:id="rId101" o:title="eqId2210f152080d9a68a97c805f5c1cde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3" o:title="eqId2ac67e9a909472ab852d38d2ec66a1e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5pt;width:74.3pt;" o:ole="t" filled="f" o:preferrelative="t" stroked="f" coordsize="21600,21600">
            <v:path/>
            <v:fill on="f" focussize="0,0"/>
            <v:stroke on="f" joinstyle="miter"/>
            <v:imagedata r:id="rId105" o:title="eqId0fc71c0f47839fd694654a790eb5340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07" o:title="eqId9821a9453a5583dbf492fb6ab6c0a0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，则从满足条件的所有整数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中随机选取一个，恰好是负数的概率是____________．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下图是根据甲、乙两城市一周的日均气温绘制的折线统计图，根据统计图判断本圈的日平均气温较稳定的城市是____________．（选填“甲”或“乙”）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05075" cy="1552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98.25pt;" o:ole="t" filled="f" o:preferrelative="t" stroked="f" coordsize="21600,21600">
            <v:path/>
            <v:fill on="f" focussize="0,0"/>
            <v:stroke on="f" joinstyle="miter"/>
            <v:imagedata r:id="rId112" o:title="eqId9875ec262ab56786eb4fed8c4765bbd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17" o:title="eqId8cca04b2a2b61d62a809776670a60c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19" o:title="eqId7bb5b12692517a39c320f99a479eb0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21" o:title="eqIdd0c44512cb86bcf48c6d21357f45b53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811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5pt;width:115.45pt;" o:ole="t" filled="f" o:preferrelative="t" stroked="f" coordsize="21600,21600">
            <v:path/>
            <v:fill on="f" focussize="0,0"/>
            <v:stroke on="f" joinstyle="miter"/>
            <v:imagedata r:id="rId125" o:title="eqId2305e01fab804e83ffb3e67892c1883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9" o:title="eqIdb8ee6e1d480ece7117e1f87ebf4bbe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1" o:title="eqIde7c314398e26ffc7164b82946eeb42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4" o:title="eqIdb4c8a9c4957431681ddfc77895a885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6" o:title="eqId7dea2ae9d515f9ab351ad72306b776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8" o:title="eqId6655cc150ddc9deba2254780984d00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40" o:title="eqIdcf42e1391da5b2a4d692140b9c9524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142" o:title="eqIdd387edc606a24e93b67c347f73b3bb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828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86.25pt;" o:ole="t" filled="f" o:preferrelative="t" stroked="f" coordsize="21600,21600">
            <v:path/>
            <v:fill on="f" focussize="0,0"/>
            <v:stroke on="f" joinstyle="miter"/>
            <v:imagedata r:id="rId146" o:title="eqId148e588bfe81d701fd730a77430730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9" o:title="eqId3a0acc93490a6a784eb62201d93dd93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e6e490f703eb6c9bb1278c78ebc2d6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971" name="图片 65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71" name="图片 65297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7" o:title="eqIdc63e36329f5e0979f5ee776ac5d0632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800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4.5pt;width:150.75pt;" o:ole="t" filled="f" o:preferrelative="t" stroked="f" coordsize="21600,21600">
            <v:path/>
            <v:fill on="f" focussize="0,0"/>
            <v:stroke on="f" joinstyle="miter"/>
            <v:imagedata r:id="rId160" o:title="eqId04408375b5806964457e0c82e62021b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5pt;width:63.75pt;" o:ole="t" filled="f" o:preferrelative="t" stroked="f" coordsize="21600,21600">
            <v:path/>
            <v:fill on="f" focussize="0,0"/>
            <v:stroke on="f" joinstyle="miter"/>
            <v:imagedata r:id="rId162" o:title="eqIde1fb145892b4354cd19bc2eb9df091e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校为丰富课后服务内容，计划开设经典诵读，花样跳绳、电脑编程、倒画赏析、民族舞蹈五门兴趣课程．为了解学生对这五门兴趣课程的喜爱情况，随机抽取了部分学生进行问卷调查（要求每位学生只能选择门课程），并将调查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527810"/>
            <wp:effectExtent l="0" t="0" r="0" b="1524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根据图中信息，完成下列问题：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（1）本次调查共抽取了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名学生；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（3）计算扇形统计图中“电脑编程”所对应扇形的圆心角度数；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（4）若全校共有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名学生，请估计选择“民族舞蹈”课程的学生人数；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（5）在经典通读课前展示中，甲同学从标有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《出师表》、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《观沧海》、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《行路难》的三个签中随机抽取一个后放回，乙同学再随机抽取一个，请用列表或画树状图的方法，求甲乙两人至少有一人抽到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《出师表》的概率．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如图，平面直角坐标系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5" o:title="eqId7ee31829d0d4d5f779a957d7df8058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7" o:title="eqId3241d7fedd89d85711acd7a2635298a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pt;width:34.2pt;" o:ole="t" filled="f" o:preferrelative="t" stroked="f" coordsize="21600,21600">
            <v:path/>
            <v:fill on="f" focussize="0,0"/>
            <v:stroke on="f" joinstyle="miter"/>
            <v:imagedata r:id="rId169" o:title="eqIdfd1769d44358b73e19f6cc0adb0e745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71" o:title="eqId75cb90e72041e9139d4964f529ae17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8669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4" o:title="eqIde5a122e25cf4eb9f03ffe5ec823bfc3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176" o:title="eqId6291222386470c358e9998b443a2837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8" o:title="eqIda880ffabfdf4a3ae2226616d80f08d5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轴，交反比例函数的图象于点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某数学小组要测量学校路灯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180" o:title="eqId1600f1f3255df712692880340d8ae24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972" name="图片 652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72" name="图片 65297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顶部到地面的距离，他们借助皮尺、测角仅进行测量，测量结果如下：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</w:t>
            </w: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处测得路灯顶部</w:t>
            </w:r>
            <w:r>
              <w:rPr>
                <w:rFonts w:ascii="Calibri" w:hAnsi="Calibri" w:eastAsia="Calibri" w:cs="Calibri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182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      <v:path/>
                  <v:fill on="f" focussize="0,0"/>
                  <v:stroke on="f" joinstyle="miter"/>
                  <v:imagedata r:id="rId184" o:title="eqIdb786841146787c48a08f4b6a99bc3a05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</w:t>
            </w:r>
            <w:r>
              <w:rPr>
                <w:rFonts w:ascii="Calibri" w:hAnsi="Calibri" w:eastAsia="Calibri" w:cs="Calibri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处测得路灯顶部</w:t>
            </w:r>
            <w:r>
              <w:rPr>
                <w:rFonts w:ascii="Calibri" w:hAnsi="Calibri" w:eastAsia="Calibri" w:cs="Calibri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      <v:path/>
                  <v:fill on="f" focussize="0,0"/>
                  <v:stroke on="f" joinstyle="miter"/>
                  <v:imagedata r:id="rId186" o:title="eqId5b5858ee1ce52b251816757257a11c29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      <v:path/>
                  <v:fill on="f" focussize="0,0"/>
                  <v:stroke on="f" joinstyle="miter"/>
                  <v:imagedata r:id="rId188" o:title="eqIdef487d8189f9f20c1d4874ced43cc459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测角仪到地面的距离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      <v:path/>
                  <v:fill on="f" focussize="0,0"/>
                  <v:stroke on="f" joinstyle="miter"/>
                  <v:imagedata r:id="rId190" o:title="eqId3f41546cded8a6aafd209ee26454ef89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两次测量时测角仪之间的水平距离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3.7pt;width:48.15pt;" o:ole="t" filled="f" o:preferrelative="t" stroked="f" coordsize="21600,21600">
                  <v:path/>
                  <v:fill on="f" focussize="0,0"/>
                  <v:stroke on="f" joinstyle="miter"/>
                  <v:imagedata r:id="rId192" o:title="eqId32c253d7e006bf012297c22dc3fa3262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1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计算路灯顶部到地面的距离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4" o:title="eqIdfc5adb5eb60ae4435a12d938540662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约为多少米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米．参考数据；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79.75pt;" o:ole="t" filled="f" o:preferrelative="t" stroked="f" coordsize="21600,21600">
            <v:path/>
            <v:fill on="f" focussize="0,0"/>
            <v:stroke on="f" joinstyle="miter"/>
            <v:imagedata r:id="rId196" o:title="eqId6d82699bb674f0ff4d3696e86c2a9e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628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7907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67d822262ff00915910e5b87d81ad1b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5" o:title="eqId7d97dc3b752832906de41447bb58a34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08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10" o:title="eqId84accd2139ade5894138d6b45070aae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524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06e322e0c87479bba874db9ae9ba36b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7" o:title="eqId6aa2b5e09f8ec785c59900a529390a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某商场新进一批拼装玩具，进价为每个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元，在销售过程中发现．，日销售量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（个）与销售单价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（元）之间满足如图所示的一次函数关系．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9431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的函数关系式（不要求写出自变量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（2）若该玩具某天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969" name="图片 652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69" name="图片 65296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销售利润是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元，则当天玩具的销售单价是多少元？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（3）设该玩具日销售利润为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元，当玩具的销售单价定为多少元时，日销售利润最大？最大利润是多少元？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21" o:title="eqId4b10134e7a46e6f6f7cb9d5e2371727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5" o:title="eqIdd0fa1aa5a7a5bb172ed4603f17c8b2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7" o:title="eqIdab00e0cff0876c4183a47f1272cf992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72000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31" o:title="eqId2a1be17e0a3e51cde1f50f384198e71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，请用等式表示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08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的数量关系：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235" o:title="eqIded10df4140819d5451773a45de66201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，完成以下问题：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的异侧时，请用等式表示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63.75pt;" o:ole="t" filled="f" o:preferrelative="t" stroked="f" coordsize="21600,21600">
            <v:path/>
            <v:fill on="f" focussize="0,0"/>
            <v:stroke on="f" joinstyle="miter"/>
            <v:imagedata r:id="rId237" o:title="eqId912fb67a2c1a0ecad6db5974acec41c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的同侧时，若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239" o:title="eqIdc08fc2a91a5fb657ce54d611a516977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2" o:title="eqId22e59da5115d0dafea24822245f92c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44" o:title="eqIdf7d3d74fad4664bd2ac3071739d5c36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46" o:title="eqIdfb3ea70a2c272af0b233796b6d13e0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5pt;width:40.1pt;" o:ole="t" filled="f" o:preferrelative="t" stroked="f" coordsize="21600,21600">
            <v:path/>
            <v:fill on="f" focussize="0,0"/>
            <v:stroke on="f" joinstyle="miter"/>
            <v:imagedata r:id="rId248" o:title="eqId39e5680d463aa0e74316ec3db23593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52825" cy="2619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2" o:title="eqIde0629ce42392a7fe9be21d25c39c3e6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54" o:title="eqId4eedae8d316c76e3d0b451256de03f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9" o:title="eqId3a0acc93490a6a784eb62201d93dd93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57" o:title="eqIde097c8d4c948de063796bd19f85b3a9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59" o:title="eqId4b17b75d6a83edb110f3dd91a5f406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1" o:title="eqId1e0bd63f55069a3bc870915010b3922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263" o:title="eqId31dd78e9156dcf6db93f6cbcc5b43b1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为抛物线的顶点，抛物线的对称轴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66" o:title="eqIda2666f3004500f4bae42eaef45e65ce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34EF8"/>
    <w:rsid w:val="38274566"/>
    <w:rsid w:val="4536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8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7.bin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png"/><Relationship Id="rId9" Type="http://schemas.openxmlformats.org/officeDocument/2006/relationships/oleObject" Target="embeddings/oleObject2.bin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3.wmf"/><Relationship Id="rId8" Type="http://schemas.openxmlformats.org/officeDocument/2006/relationships/image" Target="media/image2.wmf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png"/><Relationship Id="rId51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oleObject" Target="embeddings/oleObject14.bin"/><Relationship Id="rId43" Type="http://schemas.openxmlformats.org/officeDocument/2006/relationships/image" Target="media/image25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2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image" Target="media/image15.wmf"/><Relationship Id="rId27" Type="http://schemas.openxmlformats.org/officeDocument/2006/relationships/oleObject" Target="embeddings/oleObject8.bin"/><Relationship Id="rId268" Type="http://schemas.openxmlformats.org/officeDocument/2006/relationships/fontTable" Target="fontTable.xml"/><Relationship Id="rId267" Type="http://schemas.openxmlformats.org/officeDocument/2006/relationships/customXml" Target="../customXml/item1.xml"/><Relationship Id="rId266" Type="http://schemas.openxmlformats.org/officeDocument/2006/relationships/image" Target="media/image131.wmf"/><Relationship Id="rId265" Type="http://schemas.openxmlformats.org/officeDocument/2006/relationships/oleObject" Target="embeddings/oleObject130.bin"/><Relationship Id="rId264" Type="http://schemas.openxmlformats.org/officeDocument/2006/relationships/oleObject" Target="embeddings/oleObject129.bin"/><Relationship Id="rId263" Type="http://schemas.openxmlformats.org/officeDocument/2006/relationships/image" Target="media/image130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9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14.wmf"/><Relationship Id="rId259" Type="http://schemas.openxmlformats.org/officeDocument/2006/relationships/image" Target="media/image128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22.bin"/><Relationship Id="rId250" Type="http://schemas.openxmlformats.org/officeDocument/2006/relationships/oleObject" Target="embeddings/oleObject121.bin"/><Relationship Id="rId25" Type="http://schemas.openxmlformats.org/officeDocument/2006/relationships/oleObject" Target="embeddings/oleObject7.bin"/><Relationship Id="rId249" Type="http://schemas.openxmlformats.org/officeDocument/2006/relationships/image" Target="media/image124.png"/><Relationship Id="rId248" Type="http://schemas.openxmlformats.org/officeDocument/2006/relationships/image" Target="media/image123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22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21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7.bin"/><Relationship Id="rId240" Type="http://schemas.openxmlformats.org/officeDocument/2006/relationships/oleObject" Target="embeddings/oleObject116.bin"/><Relationship Id="rId24" Type="http://schemas.openxmlformats.org/officeDocument/2006/relationships/image" Target="media/image13.wmf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15.png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4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oleObject" Target="embeddings/oleObject105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12.wmf"/><Relationship Id="rId219" Type="http://schemas.openxmlformats.org/officeDocument/2006/relationships/oleObject" Target="embeddings/oleObject103.bin"/><Relationship Id="rId218" Type="http://schemas.openxmlformats.org/officeDocument/2006/relationships/image" Target="media/image111.png"/><Relationship Id="rId217" Type="http://schemas.openxmlformats.org/officeDocument/2006/relationships/image" Target="media/image110.wmf"/><Relationship Id="rId216" Type="http://schemas.openxmlformats.org/officeDocument/2006/relationships/oleObject" Target="embeddings/oleObject102.bin"/><Relationship Id="rId215" Type="http://schemas.openxmlformats.org/officeDocument/2006/relationships/oleObject" Target="embeddings/oleObject101.bin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9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8.png"/><Relationship Id="rId210" Type="http://schemas.openxmlformats.org/officeDocument/2006/relationships/image" Target="media/image107.wmf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98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7.bin"/><Relationship Id="rId206" Type="http://schemas.openxmlformats.org/officeDocument/2006/relationships/oleObject" Target="embeddings/oleObject96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93.bin"/><Relationship Id="rId200" Type="http://schemas.openxmlformats.org/officeDocument/2006/relationships/oleObject" Target="embeddings/oleObject92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103.png"/><Relationship Id="rId197" Type="http://schemas.openxmlformats.org/officeDocument/2006/relationships/image" Target="media/image102.png"/><Relationship Id="rId196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8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2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9.png"/><Relationship Id="rId171" Type="http://schemas.openxmlformats.org/officeDocument/2006/relationships/image" Target="media/image88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image" Target="media/image87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81.png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8.wmf"/><Relationship Id="rId148" Type="http://schemas.openxmlformats.org/officeDocument/2006/relationships/oleObject" Target="embeddings/oleObject66.bin"/><Relationship Id="rId147" Type="http://schemas.openxmlformats.org/officeDocument/2006/relationships/oleObject" Target="embeddings/oleObject65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6.png"/><Relationship Id="rId142" Type="http://schemas.openxmlformats.org/officeDocument/2006/relationships/image" Target="media/image75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5.bin"/><Relationship Id="rId127" Type="http://schemas.openxmlformats.org/officeDocument/2006/relationships/oleObject" Target="embeddings/oleObject54.bin"/><Relationship Id="rId126" Type="http://schemas.openxmlformats.org/officeDocument/2006/relationships/oleObject" Target="embeddings/oleObject53.bin"/><Relationship Id="rId125" Type="http://schemas.openxmlformats.org/officeDocument/2006/relationships/image" Target="media/image68.wmf"/><Relationship Id="rId124" Type="http://schemas.openxmlformats.org/officeDocument/2006/relationships/oleObject" Target="embeddings/oleObject52.bin"/><Relationship Id="rId123" Type="http://schemas.openxmlformats.org/officeDocument/2006/relationships/oleObject" Target="embeddings/oleObject51.bin"/><Relationship Id="rId122" Type="http://schemas.openxmlformats.org/officeDocument/2006/relationships/image" Target="media/image67.png"/><Relationship Id="rId121" Type="http://schemas.openxmlformats.org/officeDocument/2006/relationships/image" Target="media/image66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4.wmf"/><Relationship Id="rId119" Type="http://schemas.openxmlformats.org/officeDocument/2006/relationships/image" Target="media/image65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7.bin"/><Relationship Id="rId113" Type="http://schemas.openxmlformats.org/officeDocument/2006/relationships/oleObject" Target="embeddings/oleObject46.bin"/><Relationship Id="rId112" Type="http://schemas.openxmlformats.org/officeDocument/2006/relationships/image" Target="media/image62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6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60.png"/><Relationship Id="rId107" Type="http://schemas.openxmlformats.org/officeDocument/2006/relationships/image" Target="media/image59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2022-07-08T16:50:00Z</dcterms:created>
  <dc:creator>学科网试题生产平台</dc:creator>
  <dc:description>3017304464375808</dc:description>
  <cp:lastModifiedBy>AA食来运转美食店洪丽</cp:lastModifiedBy>
  <dcterms:modified xsi:type="dcterms:W3CDTF">2022-07-14T03:34:26Z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CE347CA693AC48ED9AAD59F8AB43052C</vt:lpwstr>
  </property>
</Properties>
</file>