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10807700</wp:posOffset>
            </wp:positionV>
            <wp:extent cx="469900" cy="495300"/>
            <wp:effectExtent l="0" t="0" r="6350" b="0"/>
            <wp:wrapNone/>
            <wp:docPr id="100274" name="图片 10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4" name="图片 100274"/>
                    <pic:cNvPicPr>
                      <a:picLocks noChangeAspect="1"/>
                    </pic:cNvPicPr>
                  </pic:nvPicPr>
                  <pic:blipFill>
                    <a:blip r:embed="rId6"/>
                    <a:stretch>
                      <a:fillRect/>
                    </a:stretch>
                  </pic:blipFill>
                  <pic:spPr>
                    <a:xfrm>
                      <a:off x="0" y="0"/>
                      <a:ext cx="469900" cy="495300"/>
                    </a:xfrm>
                    <a:prstGeom prst="rect">
                      <a:avLst/>
                    </a:prstGeom>
                  </pic:spPr>
                </pic:pic>
              </a:graphicData>
            </a:graphic>
          </wp:anchor>
        </w:drawing>
      </w:r>
      <w:r>
        <w:rPr>
          <w:rFonts w:ascii="宋体" w:hAnsi="宋体" w:eastAsia="宋体" w:cs="宋体"/>
          <w:b/>
          <w:color w:val="auto"/>
          <w:sz w:val="32"/>
        </w:rPr>
        <w:t>遵义市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年初中毕业生学业（升学）统一考试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数学试题卷</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（全卷总分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．答题前，请将姓名、座位号和准考证号填写在答题卡和试题卷规定的位置上．</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．所有题目答案均填写在答题卡上，填写在试题卷、草稿纸上无效．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铅笔涂黑，非选择题使用黑色签字笔或黑色墨水笔作答．</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．考试结束后，请将试题卷和答题卡一并交回．</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分．在每小题给出的四个选项中，只有一项符合题目要求，请用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铅笔把答题卡上对应题目的答案标号涂黑、涂满．）</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全国统一规定的交通事故报警电话是（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122</w:t>
      </w:r>
      <w:r>
        <w:rPr>
          <w:rFonts w:hint="eastAsia"/>
        </w:rPr>
        <w:tab/>
      </w:r>
      <w:r>
        <w:rPr>
          <w:rFonts w:hint="eastAsia"/>
        </w:rPr>
        <w:t xml:space="preserve">B. </w:t>
      </w:r>
      <w:r>
        <w:rPr>
          <w:rFonts w:ascii="Times New Roman" w:hAnsi="Times New Roman" w:eastAsia="Times New Roman" w:cs="Times New Roman"/>
          <w:color w:val="auto"/>
        </w:rPr>
        <w:t>110</w:t>
      </w:r>
      <w:r>
        <w:rPr>
          <w:rFonts w:hint="eastAsia"/>
        </w:rPr>
        <w:tab/>
      </w:r>
      <w:r>
        <w:rPr>
          <w:rFonts w:hint="eastAsia"/>
        </w:rPr>
        <w:t xml:space="preserve">C. </w:t>
      </w:r>
      <w:r>
        <w:rPr>
          <w:rFonts w:ascii="Times New Roman" w:hAnsi="Times New Roman" w:eastAsia="Times New Roman" w:cs="Times New Roman"/>
          <w:color w:val="auto"/>
        </w:rPr>
        <w:t>120</w:t>
      </w:r>
      <w:r>
        <w:rPr>
          <w:rFonts w:hint="eastAsia"/>
        </w:rPr>
        <w:tab/>
      </w:r>
      <w:r>
        <w:rPr>
          <w:rFonts w:hint="eastAsia"/>
        </w:rPr>
        <w:t xml:space="preserve">D. </w:t>
      </w:r>
      <w:r>
        <w:rPr>
          <w:rFonts w:ascii="Times New Roman" w:hAnsi="Times New Roman" w:eastAsia="Times New Roman" w:cs="Times New Roman"/>
          <w:color w:val="auto"/>
        </w:rPr>
        <w:t>114</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下表是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月遵义市</w:t>
      </w:r>
      <w:r>
        <w:rPr>
          <w:rFonts w:ascii="Times New Roman" w:hAnsi="Times New Roman" w:eastAsia="Times New Roman" w:cs="Times New Roman"/>
          <w:color w:val="000000"/>
        </w:rPr>
        <w:t>PM</w:t>
      </w:r>
      <w:r>
        <w:rPr>
          <w:rFonts w:ascii="Times New Roman" w:hAnsi="Times New Roman" w:eastAsia="Times New Roman" w:cs="Times New Roman"/>
          <w:color w:val="000000"/>
          <w:vertAlign w:val="subscript"/>
        </w:rPr>
        <w:t>2.5</w:t>
      </w:r>
      <w:r>
        <w:rPr>
          <w:rFonts w:ascii="宋体" w:hAnsi="宋体" w:eastAsia="宋体" w:cs="宋体"/>
          <w:color w:val="000000"/>
        </w:rPr>
        <w:t>（空气中直径小于等于</w:t>
      </w:r>
      <w:r>
        <w:rPr>
          <w:rFonts w:ascii="Times New Roman" w:hAnsi="Times New Roman" w:eastAsia="Times New Roman" w:cs="Times New Roman"/>
          <w:color w:val="000000"/>
        </w:rPr>
        <w:t>2.5</w:t>
      </w:r>
      <w:r>
        <w:rPr>
          <w:rFonts w:ascii="宋体" w:hAnsi="宋体" w:eastAsia="宋体" w:cs="宋体"/>
          <w:color w:val="000000"/>
        </w:rPr>
        <w:t>微米的颗粒）的平均值，这组数据的众数是（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1020"/>
        <w:gridCol w:w="1020"/>
        <w:gridCol w:w="1020"/>
        <w:gridCol w:w="1020"/>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月份</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月</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月</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月</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月</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PM</w:t>
            </w:r>
            <w:r>
              <w:rPr>
                <w:rFonts w:ascii="Times New Roman" w:hAnsi="Times New Roman" w:eastAsia="Times New Roman" w:cs="Times New Roman"/>
                <w:color w:val="000000"/>
                <w:vertAlign w:val="subscript"/>
              </w:rPr>
              <w:t>2.5</w:t>
            </w:r>
            <w:r>
              <w:rPr>
                <w:rFonts w:ascii="宋体" w:hAnsi="宋体" w:eastAsia="宋体" w:cs="宋体"/>
                <w:color w:val="000000"/>
              </w:rPr>
              <w:t>（单位：</w:t>
            </w:r>
            <w:r>
              <w:rPr>
                <w:rFonts w:ascii="Times New Roman" w:hAnsi="Times New Roman" w:eastAsia="Times New Roman" w:cs="Times New Roman"/>
                <w:color w:val="000000"/>
              </w:rPr>
              <w:t>mg/m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22</w:t>
      </w:r>
      <w:r>
        <w:rPr>
          <w:rFonts w:ascii="Times New Roman" w:hAnsi="Times New Roman" w:eastAsia="Times New Roman" w:cs="Times New Roman"/>
          <w:color w:val="000000"/>
        </w:rPr>
        <w:tab/>
      </w:r>
      <w:r>
        <w:rPr>
          <w:rFonts w:ascii="Times New Roman" w:hAnsi="Times New Roman" w:eastAsia="Times New Roman" w:cs="Times New Roman"/>
          <w:color w:val="000000"/>
        </w:rPr>
        <w:t>B. 23</w:t>
      </w:r>
      <w:r>
        <w:rPr>
          <w:rFonts w:ascii="Times New Roman" w:hAnsi="Times New Roman" w:eastAsia="Times New Roman" w:cs="Times New Roman"/>
          <w:color w:val="000000"/>
        </w:rPr>
        <w:tab/>
      </w:r>
      <w:r>
        <w:rPr>
          <w:rFonts w:ascii="Times New Roman" w:hAnsi="Times New Roman" w:eastAsia="Times New Roman" w:cs="Times New Roman"/>
          <w:color w:val="000000"/>
        </w:rPr>
        <w:t>C. 24</w:t>
      </w:r>
      <w:r>
        <w:rPr>
          <w:rFonts w:ascii="Times New Roman" w:hAnsi="Times New Roman" w:eastAsia="Times New Roman" w:cs="Times New Roman"/>
          <w:color w:val="000000"/>
        </w:rPr>
        <w:tab/>
      </w:r>
      <w:r>
        <w:rPr>
          <w:rFonts w:ascii="Times New Roman" w:hAnsi="Times New Roman" w:eastAsia="Times New Roman" w:cs="Times New Roman"/>
          <w:color w:val="000000"/>
        </w:rPr>
        <w:t>D. 25</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如图是《九章算术》中“堑堵”</w:t>
      </w:r>
      <w:r>
        <w:rPr>
          <w:rFonts w:ascii="宋体" w:hAnsi="宋体" w:eastAsia="宋体" w:cs="宋体"/>
          <w:color w:val="000000"/>
          <w:position w:val="0"/>
        </w:rPr>
        <w:drawing>
          <wp:inline distT="0" distB="0" distL="114300" distR="114300">
            <wp:extent cx="133350" cy="177800"/>
            <wp:effectExtent l="0" t="0" r="0" b="13335"/>
            <wp:docPr id="851955812" name="图片 85195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2" name="图片 85195581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立体图形，它的左视图为（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478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1447800" cy="114300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742950" cy="542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742950" cy="5429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047750" cy="533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047750" cy="5334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74295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42950" cy="5429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04775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47750" cy="5334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的一元一次不等式</w:t>
      </w:r>
      <w:r>
        <w:object>
          <v:shape id="_x0000_i102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6" o:title="eqId91d89153ff0d4d512e8384cd80e476d9"/>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的解集在数轴上表示为（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66850" cy="400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66850" cy="400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668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66850" cy="400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66850" cy="400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400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66850" cy="400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66850" cy="400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估计</w:t>
      </w:r>
      <w:r>
        <w:object>
          <v:shape id="_x0000_i10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2" o:title="eqId4ce0249a3ff99c083fa4421877549db1"/>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的值在（　　）</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之间</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51955811" name="图片 85195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1" name="图片 851955811"/>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28"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5" o:title="eqIdf6a57cf584754304614914653f402d93"/>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7" o:title="eqIda20d216a29a08531abf0e554c6e4a9ac"/>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0" o:spt="75" alt="学科网(www.zxxk.com)--教育资源门户，提供试卷、教案、课件、论文、素材以及各类教学资源下载，还有大量而丰富的教学相关资讯！" type="#_x0000_t75" style="height:24.75pt;width:86.25pt;" o:ole="t" filled="f" o:preferrelative="t" stroked="f" coordsize="21600,21600">
            <v:path/>
            <v:fill on="f" focussize="0,0"/>
            <v:stroke on="f" joinstyle="miter"/>
            <v:imagedata r:id="rId29" o:title="eqId41264f04cabc29d059546c1d620a919e"/>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1" o:title="eqIdad6ea243c48dd476e398c23b2c62d192"/>
            <o:lock v:ext="edit" aspectratio="t"/>
            <w10:wrap type="none"/>
            <w10:anchorlock/>
          </v:shape>
          <o:OLEObject Type="Embed" ProgID="Equation.DSMT4" ShapeID="_x0000_i1031" DrawAspect="Content" ObjectID="_1468075731" r:id="rId30">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在平面直角坐标系中，点</w:t>
      </w:r>
      <w:r>
        <w:object>
          <v:shape id="_x0000_i1032" o:spt="75" alt="学科网(www.zxxk.com)--教育资源门户，提供试卷、教案、课件、论文、素材以及各类教学资源下载，还有大量而丰富的教学相关资讯！" type="#_x0000_t75" style="height:20.15pt;width:36.85pt;" o:ole="t" filled="f" o:preferrelative="t" stroked="f" coordsize="21600,21600">
            <v:path/>
            <v:fill on="f" focussize="0,0"/>
            <v:stroke on="f" joinstyle="miter"/>
            <v:imagedata r:id="rId33" o:title="eqId2801ced7e4279a7c4a98749d3d3118b1"/>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与点</w:t>
      </w:r>
      <w:r>
        <w:object>
          <v:shape id="_x0000_i1033"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35" o:title="eqId185ab553e7cc882f2e184ce2ae16adef"/>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关于原点成中心对称，则</w:t>
      </w:r>
      <w:r>
        <w:object>
          <v:shape id="_x0000_i10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 o:title="eqId20d6fc9b90f370fbb27552876b650f8f"/>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 o:title="eqId81fb134b2b48acc99213fff6ccfee65f"/>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036" DrawAspect="Content" ObjectID="_1468075736" r:id="rId4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若一次函数</w:t>
      </w:r>
      <w:r>
        <w:object>
          <v:shape id="_x0000_i1037" o:spt="75" alt="学科网(www.zxxk.com)--教育资源门户，提供试卷、教案、课件、论文、素材以及各类教学资源下载，还有大量而丰富的教学相关资讯！" type="#_x0000_t75" style="height:20.1pt;width:75.9pt;" o:ole="t" filled="f" o:preferrelative="t" stroked="f" coordsize="21600,21600">
            <v:path/>
            <v:fill on="f" focussize="0,0"/>
            <v:stroke on="f" joinstyle="miter"/>
            <v:imagedata r:id="rId43" o:title="eqId4aeb1e8baf3978e8b39bad7f45de84a2"/>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的函数值</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5" o:title="eqIdd053b14c8588eee2acbbe44fc37a6886"/>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随</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的增大而减小，则</w:t>
      </w:r>
      <w:r>
        <w:object>
          <v:shape id="_x0000_i104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8" o:title="eqIdf0a532e15e232cb4b99a8d4d07c89575"/>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值可能是（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 o:title="eqIda4b8503f4706b8321e4e79a87eadea84"/>
            <o:lock v:ext="edit" aspectratio="t"/>
            <w10:wrap type="none"/>
            <w10:anchorlock/>
          </v:shape>
          <o:OLEObject Type="Embed" ProgID="Equation.DSMT4" ShapeID="_x0000_i1041" DrawAspect="Content" ObjectID="_1468075741" r:id="rId4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42"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52" o:title="eqId3389f53711264b0acba3ba6019f8b908"/>
            <o:lock v:ext="edit" aspectratio="t"/>
            <w10:wrap type="none"/>
            <w10:anchorlock/>
          </v:shape>
          <o:OLEObject Type="Embed" ProgID="Equation.DSMT4" ShapeID="_x0000_i1042" DrawAspect="Content" ObjectID="_1468075742" r:id="rId5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4" o:title="eqId3edbd40e04e2a943051fa83d6e511add"/>
            <o:lock v:ext="edit" aspectratio="t"/>
            <w10:wrap type="none"/>
            <w10:anchorlock/>
          </v:shape>
          <o:OLEObject Type="Embed" ProgID="Equation.DSMT4" ShapeID="_x0000_i1043" DrawAspect="Content" ObjectID="_1468075743" r:id="rId53">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月，中共中央办公厅、国务院办公厅印发《关于进一步减轻义务教有阶段学生作业负担和校外培训负担的意见》，明确要求初中生每天的书面作业时间不得超过</w:t>
      </w:r>
      <w:r>
        <w:rPr>
          <w:rFonts w:ascii="Times New Roman" w:hAnsi="Times New Roman" w:eastAsia="Times New Roman" w:cs="Times New Roman"/>
          <w:color w:val="000000"/>
        </w:rPr>
        <w:t>90</w:t>
      </w:r>
      <w:r>
        <w:rPr>
          <w:rFonts w:ascii="宋体" w:hAnsi="宋体" w:eastAsia="宋体" w:cs="宋体"/>
          <w:color w:val="000000"/>
        </w:rPr>
        <w:t>分钟．某校随机抽取部分学生进行问卷调查，并将调查结果制成如下不完整的统计图表．则下列说法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作业时间频数分布</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83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组别</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作业时间（单位：分钟）</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频数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044" DrawAspect="Content" ObjectID="_1468075744" r:id="rId55">
                  <o:LockedField>false</o:LockedField>
                </o:OLEObject>
              </w:objec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58" o:title="eqId95ab7273d48db749f370a7d4aa343325"/>
                  <o:lock v:ext="edit" aspectratio="t"/>
                  <w10:wrap type="none"/>
                  <w10:anchorlock/>
                </v:shape>
                <o:OLEObject Type="Embed" ProgID="Equation.DSMT4" ShapeID="_x0000_i1045" DrawAspect="Content" ObjectID="_1468075745" r:id="rId57">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46" DrawAspect="Content" ObjectID="_1468075746" r:id="rId59">
                  <o:LockedField>false</o:LockedField>
                </o:OLEObject>
              </w:objec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62" o:title="eqId00f4d207e9542c70b07a19a46223e32f"/>
                  <o:lock v:ext="edit" aspectratio="t"/>
                  <w10:wrap type="none"/>
                  <w10:anchorlock/>
                </v:shape>
                <o:OLEObject Type="Embed" ProgID="Equation.DSMT4" ShapeID="_x0000_i1047" DrawAspect="Content" ObjectID="_1468075747" r:id="rId61">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048" DrawAspect="Content" ObjectID="_1468075748" r:id="rId63">
                  <o:LockedField>false</o:LockedField>
                </o:OLEObject>
              </w:objec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66" o:title="eqId8c104900b1d5d392f61c1e16bbecd20c"/>
                  <o:lock v:ext="edit" aspectratio="t"/>
                  <w10:wrap type="none"/>
                  <w10:anchorlock/>
                </v:shape>
                <o:OLEObject Type="Embed" ProgID="Equation.DSMT4" ShapeID="_x0000_i1049" DrawAspect="Content" ObjectID="_1468075749" r:id="rId65">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8" o:title="eqId294f5ba74cdf695fc9a8a8e52f421328"/>
                  <o:lock v:ext="edit" aspectratio="t"/>
                  <w10:wrap type="none"/>
                  <w10:anchorlock/>
                </v:shape>
                <o:OLEObject Type="Embed" ProgID="Equation.DSMT4" ShapeID="_x0000_i1050" DrawAspect="Content" ObjectID="_1468075750" r:id="rId6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51" DrawAspect="Content" ObjectID="_1468075751" r:id="rId69">
                  <o:LockedField>false</o:LockedField>
                </o:OLEObject>
              </w:objec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4.3pt;width:31.4pt;" o:ole="t" filled="f" o:preferrelative="t" stroked="f" coordsize="21600,21600">
                  <v:path/>
                  <v:fill on="f" focussize="0,0"/>
                  <v:stroke on="f" joinstyle="miter"/>
                  <v:imagedata r:id="rId72" o:title="eqId2e39b278b227741f14d81ac04afc9c43"/>
                  <o:lock v:ext="edit" aspectratio="t"/>
                  <w10:wrap type="none"/>
                  <w10:anchorlock/>
                </v:shape>
                <o:OLEObject Type="Embed" ProgID="Equation.DSMT4" ShapeID="_x0000_i1052" DrawAspect="Content" ObjectID="_1468075752" r:id="rId71">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作业时间扇形统计图</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62075" cy="13430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62075" cy="134302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调查的样本容量是为</w:t>
      </w:r>
      <w:r>
        <w:rPr>
          <w:rFonts w:ascii="Times New Roman" w:hAnsi="Times New Roman" w:eastAsia="Times New Roman" w:cs="Times New Roman"/>
          <w:color w:val="000000"/>
        </w:rPr>
        <w:t>50</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宋体" w:hAnsi="宋体" w:eastAsia="宋体" w:cs="宋体"/>
          <w:color w:val="000000"/>
        </w:rPr>
        <w:t>频数分布表中</w:t>
      </w:r>
      <w:r>
        <w:object>
          <v:shape id="_x0000_i105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8" o:title="eqId294f5ba74cdf695fc9a8a8e52f421328"/>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20</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若该校有</w:t>
      </w:r>
      <w:r>
        <w:rPr>
          <w:rFonts w:ascii="Times New Roman" w:hAnsi="Times New Roman" w:eastAsia="Times New Roman" w:cs="Times New Roman"/>
          <w:color w:val="000000"/>
        </w:rPr>
        <w:t>1000</w:t>
      </w:r>
      <w:r>
        <w:rPr>
          <w:rFonts w:ascii="宋体" w:hAnsi="宋体" w:eastAsia="宋体" w:cs="宋体"/>
          <w:color w:val="000000"/>
        </w:rPr>
        <w:t>名学生，作业完成的时间超过</w:t>
      </w:r>
      <w:r>
        <w:rPr>
          <w:rFonts w:ascii="Times New Roman" w:hAnsi="Times New Roman" w:eastAsia="Times New Roman" w:cs="Times New Roman"/>
          <w:color w:val="000000"/>
        </w:rPr>
        <w:t>90</w:t>
      </w:r>
      <w:r>
        <w:rPr>
          <w:rFonts w:ascii="宋体" w:hAnsi="宋体" w:eastAsia="宋体" w:cs="宋体"/>
          <w:color w:val="000000"/>
        </w:rPr>
        <w:t>分钟的约</w:t>
      </w:r>
      <w:r>
        <w:rPr>
          <w:rFonts w:ascii="Times New Roman" w:hAnsi="Times New Roman" w:eastAsia="Times New Roman" w:cs="Times New Roman"/>
          <w:color w:val="000000"/>
        </w:rPr>
        <w:t>100</w:t>
      </w:r>
      <w:r>
        <w:rPr>
          <w:rFonts w:ascii="宋体" w:hAnsi="宋体" w:eastAsia="宋体" w:cs="宋体"/>
          <w:color w:val="000000"/>
        </w:rPr>
        <w:t>人</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w:t>
      </w:r>
      <w:r>
        <w:rPr>
          <w:rFonts w:ascii="宋体" w:hAnsi="宋体" w:eastAsia="宋体" w:cs="宋体"/>
          <w:color w:val="000000"/>
        </w:rPr>
        <w:t>在扇形统计图中</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组所对的圆心角是</w:t>
      </w:r>
      <w:r>
        <w:rPr>
          <w:rFonts w:ascii="Times New Roman" w:hAnsi="Times New Roman" w:eastAsia="Times New Roman" w:cs="Times New Roman"/>
          <w:color w:val="000000"/>
        </w:rPr>
        <w:t>144°</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是第七届国际数学教育大会（</w:t>
      </w:r>
      <w:r>
        <w:rPr>
          <w:rFonts w:ascii="Times New Roman" w:hAnsi="Times New Roman" w:eastAsia="Times New Roman" w:cs="Times New Roman"/>
          <w:color w:val="000000"/>
        </w:rPr>
        <w:t>ICME</w:t>
      </w:r>
      <w:r>
        <w:rPr>
          <w:rFonts w:ascii="宋体" w:hAnsi="宋体" w:eastAsia="宋体" w:cs="宋体"/>
          <w:color w:val="000000"/>
        </w:rPr>
        <w:t>）会徽，在其主体图案中选择两个相邻的直角三角形，恰好能组合得到如图</w:t>
      </w:r>
      <w:r>
        <w:rPr>
          <w:rFonts w:ascii="Times New Roman" w:hAnsi="Times New Roman" w:eastAsia="Times New Roman" w:cs="Times New Roman"/>
          <w:color w:val="000000"/>
        </w:rPr>
        <w:t>2</w:t>
      </w:r>
      <w:r>
        <w:rPr>
          <w:rFonts w:ascii="宋体" w:hAnsi="宋体" w:eastAsia="宋体" w:cs="宋体"/>
          <w:color w:val="000000"/>
        </w:rPr>
        <w:t>所示的四边形</w:t>
      </w:r>
      <w:r>
        <w:object>
          <v:shape id="_x0000_i10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 o:title="eqId3241d7fedd89d85711acd7a2635298af"/>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9" o:title="eqId829018a6ca0aff95d89e3f7cd943274e"/>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1" o:title="eqId6131160eaee962470abc7771df265c6d"/>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，则点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到</w:t>
      </w:r>
      <w:r>
        <w:object>
          <v:shape id="_x0000_i105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4" o:title="eqId828628c0876b45381c9a0edeb0fec236"/>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3333750"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333750" cy="16383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851955814" name="图片 8519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4" name="图片 851955814"/>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87" o:title="eqIddee14db57f0c762aad845cf5b4a243c0"/>
            <o:lock v:ext="edit" aspectratio="t"/>
            <w10:wrap type="none"/>
            <w10:anchorlock/>
          </v:shape>
          <o:OLEObject Type="Embed" ProgID="Equation.DSMT4" ShapeID="_x0000_i1060" DrawAspect="Content" ObjectID="_1468075760" r:id="rId8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61"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89" o:title="eqId9868f77d5ab5073b6145f1c6d272122e"/>
            <o:lock v:ext="edit" aspectratio="t"/>
            <w10:wrap type="none"/>
            <w10:anchorlock/>
          </v:shape>
          <o:OLEObject Type="Embed" ProgID="Equation.DSMT4" ShapeID="_x0000_i1061" DrawAspect="Content" ObjectID="_1468075761" r:id="rId8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C. 1</w:t>
      </w:r>
      <w:r>
        <w:rPr>
          <w:rFonts w:ascii="Times New Roman" w:hAnsi="Times New Roman" w:eastAsia="Times New Roman" w:cs="Times New Roman"/>
          <w:color w:val="000000"/>
        </w:rPr>
        <w:tab/>
      </w:r>
      <w:r>
        <w:rPr>
          <w:rFonts w:ascii="Times New Roman" w:hAnsi="Times New Roman" w:eastAsia="Times New Roman" w:cs="Times New Roman"/>
          <w:color w:val="000000"/>
        </w:rPr>
        <w:t>D. 2</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如图，在正方形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交于点</w:t>
      </w:r>
      <w:r>
        <w:object>
          <v:shape id="_x0000_i10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，过点</w:t>
      </w:r>
      <w:r>
        <w:object>
          <v:shape id="_x0000_i10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的直线</w:t>
      </w:r>
      <w:r>
        <w:object>
          <v:shape id="_x0000_i106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交</w:t>
      </w:r>
      <w:r>
        <w:object>
          <v:shape id="_x0000_i106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于点</w:t>
      </w:r>
      <w:r>
        <w:object>
          <v:shape id="_x0000_i10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不与</w:t>
      </w:r>
      <w:r>
        <w:object>
          <v:shape id="_x0000_i10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重合），交</w:t>
      </w: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于点</w:t>
      </w:r>
      <w:r>
        <w:object>
          <v:shape id="_x0000_i10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．以点</w:t>
      </w:r>
      <w:r>
        <w:object>
          <v:shape id="_x0000_i10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为圆心，</w:t>
      </w:r>
      <w:r>
        <w:object>
          <v:shape id="_x0000_i107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4" o:title="eqId828628c0876b45381c9a0edeb0fec236"/>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为半径的圆交直线</w:t>
      </w:r>
      <w:r>
        <w:object>
          <v:shape id="_x0000_i10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于点</w:t>
      </w:r>
      <w:r>
        <w:object>
          <v:shape id="_x0000_i10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6" o:title="eqIdac047e91852b91af639feec23a9598b2"/>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8" o:title="eqId54a5d7d3b6b63fe5c24c3907b7a8eaa3"/>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120" o:title="eqIdced06b71073e1bb777f326f06016ce17"/>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19200" cy="942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219200" cy="942975"/>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81" o:spt="75" alt="学科网(www.zxxk.com)--教育资源门户，提供试卷、教案、课件、论文、素材以及各类教学资源下载，还有大量而丰富的教学相关资讯！" type="#_x0000_t75" style="height:30.7pt;width:30pt;" o:ole="t" filled="f" o:preferrelative="t" stroked="f" coordsize="21600,21600">
            <v:path/>
            <v:fill on="f" focussize="0,0"/>
            <v:stroke on="f" joinstyle="miter"/>
            <v:imagedata r:id="rId123" o:title="eqId6abae66d5dc7f816647dce11cf4a9207"/>
            <o:lock v:ext="edit" aspectratio="t"/>
            <w10:wrap type="none"/>
            <w10:anchorlock/>
          </v:shape>
          <o:OLEObject Type="Embed" ProgID="Equation.DSMT4" ShapeID="_x0000_i1081" DrawAspect="Content" ObjectID="_1468075781" r:id="rId12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82" o:spt="75" alt="学科网(www.zxxk.com)--教育资源门户，提供试卷、教案、课件、论文、素材以及各类教学资源下载，还有大量而丰富的教学相关资讯！" type="#_x0000_t75" style="height:30.7pt;width:30.7pt;" o:ole="t" filled="f" o:preferrelative="t" stroked="f" coordsize="21600,21600">
            <v:path/>
            <v:fill on="f" focussize="0,0"/>
            <v:stroke on="f" joinstyle="miter"/>
            <v:imagedata r:id="rId125" o:title="eqIde1d2d5e23775aa9ad206674a74b4566a"/>
            <o:lock v:ext="edit" aspectratio="t"/>
            <w10:wrap type="none"/>
            <w10:anchorlock/>
          </v:shape>
          <o:OLEObject Type="Embed" ProgID="Equation.DSMT4" ShapeID="_x0000_i1082" DrawAspect="Content" ObjectID="_1468075782" r:id="rId12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83" o:spt="75" alt="学科网(www.zxxk.com)--教育资源门户，提供试卷、教案、课件、论文、素材以及各类教学资源下载，还有大量而丰富的教学相关资讯！" type="#_x0000_t75" style="height:30.7pt;width:30pt;" o:ole="t" filled="f" o:preferrelative="t" stroked="f" coordsize="21600,21600">
            <v:path/>
            <v:fill on="f" focussize="0,0"/>
            <v:stroke on="f" joinstyle="miter"/>
            <v:imagedata r:id="rId127" o:title="eqIdb699b49a43062f52fd544538c678efb7"/>
            <o:lock v:ext="edit" aspectratio="t"/>
            <w10:wrap type="none"/>
            <w10:anchorlock/>
          </v:shape>
          <o:OLEObject Type="Embed" ProgID="Equation.DSMT4" ShapeID="_x0000_i1083" DrawAspect="Content" ObjectID="_1468075783" r:id="rId12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84" o:spt="75" alt="学科网(www.zxxk.com)--教育资源门户，提供试卷、教案、课件、论文、素材以及各类教学资源下载，还有大量而丰富的教学相关资讯！" type="#_x0000_t75" style="height:30.7pt;width:30.7pt;" o:ole="t" filled="f" o:preferrelative="t" stroked="f" coordsize="21600,21600">
            <v:path/>
            <v:fill on="f" focussize="0,0"/>
            <v:stroke on="f" joinstyle="miter"/>
            <v:imagedata r:id="rId129" o:title="eqId1cc078e4459443efb31133ea07bc7b5e"/>
            <o:lock v:ext="edit" aspectratio="t"/>
            <w10:wrap type="none"/>
            <w10:anchorlock/>
          </v:shape>
          <o:OLEObject Type="Embed" ProgID="Equation.DSMT4" ShapeID="_x0000_i1084" DrawAspect="Content" ObjectID="_1468075784" r:id="rId128">
            <o:LockedField>false</o:LockedField>
          </o:OLEObject>
        </w:objec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遵义市某天的气温</w:t>
      </w:r>
      <w:r>
        <w:object>
          <v:shape id="_x0000_i108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31" o:title="eqId54015ff5b49e3283901da1291b6b921d"/>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（单位：℃）随时间</w:t>
      </w:r>
      <w:r>
        <w:object>
          <v:shape id="_x0000_i108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33" o:title="eqId36a1b09c653185842513e24ebba60bb3"/>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（单位：</w:t>
      </w:r>
      <w:r>
        <w:object>
          <v:shape id="_x0000_i1087"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135" o:title="eqId1933311c0c090e1138e4dd388b7adf8a"/>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）的变化如图所示，设</w:t>
      </w:r>
      <w:r>
        <w:object>
          <v:shape id="_x0000_i108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37" o:title="eqId46f6872ffb1934339c53c2c2282d5889"/>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0</w:t>
      </w:r>
      <w:r>
        <w:rPr>
          <w:rFonts w:ascii="宋体" w:hAnsi="宋体" w:eastAsia="宋体" w:cs="宋体"/>
          <w:color w:val="000000"/>
        </w:rPr>
        <w:t>时到</w:t>
      </w:r>
      <w:r>
        <w:object>
          <v:shape id="_x0000_i108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33" o:title="eqId36a1b09c653185842513e24ebba60bb3"/>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时气温的值的极差（即</w:t>
      </w:r>
      <w:r>
        <w:rPr>
          <w:rFonts w:ascii="Times New Roman" w:hAnsi="Times New Roman" w:eastAsia="Times New Roman" w:cs="Times New Roman"/>
          <w:color w:val="000000"/>
        </w:rPr>
        <w:t>0</w:t>
      </w:r>
      <w:r>
        <w:rPr>
          <w:rFonts w:ascii="宋体" w:hAnsi="宋体" w:eastAsia="宋体" w:cs="宋体"/>
          <w:color w:val="000000"/>
        </w:rPr>
        <w:t>时到</w:t>
      </w:r>
      <w:r>
        <w:object>
          <v:shape id="_x0000_i109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33" o:title="eqId36a1b09c653185842513e24ebba60bb3"/>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时范围气温的最大值与最小值的差），则</w:t>
      </w:r>
      <w:r>
        <w:object>
          <v:shape id="_x0000_i109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37" o:title="eqId46f6872ffb1934339c53c2c2282d5889"/>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33" o:title="eqId36a1b09c653185842513e24ebba60bb3"/>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的函数图象大致是（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14575" cy="2209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2314575" cy="2209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90650" cy="11334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390650"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38275" cy="1152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438275" cy="1152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28750" cy="11525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42875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2400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524000" cy="1123950"/>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分．答题请用黑色墨水笔或黑色签字笔直接答在答题卡的相应位置上）</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已知</w:t>
      </w:r>
      <w:r>
        <w:object>
          <v:shape id="_x0000_i1093"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148" o:title="eqId12b40b1544e62be8b9e9f4dc9f2c0c74"/>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0" o:title="eqId11fbf630427da7e2520a3318e9483a40"/>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6.25pt;width:35.3pt;" o:ole="t" filled="f" o:preferrelative="t" stroked="f" coordsize="21600,21600">
            <v:path/>
            <v:fill on="f" focussize="0,0"/>
            <v:stroke on="f" joinstyle="miter"/>
            <v:imagedata r:id="rId152" o:title="eqIda09ffc1644c7029219b88232145abbdf"/>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反比例函数</w:t>
      </w:r>
      <w:r>
        <w:object>
          <v:shape id="_x0000_i109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4" o:title="eqId45bd7e92dae1e0c2af6c33d5e202f544"/>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与一次函数</w:t>
      </w:r>
      <w:r>
        <w:object>
          <v:shape id="_x0000_i109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6" o:title="eqId9e6e15daf7b14dbff32c390f4984dcfb"/>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交于点</w:t>
      </w:r>
      <w:r>
        <w:object>
          <v:shape id="_x0000_i109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58" o:title="eqIdd60ff850dcd06d58f63eac0df8f39cb1"/>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8" o:title="eqIdf0a532e15e232cb4b99a8d4d07c89575"/>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的值为__________．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数学小组研究如下问题：遵义市某地的纬度约为北纬</w:t>
      </w:r>
      <w:r>
        <w:rPr>
          <w:rFonts w:ascii="Times New Roman" w:hAnsi="Times New Roman" w:eastAsia="Times New Roman" w:cs="Times New Roman"/>
          <w:color w:val="000000"/>
        </w:rPr>
        <w:t>28°</w:t>
      </w:r>
      <w:r>
        <w:rPr>
          <w:rFonts w:ascii="宋体" w:hAnsi="宋体" w:eastAsia="宋体" w:cs="宋体"/>
          <w:color w:val="000000"/>
        </w:rPr>
        <w:t>，求北纬</w:t>
      </w:r>
      <w:r>
        <w:rPr>
          <w:rFonts w:ascii="Times New Roman" w:hAnsi="Times New Roman" w:eastAsia="Times New Roman" w:cs="Times New Roman"/>
          <w:color w:val="000000"/>
        </w:rPr>
        <w:t>28</w:t>
      </w:r>
      <w:r>
        <w:rPr>
          <w:rFonts w:ascii="宋体" w:hAnsi="宋体" w:eastAsia="宋体" w:cs="宋体"/>
          <w:color w:val="000000"/>
        </w:rPr>
        <w:t>纬线的长度．</w:t>
      </w:r>
    </w:p>
    <w:p>
      <w:pPr>
        <w:spacing w:line="360" w:lineRule="auto"/>
        <w:jc w:val="left"/>
        <w:textAlignment w:val="center"/>
        <w:rPr>
          <w:rFonts w:ascii="宋体" w:hAnsi="宋体" w:eastAsia="宋体" w:cs="宋体"/>
          <w:color w:val="000000"/>
        </w:rPr>
      </w:pPr>
      <w:r>
        <w:rPr>
          <w:rFonts w:ascii="宋体" w:hAnsi="宋体" w:eastAsia="宋体" w:cs="宋体"/>
          <w:color w:val="000000"/>
        </w:rPr>
        <w:t>小组成员查阅相关资料，得到如下信息：</w:t>
      </w:r>
    </w:p>
    <w:p>
      <w:pPr>
        <w:spacing w:line="360" w:lineRule="auto"/>
        <w:jc w:val="left"/>
        <w:textAlignment w:val="center"/>
        <w:rPr>
          <w:rFonts w:ascii="宋体" w:hAnsi="宋体" w:eastAsia="宋体" w:cs="宋体"/>
          <w:color w:val="000000"/>
        </w:rPr>
      </w:pPr>
      <w:r>
        <w:rPr>
          <w:rFonts w:ascii="宋体" w:hAnsi="宋体" w:eastAsia="宋体" w:cs="宋体"/>
          <w:color w:val="000000"/>
        </w:rPr>
        <w:t>信息一：如图</w:t>
      </w:r>
      <w:r>
        <w:rPr>
          <w:rFonts w:ascii="Times New Roman" w:hAnsi="Times New Roman" w:eastAsia="Times New Roman" w:cs="Times New Roman"/>
          <w:color w:val="000000"/>
        </w:rPr>
        <w:t>1</w:t>
      </w:r>
      <w:r>
        <w:rPr>
          <w:rFonts w:ascii="宋体" w:hAnsi="宋体" w:eastAsia="宋体" w:cs="宋体"/>
          <w:color w:val="000000"/>
        </w:rPr>
        <w:t>，在地球仪上，与赤道平行的圆圈叫做纬线；</w:t>
      </w:r>
    </w:p>
    <w:p>
      <w:pPr>
        <w:spacing w:line="360" w:lineRule="auto"/>
        <w:jc w:val="left"/>
        <w:textAlignment w:val="center"/>
        <w:rPr>
          <w:rFonts w:ascii="宋体" w:hAnsi="宋体" w:eastAsia="宋体" w:cs="宋体"/>
          <w:color w:val="000000"/>
        </w:rPr>
      </w:pPr>
      <w:r>
        <w:rPr>
          <w:rFonts w:ascii="宋体" w:hAnsi="宋体" w:eastAsia="宋体" w:cs="宋体"/>
          <w:color w:val="000000"/>
        </w:rPr>
        <w:t>信息二：如图</w:t>
      </w:r>
      <w:r>
        <w:rPr>
          <w:rFonts w:ascii="Times New Roman" w:hAnsi="Times New Roman" w:eastAsia="Times New Roman" w:cs="Times New Roman"/>
          <w:color w:val="000000"/>
        </w:rPr>
        <w:t>2</w:t>
      </w:r>
      <w:r>
        <w:rPr>
          <w:rFonts w:ascii="宋体" w:hAnsi="宋体" w:eastAsia="宋体" w:cs="宋体"/>
          <w:color w:val="000000"/>
        </w:rPr>
        <w:t>，赤道半径</w:t>
      </w:r>
      <w:r>
        <w:object>
          <v:shape id="_x0000_i110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1" o:title="eqIdef4113c492885ba7c47fe42ac792578f"/>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约为</w:t>
      </w:r>
      <w:r>
        <w:rPr>
          <w:rFonts w:ascii="Times New Roman" w:hAnsi="Times New Roman" w:eastAsia="Times New Roman" w:cs="Times New Roman"/>
          <w:color w:val="000000"/>
        </w:rPr>
        <w:t>6400</w:t>
      </w:r>
      <w:r>
        <w:rPr>
          <w:rFonts w:ascii="宋体" w:hAnsi="宋体" w:eastAsia="宋体" w:cs="宋体"/>
          <w:color w:val="000000"/>
        </w:rPr>
        <w:t>千米，弦</w:t>
      </w:r>
      <w:r>
        <w:object>
          <v:shape id="_x0000_i1101"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63" o:title="eqIdc9b0f2c0352a94898281927fa8cb7a26"/>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，以</w:t>
      </w:r>
      <w:r>
        <w:object>
          <v:shape id="_x0000_i110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为直径的圆的周长就是北纬</w:t>
      </w:r>
      <w:r>
        <w:rPr>
          <w:rFonts w:ascii="Times New Roman" w:hAnsi="Times New Roman" w:eastAsia="Times New Roman" w:cs="Times New Roman"/>
          <w:color w:val="000000"/>
        </w:rPr>
        <w:t>28°</w:t>
      </w:r>
      <w:r>
        <w:rPr>
          <w:rFonts w:ascii="宋体" w:hAnsi="宋体" w:eastAsia="宋体" w:cs="宋体"/>
          <w:color w:val="000000"/>
        </w:rPr>
        <w:t>纬线的长度；（参考数据：</w:t>
      </w:r>
      <w:r>
        <w:object>
          <v:shape id="_x0000_i110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67" o:title="eqId8639b0b48393b0a99719216160822336"/>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169" o:title="eqIda7ed69f1776cf29883f6bdfeb0cafd9f"/>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71" o:title="eqId3f1ef386b284eb2f3d3d5a9775612d3e"/>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73" o:title="eqId03293ed1366537ee27631e921b63e7e9"/>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根据以上信息，北纬</w:t>
      </w:r>
      <w:r>
        <w:rPr>
          <w:rFonts w:ascii="Times New Roman" w:hAnsi="Times New Roman" w:eastAsia="Times New Roman" w:cs="Times New Roman"/>
          <w:color w:val="000000"/>
        </w:rPr>
        <w:t>28°</w:t>
      </w:r>
      <w:r>
        <w:rPr>
          <w:rFonts w:ascii="宋体" w:hAnsi="宋体" w:eastAsia="宋体" w:cs="宋体"/>
          <w:color w:val="000000"/>
        </w:rPr>
        <w:t>纬线</w:t>
      </w:r>
      <w:r>
        <w:rPr>
          <w:rFonts w:ascii="宋体" w:hAnsi="宋体" w:eastAsia="宋体" w:cs="宋体"/>
          <w:color w:val="000000"/>
          <w:position w:val="0"/>
        </w:rPr>
        <w:drawing>
          <wp:inline distT="0" distB="0" distL="114300" distR="114300">
            <wp:extent cx="133350" cy="177800"/>
            <wp:effectExtent l="0" t="0" r="0" b="13335"/>
            <wp:docPr id="851955813" name="图片 85195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3" name="图片 85195581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长度约为__________千米．</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105150" cy="1647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3105150" cy="16478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如图，在等腰直角三角形</w:t>
      </w:r>
      <w:r>
        <w:object>
          <v:shape id="_x0000_i11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6" o:title="eqId7bef5239ddbb0972700ce01daf9ee7cf"/>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中，</w:t>
      </w:r>
      <w:r>
        <w:object>
          <v:shape id="_x0000_i1108" o:spt="75" alt="学科网(www.zxxk.com)--教育资源门户，提供试卷、教案、课件、论文、素材以及各类教学资源下载，还有大量而丰富的教学相关资讯！" type="#_x0000_t75" style="height:14.55pt;width:63.7pt;" o:ole="t" filled="f" o:preferrelative="t" stroked="f" coordsize="21600,21600">
            <v:path/>
            <v:fill on="f" focussize="0,0"/>
            <v:stroke on="f" joinstyle="miter"/>
            <v:imagedata r:id="rId178" o:title="eqId9c06154cae3bf7a8ce5a1e97a7380875"/>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6" o:title="eqIdac047e91852b91af639feec23a9598b2"/>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8" o:title="eqId54a5d7d3b6b63fe5c24c3907b7a8eaa3"/>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分别为</w:t>
      </w:r>
      <w:r>
        <w:object>
          <v:shape id="_x0000_i111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上的动点，且</w:t>
      </w:r>
      <w:r>
        <w:object>
          <v:shape id="_x0000_i1113" o:spt="75" alt="学科网(www.zxxk.com)--教育资源门户，提供试卷、教案、课件、论文、素材以及各类教学资源下载，还有大量而丰富的教学相关资讯！" type="#_x0000_t75" style="height:12.6pt;width:47.2pt;" o:ole="t" filled="f" o:preferrelative="t" stroked="f" coordsize="21600,21600">
            <v:path/>
            <v:fill on="f" focussize="0,0"/>
            <v:stroke on="f" joinstyle="miter"/>
            <v:imagedata r:id="rId184" o:title="eqId1c21d6cb1025dc1990c74a563d151ef0"/>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186" o:title="eqId21ea52361458ce2e49ed0fe99d8e6c02"/>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88" o:title="eqId710d5a0053daddc9b73b71aa8d81ebc2"/>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的值最小时，</w:t>
      </w:r>
      <w:r>
        <w:object>
          <v:shape id="_x0000_i111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0" o:title="eqIddb54223bb3fc2fe2497213a4d1f94827"/>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57500" cy="1781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857500" cy="17811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86</w:t>
      </w:r>
      <w:r>
        <w:rPr>
          <w:rFonts w:ascii="宋体" w:hAnsi="宋体" w:eastAsia="宋体" w:cs="宋体"/>
          <w:b/>
          <w:color w:val="000000"/>
          <w:sz w:val="24"/>
        </w:rPr>
        <w:t>分．答题请用黑色墨水笔或黑色签字笔书写在答题卡相应位置上解答时应写出必要的文字说明、证明过程或演算步骤．）</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6.7pt;width:126.7pt;" o:ole="t" filled="f" o:preferrelative="t" stroked="f" coordsize="21600,21600">
            <v:path/>
            <v:fill on="f" focussize="0,0"/>
            <v:stroke on="f" joinstyle="miter"/>
            <v:imagedata r:id="rId193" o:title="eqIde08e9046f92d12cb2b0d30fd44a9cb6f"/>
            <o:lock v:ext="edit" aspectratio="t"/>
            <w10:wrap type="none"/>
            <w10:anchorlock/>
          </v:shape>
          <o:OLEObject Type="Embed" ProgID="Equation.DSMT4" ShapeID="_x0000_i1117" DrawAspect="Content" ObjectID="_1468075817" r:id="rId19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w:t>
      </w:r>
      <w:r>
        <w:object>
          <v:shape id="_x0000_i1118" o:spt="75" alt="学科网(www.zxxk.com)--教育资源门户，提供试卷、教案、课件、论文、素材以及各类教学资源下载，还有大量而丰富的教学相关资讯！" type="#_x0000_t75" style="height:33.9pt;width:144pt;" o:ole="t" filled="f" o:preferrelative="t" stroked="f" coordsize="21600,21600">
            <v:path/>
            <v:fill on="f" focussize="0,0"/>
            <v:stroke on="f" joinstyle="miter"/>
            <v:imagedata r:id="rId195" o:title="eqId3481a62d2cf4f279d60c030de5200fd4"/>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，再求值，其中</w:t>
      </w:r>
      <w:r>
        <w:object>
          <v:shape id="_x0000_i1119"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197" o:title="eqIdea1cb04a536bee708031eadf174ac698"/>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如图所示，甲、乙两个带指针的转盘分别被分成三个面积相等的扇形（两个转盘除表面数字不同外，其它完全相同），转盘甲上的数字分别是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，转盘乙上的数字分别是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（规定：指针恰好停留在分界线上，则重新转一次）．</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71650" cy="10382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771650" cy="1038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（1）转动转盘，转盘甲指针指向正数的概率是</w:t>
      </w:r>
      <w:r>
        <w:rPr>
          <w:rFonts w:ascii="Times New Roman" w:hAnsi="Times New Roman" w:eastAsia="Times New Roman" w:cs="Times New Roman"/>
          <w:color w:val="000000"/>
        </w:rPr>
        <w:t>__________</w:t>
      </w:r>
      <w:r>
        <w:rPr>
          <w:rFonts w:ascii="宋体" w:hAnsi="宋体" w:eastAsia="宋体" w:cs="宋体"/>
          <w:color w:val="000000"/>
        </w:rPr>
        <w:t>；转盘乙指针指向正数的概率是</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（2）若同时转动两个转盘，转盘甲指针所指的数字记为</w:t>
      </w:r>
      <w:r>
        <w:rPr>
          <w:rFonts w:ascii="Times New Roman" w:hAnsi="Times New Roman" w:eastAsia="Times New Roman" w:cs="Times New Roman"/>
          <w:i/>
          <w:color w:val="000000"/>
        </w:rPr>
        <w:t>a</w:t>
      </w:r>
      <w:r>
        <w:rPr>
          <w:rFonts w:ascii="宋体" w:hAnsi="宋体" w:eastAsia="宋体" w:cs="宋体"/>
          <w:color w:val="000000"/>
        </w:rPr>
        <w:t>，转盘乙指针所指的数字记为</w:t>
      </w:r>
      <w:r>
        <w:rPr>
          <w:rFonts w:ascii="Times New Roman" w:hAnsi="Times New Roman" w:eastAsia="Times New Roman" w:cs="Times New Roman"/>
          <w:i/>
          <w:color w:val="000000"/>
        </w:rPr>
        <w:t>b</w:t>
      </w:r>
      <w:r>
        <w:rPr>
          <w:rFonts w:ascii="宋体" w:hAnsi="宋体" w:eastAsia="宋体" w:cs="宋体"/>
          <w:color w:val="000000"/>
        </w:rPr>
        <w:t>，请用列表法或树状图法求满足</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&lt;0</w:t>
      </w:r>
      <w:r>
        <w:rPr>
          <w:rFonts w:ascii="宋体" w:hAnsi="宋体" w:eastAsia="宋体" w:cs="宋体"/>
          <w:color w:val="000000"/>
        </w:rPr>
        <w:t>的概率．</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将正方形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和菱形</w:t>
      </w:r>
      <w:r>
        <w:object>
          <v:shape id="_x0000_i112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01" o:title="eqId611f100dcfa7803db6eb233e2e7f2dab"/>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按照如图所示摆放，顶点</w:t>
      </w:r>
      <w:r>
        <w:object>
          <v:shape id="_x0000_i11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与顶点</w:t>
      </w:r>
      <w:r>
        <w:object>
          <v:shape id="_x0000_i112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04" o:title="eqId73465a1f9aa03481295bf6bd3c6903ac"/>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重合，菱形</w:t>
      </w:r>
      <w:r>
        <w:object>
          <v:shape id="_x0000_i112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01" o:title="eqId611f100dcfa7803db6eb233e2e7f2dab"/>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的对角线</w:t>
      </w:r>
      <w:r>
        <w:object>
          <v:shape id="_x0000_i11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7" o:title="eqId53b95463a97c60db3250cb641bf6523d"/>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经过点</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26" DrawAspect="Content" ObjectID="_1468075826" r:id="rId208">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1" o:title="eqId895dc3dc3a6606ff487a4c4863e18509"/>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分别在</w:t>
      </w:r>
      <w:r>
        <w:object>
          <v:shape id="_x0000_i112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29" DrawAspect="Content" ObjectID="_1468075829" r:id="rId212">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90700" cy="1209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790700" cy="12096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131" o:spt="75" alt="学科网(www.zxxk.com)--教育资源门户，提供试卷、教案、课件、论文、素材以及各类教学资源下载，还有大量而丰富的教学相关资讯！" type="#_x0000_t75" style="height:13.85pt;width:76.85pt;" o:ole="t" filled="f" o:preferrelative="t" stroked="f" coordsize="21600,21600">
            <v:path/>
            <v:fill on="f" focussize="0,0"/>
            <v:stroke on="f" joinstyle="miter"/>
            <v:imagedata r:id="rId216" o:title="eqIdbdb998001e58d29545efef1e3fd95357"/>
            <o:lock v:ext="edit" aspectratio="t"/>
            <w10:wrap type="none"/>
            <w10:anchorlock/>
          </v:shape>
          <o:OLEObject Type="Embed" ProgID="Equation.DSMT4" ShapeID="_x0000_i1131" DrawAspect="Content" ObjectID="_1468075831" r:id="rId2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32"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218" o:title="eqIdb6922690417492dea5c60acd5f031efa"/>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20" o:title="eqId274cf35acb4a1748d15c39d15a9bea7b"/>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所示是一种太阳能路灯，它由灯杆和灯管支架两部分构成如图</w:t>
      </w:r>
      <w:r>
        <w:rPr>
          <w:rFonts w:ascii="Times New Roman" w:hAnsi="Times New Roman" w:eastAsia="Times New Roman" w:cs="Times New Roman"/>
          <w:color w:val="000000"/>
        </w:rPr>
        <w:t>2</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是灯杆，</w:t>
      </w:r>
      <w:r>
        <w:object>
          <v:shape id="_x0000_i11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是灯管支架，灯管支架</w:t>
      </w:r>
      <w:r>
        <w:object>
          <v:shape id="_x0000_i11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与灯杆间的夹角</w:t>
      </w:r>
      <w:r>
        <w:object>
          <v:shape id="_x0000_i113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25" o:title="eqId20fe532cad7a1f9279d58874aa4def00"/>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．综合实践小组的同学想知道灯管支架</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的长度，他们在地面的点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处测得灯管支架底部</w:t>
      </w:r>
      <w:r>
        <w:object>
          <v:shape id="_x0000_i11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的仰角为</w:t>
      </w:r>
      <w:r>
        <w:rPr>
          <w:rFonts w:ascii="Times New Roman" w:hAnsi="Times New Roman" w:eastAsia="Times New Roman" w:cs="Times New Roman"/>
          <w:color w:val="000000"/>
        </w:rPr>
        <w:t>60°</w:t>
      </w:r>
      <w:r>
        <w:rPr>
          <w:rFonts w:ascii="宋体" w:hAnsi="宋体" w:eastAsia="宋体" w:cs="宋体"/>
          <w:color w:val="000000"/>
        </w:rPr>
        <w:t>，在点</w:t>
      </w:r>
      <w:r>
        <w:object>
          <v:shape id="_x0000_i11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处测得灯管支架顶部</w:t>
      </w:r>
      <w:r>
        <w:object>
          <v:shape id="_x0000_i114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的仰角为</w:t>
      </w:r>
      <w:r>
        <w:rPr>
          <w:rFonts w:ascii="Times New Roman" w:hAnsi="Times New Roman" w:eastAsia="Times New Roman" w:cs="Times New Roman"/>
          <w:color w:val="000000"/>
        </w:rPr>
        <w:t>30°</w:t>
      </w:r>
      <w:r>
        <w:rPr>
          <w:rFonts w:ascii="宋体" w:hAnsi="宋体" w:eastAsia="宋体" w:cs="宋体"/>
          <w:color w:val="000000"/>
        </w:rPr>
        <w:t>，测得</w:t>
      </w:r>
      <w:r>
        <w:object>
          <v:shape id="_x0000_i114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2" o:title="eqId86338536656046e93b53672ade9a78b3"/>
            <o:lock v:ext="edit" aspectratio="t"/>
            <w10:wrap type="none"/>
            <w10:anchorlock/>
          </v:shape>
          <o:OLEObject Type="Embed" ProgID="Equation.DSMT4" ShapeID="_x0000_i1143" DrawAspect="Content" ObjectID="_1468075843" r:id="rId231">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4" o:title="eqId50e4ceabf0daf448d295489a489a6868"/>
            <o:lock v:ext="edit" aspectratio="t"/>
            <w10:wrap type="none"/>
            <w10:anchorlock/>
          </v:shape>
          <o:OLEObject Type="Embed" ProgID="Equation.DSMT4" ShapeID="_x0000_i1144" DrawAspect="Content" ObjectID="_1468075844" r:id="rId233">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在同一条直线上）．根据以上数据，解答下列问题：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95600" cy="14001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2895600" cy="14001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（1）求灯管支架底部距地面高度</w:t>
      </w:r>
      <w:r>
        <w:object>
          <v:shape id="_x0000_i11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的长（结果保留根号）；</w:t>
      </w:r>
    </w:p>
    <w:p>
      <w:pPr>
        <w:spacing w:line="360" w:lineRule="auto"/>
        <w:jc w:val="left"/>
        <w:textAlignment w:val="center"/>
        <w:rPr>
          <w:rFonts w:ascii="宋体" w:hAnsi="宋体" w:eastAsia="宋体" w:cs="宋体"/>
          <w:color w:val="000000"/>
        </w:rPr>
      </w:pPr>
      <w:r>
        <w:rPr>
          <w:rFonts w:ascii="宋体" w:hAnsi="宋体" w:eastAsia="宋体" w:cs="宋体"/>
          <w:color w:val="000000"/>
        </w:rPr>
        <w:t>（2）求灯管支架</w:t>
      </w:r>
      <w:r>
        <w:object>
          <v:shape id="_x0000_i11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的长度（结果精确到</w:t>
      </w:r>
      <w:r>
        <w:rPr>
          <w:rFonts w:ascii="Times New Roman" w:hAnsi="Times New Roman" w:eastAsia="Times New Roman" w:cs="Times New Roman"/>
          <w:color w:val="000000"/>
        </w:rPr>
        <w:t>0.1m</w:t>
      </w:r>
      <w:r>
        <w:rPr>
          <w:rFonts w:ascii="宋体" w:hAnsi="宋体" w:eastAsia="宋体" w:cs="宋体"/>
          <w:color w:val="000000"/>
        </w:rPr>
        <w:t>，参考数据：</w:t>
      </w:r>
      <w:r>
        <w:object>
          <v:shape id="_x0000_i1150"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43" o:title="eqId460317e7c26f95b9b29cfe1a89b796d6"/>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遵义市开展信息技术与教学深度融合的精准化教学某实验学校计划购买</w:t>
      </w:r>
      <w:r>
        <w:object>
          <v:shape id="_x0000_i11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两种型号教学设备，已知</w:t>
      </w:r>
      <w:r>
        <w:object>
          <v:shape id="_x0000_i11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型设备价格比</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型设备价格每台高</w:t>
      </w:r>
      <w:r>
        <w:rPr>
          <w:rFonts w:ascii="Times New Roman" w:hAnsi="Times New Roman" w:eastAsia="Times New Roman" w:cs="Times New Roman"/>
          <w:color w:val="000000"/>
        </w:rPr>
        <w:t>20%</w:t>
      </w:r>
      <w:r>
        <w:rPr>
          <w:rFonts w:ascii="宋体" w:hAnsi="宋体" w:eastAsia="宋体" w:cs="宋体"/>
          <w:color w:val="000000"/>
        </w:rPr>
        <w:t>，用</w:t>
      </w:r>
      <w:r>
        <w:rPr>
          <w:rFonts w:ascii="Times New Roman" w:hAnsi="Times New Roman" w:eastAsia="Times New Roman" w:cs="Times New Roman"/>
          <w:color w:val="000000"/>
        </w:rPr>
        <w:t>30000</w:t>
      </w:r>
      <w:r>
        <w:rPr>
          <w:rFonts w:ascii="宋体" w:hAnsi="宋体" w:eastAsia="宋体" w:cs="宋体"/>
          <w:color w:val="000000"/>
        </w:rPr>
        <w:t>元购买</w:t>
      </w:r>
      <w:r>
        <w:object>
          <v:shape id="_x0000_i11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型设备的数量比用</w:t>
      </w:r>
      <w:r>
        <w:rPr>
          <w:rFonts w:ascii="Times New Roman" w:hAnsi="Times New Roman" w:eastAsia="Times New Roman" w:cs="Times New Roman"/>
          <w:color w:val="000000"/>
        </w:rPr>
        <w:t>15000</w:t>
      </w:r>
      <w:r>
        <w:rPr>
          <w:rFonts w:ascii="宋体" w:hAnsi="宋体" w:eastAsia="宋体" w:cs="宋体"/>
          <w:color w:val="000000"/>
        </w:rPr>
        <w:t>元购买</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56" DrawAspect="Content" ObjectID="_1468075856" r:id="rId249">
            <o:LockedField>false</o:LockedField>
          </o:OLEObject>
        </w:object>
      </w:r>
      <w:r>
        <w:rPr>
          <w:rFonts w:ascii="宋体" w:hAnsi="宋体" w:eastAsia="宋体" w:cs="宋体"/>
          <w:color w:val="000000"/>
        </w:rPr>
        <w:t>型设备的数量多</w:t>
      </w:r>
      <w:r>
        <w:rPr>
          <w:rFonts w:ascii="Times New Roman" w:hAnsi="Times New Roman" w:eastAsia="Times New Roman" w:cs="Times New Roman"/>
          <w:color w:val="000000"/>
        </w:rPr>
        <w:t>4</w:t>
      </w:r>
      <w:r>
        <w:rPr>
          <w:rFonts w:ascii="宋体" w:hAnsi="宋体" w:eastAsia="宋体" w:cs="宋体"/>
          <w:color w:val="000000"/>
        </w:rPr>
        <w:t>台．</w:t>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object>
          <v:shape id="_x0000_i11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型设备单价分别是多少元？</w:t>
      </w:r>
    </w:p>
    <w:p>
      <w:pPr>
        <w:spacing w:line="360" w:lineRule="auto"/>
        <w:jc w:val="left"/>
        <w:textAlignment w:val="center"/>
        <w:rPr>
          <w:rFonts w:ascii="宋体" w:hAnsi="宋体" w:eastAsia="宋体" w:cs="宋体"/>
          <w:color w:val="000000"/>
        </w:rPr>
      </w:pPr>
      <w:r>
        <w:rPr>
          <w:rFonts w:ascii="宋体" w:hAnsi="宋体" w:eastAsia="宋体" w:cs="宋体"/>
          <w:color w:val="000000"/>
        </w:rPr>
        <w:t>（2）该校计划购买两种设备共</w:t>
      </w:r>
      <w:r>
        <w:rPr>
          <w:rFonts w:ascii="Times New Roman" w:hAnsi="Times New Roman" w:eastAsia="Times New Roman" w:cs="Times New Roman"/>
          <w:color w:val="000000"/>
        </w:rPr>
        <w:t>50</w:t>
      </w:r>
      <w:r>
        <w:rPr>
          <w:rFonts w:ascii="宋体" w:hAnsi="宋体" w:eastAsia="宋体" w:cs="宋体"/>
          <w:color w:val="000000"/>
        </w:rPr>
        <w:t>台，要求</w:t>
      </w:r>
      <w:r>
        <w:object>
          <v:shape id="_x0000_i11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型设备数量不少于</w:t>
      </w:r>
      <w:r>
        <w:object>
          <v:shape id="_x0000_i11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型设备数量的</w:t>
      </w:r>
      <w:r>
        <w:object>
          <v:shape id="_x0000_i11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5" o:title="eqId4dac452fbb5ef6dd653e7fbbef639484"/>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．设购买</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台</w:t>
      </w:r>
      <w:r>
        <w:object>
          <v:shape id="_x0000_i11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型设备，购买总费用为</w:t>
      </w:r>
      <w:r>
        <w:object>
          <v:shape id="_x0000_i116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0" o:title="eqId595044a7750ab4f84519041979c3d780"/>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元，求</w:t>
      </w:r>
      <w:r>
        <w:object>
          <v:shape id="_x0000_i116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0" o:title="eqId595044a7750ab4f84519041979c3d780"/>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的函数关系式，并求出最少购买费用．</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新定义：我们把抛物线</w:t>
      </w:r>
      <w:r>
        <w:object>
          <v:shape id="_x0000_i116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64" o:title="eqIda90385c676848de67293e3ed6bc000fe"/>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（其中</w:t>
      </w:r>
      <w:r>
        <w:object>
          <v:shape id="_x0000_i1168"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266" o:title="eqId9eae9ba258299eb489b490594397e23c"/>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）与抛物线</w:t>
      </w:r>
      <w:r>
        <w:object>
          <v:shape id="_x0000_i1169" o:spt="75" alt="学科网(www.zxxk.com)--教育资源门户，提供试卷、教案、课件、论文、素材以及各类教学资源下载，还有大量而丰富的教学相关资讯！" type="#_x0000_t75" style="height:18pt;width:77.3pt;" o:ole="t" filled="f" o:preferrelative="t" stroked="f" coordsize="21600,21600">
            <v:path/>
            <v:fill on="f" focussize="0,0"/>
            <v:stroke on="f" joinstyle="miter"/>
            <v:imagedata r:id="rId268" o:title="eqId696ffadff4af3f364f57361d73cc5efb"/>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称为“关联抛物线”．例如：抛物线</w:t>
      </w:r>
      <w:r>
        <w:object>
          <v:shape id="_x0000_i1170"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70" o:title="eqId79babf6d73d82cabacfd1ad1af3d7897"/>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的“关联抛物线”为：</w:t>
      </w:r>
      <w:r>
        <w:object>
          <v:shape id="_x0000_i117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272" o:title="eqIdac549d217bdf29c1e0d01318354d7f30"/>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．已知抛物线</w:t>
      </w:r>
      <w:r>
        <w:object>
          <v:shape id="_x0000_i1172" o:spt="75" alt="学科网(www.zxxk.com)--教育资源门户，提供试卷、教案、课件、论文、素材以及各类教学资源下载，还有大量而丰富的教学相关资讯！" type="#_x0000_t75" style="height:20.1pt;width:159.9pt;" o:ole="t" filled="f" o:preferrelative="t" stroked="f" coordsize="21600,21600">
            <v:path/>
            <v:fill on="f" focussize="0,0"/>
            <v:stroke on="f" joinstyle="miter"/>
            <v:imagedata r:id="rId274" o:title="eqId9a90c44d946ac6c4b5af35466636bda0"/>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的“关联抛物线”为</w:t>
      </w:r>
      <w:r>
        <w:object>
          <v:shape id="_x0000_i117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76" o:title="eqId23f3ffe7abc59e2f65d827c8eab8d36a"/>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（1）写出</w:t>
      </w:r>
      <w:r>
        <w:object>
          <v:shape id="_x0000_i11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76" o:title="eqId23f3ffe7abc59e2f65d827c8eab8d36a"/>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的解析式（用含</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的式子表示）及顶点坐标；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7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80" o:title="eqId94440d3e4c073f94f2b266ff99d50e74"/>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，过</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轴上一点</w:t>
      </w:r>
      <w:r>
        <w:object>
          <v:shape id="_x0000_i117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3" o:title="eqIddad2a36927223bd70f426ba06aea4b45"/>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，作</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轴的垂线分别交抛物线</w:t>
      </w:r>
      <w:r>
        <w:object>
          <v:shape id="_x0000_i118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86" o:title="eqIdb1241216f3c1cb5e73043dd1037f556d"/>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76" o:title="eqId23f3ffe7abc59e2f65d827c8eab8d36a"/>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于点</w:t>
      </w:r>
      <w:r>
        <w:object>
          <v:shape id="_x0000_i11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6" o:title="eqIdac047e91852b91af639feec23a9598b2"/>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8" o:title="eqId54a5d7d3b6b63fe5c24c3907b7a8eaa3"/>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object>
          <v:shape id="_x0000_i11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1" o:title="eqId869f9270092fafadb64b0075d80010ea"/>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时，求点</w:t>
      </w:r>
      <w:r>
        <w:object>
          <v:shape id="_x0000_i11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3" o:title="eqIddad2a36927223bd70f426ba06aea4b45"/>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object>
          <v:shape id="_x0000_i1186" o:spt="75" alt="学科网(www.zxxk.com)--教育资源门户，提供试卷、教案、课件、论文、素材以及各类教学资源下载，还有大量而丰富的教学相关资讯！" type="#_x0000_t75" style="height:14.1pt;width:78.7pt;" o:ole="t" filled="f" o:preferrelative="t" stroked="f" coordsize="21600,21600">
            <v:path/>
            <v:fill on="f" focussize="0,0"/>
            <v:stroke on="f" joinstyle="miter"/>
            <v:imagedata r:id="rId294" o:title="eqIde0d6da779fb100177c6a14fb47aa8ae9"/>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76" o:title="eqId23f3ffe7abc59e2f65d827c8eab8d36a"/>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的最大值与最小值的差为</w:t>
      </w:r>
      <w:r>
        <w:object>
          <v:shape id="_x0000_i11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97" o:title="eqId878e89b6eca35e34c863e832a2c661db"/>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，求</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与实践</w:t>
      </w:r>
    </w:p>
    <w:p>
      <w:pPr>
        <w:spacing w:line="360" w:lineRule="auto"/>
        <w:jc w:val="left"/>
        <w:textAlignment w:val="center"/>
        <w:rPr>
          <w:rFonts w:ascii="宋体" w:hAnsi="宋体" w:eastAsia="宋体" w:cs="宋体"/>
          <w:color w:val="000000"/>
        </w:rPr>
      </w:pPr>
      <w:r>
        <w:rPr>
          <w:rFonts w:ascii="宋体" w:hAnsi="宋体" w:eastAsia="宋体" w:cs="宋体"/>
          <w:color w:val="000000"/>
        </w:rPr>
        <w:t>“善思”小组开展“探究四点共圆的条件”活动，得出结论：对角互补的四边形四个顶点共圆．该小组继续利用上述结论进行探究．</w:t>
      </w:r>
    </w:p>
    <w:p>
      <w:pPr>
        <w:spacing w:line="360" w:lineRule="auto"/>
        <w:jc w:val="left"/>
        <w:textAlignment w:val="center"/>
        <w:rPr>
          <w:rFonts w:ascii="宋体" w:hAnsi="宋体" w:eastAsia="宋体" w:cs="宋体"/>
          <w:color w:val="000000"/>
        </w:rPr>
      </w:pPr>
      <w:r>
        <w:rPr>
          <w:rFonts w:ascii="宋体" w:hAnsi="宋体" w:eastAsia="宋体" w:cs="宋体"/>
          <w:color w:val="000000"/>
        </w:rPr>
        <w:t>提出问题：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，在线段</w:t>
      </w:r>
      <w:r>
        <w:object>
          <v:shape id="_x0000_i119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同侧有两点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，连接</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，如果</w:t>
      </w:r>
      <w:r>
        <w:object>
          <v:shape id="_x0000_i1197"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307" o:title="eqIdc4fd85cff10e8f192cfe0b0a8b2f4996"/>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，那么</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四点在同一个圆上．</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95400" cy="11906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295400" cy="11906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探究展示：</w:t>
      </w:r>
    </w:p>
    <w:p>
      <w:pPr>
        <w:spacing w:line="360" w:lineRule="auto"/>
        <w:jc w:val="left"/>
        <w:textAlignment w:val="center"/>
        <w:rPr>
          <w:rFonts w:ascii="宋体" w:hAnsi="宋体" w:eastAsia="宋体" w:cs="宋体"/>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，作经过点</w:t>
      </w:r>
      <w:r>
        <w:object>
          <v:shape id="_x0000_i12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51955810" name="图片 85195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0" name="图片 85195581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object>
          <v:shape id="_x0000_i120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17" o:title="eqId3d97cdc586744d208b6f69c9813af977"/>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，在劣弧</w:t>
      </w:r>
      <w:r>
        <w:object>
          <v:shape id="_x0000_i120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上取一点</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（不与</w:t>
      </w:r>
      <w:r>
        <w:object>
          <v:shape id="_x0000_i12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重合），连接</w:t>
      </w:r>
      <w:r>
        <w:object>
          <v:shape id="_x0000_i121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23" o:title="eqId68a83fdd2ba72a2dba0b6b10bb3e06b9"/>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325" o:title="eqId4eedae8d316c76e3d0b451256de03fb9"/>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则</w:t>
      </w:r>
      <w:r>
        <w:object>
          <v:shape id="_x0000_i1212" o:spt="75" alt="学科网(www.zxxk.com)--教育资源门户，提供试卷、教案、课件、论文、素材以及各类教学资源下载，还有大量而丰富的教学相关资讯！" type="#_x0000_t75" style="height:13.9pt;width:98.4pt;" o:ole="t" filled="f" o:preferrelative="t" stroked="f" coordsize="21600,21600">
            <v:path/>
            <v:fill on="f" focussize="0,0"/>
            <v:stroke on="f" joinstyle="miter"/>
            <v:imagedata r:id="rId327" o:title="eqId95c193e68966879232ca0c83281bfd32"/>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（依据</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43025" cy="15716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1343025" cy="15716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Times New Roman" w:hAnsi="Times New Roman" w:eastAsia="Times New Roman" w:cs="Times New Roman"/>
          <w:color w:val="000000"/>
        </w:rPr>
      </w:pPr>
      <w:r>
        <w:object>
          <v:shape id="_x0000_i1213" o:spt="75" alt="学科网(www.zxxk.com)--教育资源门户，提供试卷、教案、课件、论文、素材以及各类教学资源下载，还有大量而丰富的教学相关资讯！" type="#_x0000_t75" style="height:13.1pt;width:60pt;" o:ole="t" filled="f" o:preferrelative="t" stroked="f" coordsize="21600,21600">
            <v:path/>
            <v:fill on="f" focussize="0,0"/>
            <v:stroke on="f" joinstyle="miter"/>
            <v:imagedata r:id="rId330" o:title="eqId0ba51168da9382b9e573fcc4a88b6268"/>
            <o:lock v:ext="edit" aspectratio="t"/>
            <w10:wrap type="none"/>
            <w10:anchorlock/>
          </v:shape>
          <o:OLEObject Type="Embed" ProgID="Equation.DSMT4" ShapeID="_x0000_i1213" DrawAspect="Content" ObjectID="_1468075913" r:id="rId32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332" o:title="eqId8826527c10e6d04009ca7f3313163d34"/>
            <o:lock v:ext="edit" aspectratio="t"/>
            <w10:wrap type="none"/>
            <w10:anchorlock/>
          </v:shape>
          <o:OLEObject Type="Embed" ProgID="Equation.DSMT4" ShapeID="_x0000_i1214" DrawAspect="Content" ObjectID="_1468075914" r:id="rId331">
            <o:LockedField>false</o:LockedField>
          </o:OLEObject>
        </w:object>
      </w:r>
    </w:p>
    <w:p>
      <w:pPr>
        <w:spacing w:line="360" w:lineRule="auto"/>
        <w:jc w:val="left"/>
        <w:textAlignment w:val="center"/>
        <w:rPr>
          <w:rFonts w:ascii="宋体" w:hAnsi="宋体" w:eastAsia="宋体" w:cs="宋体"/>
          <w:color w:val="000000"/>
        </w:rPr>
      </w:pPr>
      <w:r>
        <w:object>
          <v:shape id="_x0000_i12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4" o:title="eqId2de0d10ef8b748d4531250c37c5d3f9e"/>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四点在同一个圆上（对角互补的四边形四个顶点共圆）</w:t>
      </w:r>
    </w:p>
    <w:p>
      <w:pPr>
        <w:spacing w:line="360" w:lineRule="auto"/>
        <w:jc w:val="left"/>
        <w:textAlignment w:val="center"/>
        <w:rPr>
          <w:rFonts w:ascii="宋体" w:hAnsi="宋体" w:eastAsia="宋体" w:cs="宋体"/>
          <w:color w:val="000000"/>
        </w:rPr>
      </w:pPr>
      <w:r>
        <w:object>
          <v:shape id="_x0000_i12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4" o:title="eqId2de0d10ef8b748d4531250c37c5d3f9e"/>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点</w:t>
      </w:r>
      <w:r>
        <w:object>
          <v:shape id="_x0000_i12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在点</w:t>
      </w:r>
      <w:r>
        <w:object>
          <v:shape id="_x0000_i12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所确定的</w:t>
      </w:r>
      <w:r>
        <w:object>
          <v:shape id="_x0000_i122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17" o:title="eqId3d97cdc586744d208b6f69c9813af977"/>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上（依据</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4" o:title="eqId2de0d10ef8b748d4531250c37c5d3f9e"/>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点</w:t>
      </w:r>
      <w:r>
        <w:object>
          <v:shape id="_x0000_i12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四点在同一个圆上</w:t>
      </w:r>
    </w:p>
    <w:p>
      <w:pPr>
        <w:spacing w:line="360" w:lineRule="auto"/>
        <w:jc w:val="left"/>
        <w:textAlignment w:val="center"/>
        <w:rPr>
          <w:rFonts w:ascii="宋体" w:hAnsi="宋体" w:eastAsia="宋体" w:cs="宋体"/>
          <w:color w:val="000000"/>
        </w:rPr>
      </w:pPr>
      <w:r>
        <w:rPr>
          <w:rFonts w:ascii="宋体" w:hAnsi="宋体" w:eastAsia="宋体" w:cs="宋体"/>
          <w:color w:val="000000"/>
        </w:rPr>
        <w:t>（1）反思归纳：上述探究过程中的“依据</w:t>
      </w:r>
      <w:r>
        <w:rPr>
          <w:rFonts w:ascii="Times New Roman" w:hAnsi="Times New Roman" w:eastAsia="Times New Roman" w:cs="Times New Roman"/>
          <w:color w:val="000000"/>
        </w:rPr>
        <w:t>1</w:t>
      </w:r>
      <w:r>
        <w:rPr>
          <w:rFonts w:ascii="宋体" w:hAnsi="宋体" w:eastAsia="宋体" w:cs="宋体"/>
          <w:color w:val="000000"/>
        </w:rPr>
        <w:t>”、“依据</w:t>
      </w:r>
      <w:r>
        <w:rPr>
          <w:rFonts w:ascii="Times New Roman" w:hAnsi="Times New Roman" w:eastAsia="Times New Roman" w:cs="Times New Roman"/>
          <w:color w:val="000000"/>
        </w:rPr>
        <w:t>2</w:t>
      </w:r>
      <w:r>
        <w:rPr>
          <w:rFonts w:ascii="宋体" w:hAnsi="宋体" w:eastAsia="宋体" w:cs="宋体"/>
          <w:color w:val="000000"/>
        </w:rPr>
        <w:t>”分别是指什么？</w:t>
      </w:r>
    </w:p>
    <w:p>
      <w:pPr>
        <w:spacing w:line="360" w:lineRule="auto"/>
        <w:jc w:val="left"/>
        <w:textAlignment w:val="center"/>
        <w:rPr>
          <w:rFonts w:ascii="宋体" w:hAnsi="宋体" w:eastAsia="宋体" w:cs="宋体"/>
          <w:color w:val="000000"/>
        </w:rPr>
      </w:pPr>
      <w:r>
        <w:rPr>
          <w:rFonts w:ascii="宋体" w:hAnsi="宋体" w:eastAsia="宋体" w:cs="宋体"/>
          <w:color w:val="000000"/>
        </w:rPr>
        <w:t>依据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；依据</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（2）图</w:t>
      </w:r>
      <w:r>
        <w:rPr>
          <w:rFonts w:ascii="Times New Roman" w:hAnsi="Times New Roman" w:eastAsia="Times New Roman" w:cs="Times New Roman"/>
          <w:color w:val="000000"/>
        </w:rPr>
        <w:t>3</w:t>
      </w:r>
      <w:r>
        <w:rPr>
          <w:rFonts w:ascii="宋体" w:hAnsi="宋体" w:eastAsia="宋体" w:cs="宋体"/>
          <w:color w:val="000000"/>
        </w:rPr>
        <w:t>，在四边形</w:t>
      </w:r>
      <w:r>
        <w:object>
          <v:shape id="_x0000_i12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53" o:title="eqId0e53497af8899cb299d762f1a4f46a55"/>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5" o:title="eqIdc8889aad264f6d356c3f8bebe7d92e1e"/>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，则</w:t>
      </w:r>
      <w:r>
        <w:object>
          <v:shape id="_x0000_i12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7" o:title="eqId0c4c3c0a34dc21292fa32befd58d8f82"/>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04950"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504950" cy="13525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（3）展探究：如图</w:t>
      </w:r>
      <w:r>
        <w:rPr>
          <w:rFonts w:ascii="Times New Roman" w:hAnsi="Times New Roman" w:eastAsia="Times New Roman" w:cs="Times New Roman"/>
          <w:color w:val="000000"/>
        </w:rPr>
        <w:t>4</w:t>
      </w:r>
      <w:r>
        <w:rPr>
          <w:rFonts w:ascii="宋体" w:hAnsi="宋体" w:eastAsia="宋体" w:cs="宋体"/>
          <w:color w:val="000000"/>
        </w:rPr>
        <w:t>，已知</w:t>
      </w:r>
      <w:r>
        <w:object>
          <v:shape id="_x0000_i12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0" o:title="eqId15c0dbe3c080c4c4636c64803e5c1f76"/>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是等腰三角形，</w:t>
      </w:r>
      <w:r>
        <w:object>
          <v:shape id="_x0000_i12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2" o:title="eqId047dc9795efa99b6fb9fdf9778085dab"/>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，点</w:t>
      </w:r>
      <w:r>
        <w:object>
          <v:shape id="_x0000_i12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上（不与</w:t>
      </w:r>
      <w:r>
        <w:object>
          <v:shape id="_x0000_i124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的中点重合），连接</w:t>
      </w:r>
      <w:r>
        <w:object>
          <v:shape id="_x0000_i12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．作点</w:t>
      </w:r>
      <w:r>
        <w:object>
          <v:shape id="_x0000_i124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关于</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的对称点</w:t>
      </w:r>
      <w:r>
        <w:object>
          <v:shape id="_x0000_i12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，连接</w:t>
      </w:r>
      <w:r>
        <w:object>
          <v:shape id="_x0000_i12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1" o:title="eqIdccaee8f228ff24e7c89879bb5b999cf2"/>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并延长交</w:t>
      </w:r>
      <w:r>
        <w:object>
          <v:shape id="_x0000_i12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的延长线于</w:t>
      </w:r>
      <w:r>
        <w:object>
          <v:shape id="_x0000_i124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，连接</w:t>
      </w:r>
      <w:r>
        <w:object>
          <v:shape id="_x0000_i124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23" o:title="eqId68a83fdd2ba72a2dba0b6b10bb3e06b9"/>
            <o:lock v:ext="edit" aspectratio="t"/>
            <w10:wrap type="none"/>
            <w10:anchorlock/>
          </v:shape>
          <o:OLEObject Type="Embed" ProgID="Equation.DSMT4" ShapeID="_x0000_i1248" DrawAspect="Content" ObjectID="_1468075948" r:id="rId374">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6" o:title="eqIde6e490f703eb6c9bb1278c78ebc2d661"/>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33550" cy="21240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733550" cy="21240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①求证：</w:t>
      </w:r>
      <w:r>
        <w:object>
          <v:shape id="_x0000_i12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250" DrawAspect="Content" ObjectID="_1468075950" r:id="rId378">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四点共圆；</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②若</w:t>
      </w:r>
      <w:r>
        <w:object>
          <v:shape id="_x0000_i1254"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383" o:title="eqId080ca48cd27d4bf9d9ef084b558fc17a"/>
            <o:lock v:ext="edit" aspectratio="t"/>
            <w10:wrap type="none"/>
            <w10:anchorlock/>
          </v:shape>
          <o:OLEObject Type="Embed" ProgID="Equation.DSMT4" ShapeID="_x0000_i1254" DrawAspect="Content" ObjectID="_1468075954" r:id="rId382">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85" o:title="eqId49e52911a1ce4e7aab20151eb49322cd"/>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的值是否会发生变化，若不变化，求出其值；若变化，请说明理由．</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1227B8"/>
    <w:rsid w:val="38274566"/>
    <w:rsid w:val="533D6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oleObject" Target="embeddings/oleObject42.bin"/><Relationship Id="rId97" Type="http://schemas.openxmlformats.org/officeDocument/2006/relationships/image" Target="media/image51.wmf"/><Relationship Id="rId96" Type="http://schemas.openxmlformats.org/officeDocument/2006/relationships/oleObject" Target="embeddings/oleObject41.bin"/><Relationship Id="rId95" Type="http://schemas.openxmlformats.org/officeDocument/2006/relationships/image" Target="media/image50.wmf"/><Relationship Id="rId94" Type="http://schemas.openxmlformats.org/officeDocument/2006/relationships/oleObject" Target="embeddings/oleObject40.bin"/><Relationship Id="rId93" Type="http://schemas.openxmlformats.org/officeDocument/2006/relationships/image" Target="media/image49.wmf"/><Relationship Id="rId92" Type="http://schemas.openxmlformats.org/officeDocument/2006/relationships/oleObject" Target="embeddings/oleObject39.bin"/><Relationship Id="rId91" Type="http://schemas.openxmlformats.org/officeDocument/2006/relationships/image" Target="media/image48.wmf"/><Relationship Id="rId90" Type="http://schemas.openxmlformats.org/officeDocument/2006/relationships/oleObject" Target="embeddings/oleObject38.bin"/><Relationship Id="rId9" Type="http://schemas.openxmlformats.org/officeDocument/2006/relationships/image" Target="media/image4.png"/><Relationship Id="rId89" Type="http://schemas.openxmlformats.org/officeDocument/2006/relationships/image" Target="media/image47.wmf"/><Relationship Id="rId88" Type="http://schemas.openxmlformats.org/officeDocument/2006/relationships/oleObject" Target="embeddings/oleObject37.bin"/><Relationship Id="rId87" Type="http://schemas.openxmlformats.org/officeDocument/2006/relationships/image" Target="media/image46.wmf"/><Relationship Id="rId86" Type="http://schemas.openxmlformats.org/officeDocument/2006/relationships/oleObject" Target="embeddings/oleObject36.bin"/><Relationship Id="rId85" Type="http://schemas.openxmlformats.org/officeDocument/2006/relationships/image" Target="media/image45.png"/><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oleObject" Target="embeddings/oleObject34.bin"/><Relationship Id="rId81" Type="http://schemas.openxmlformats.org/officeDocument/2006/relationships/image" Target="media/image43.wmf"/><Relationship Id="rId80" Type="http://schemas.openxmlformats.org/officeDocument/2006/relationships/oleObject" Target="embeddings/oleObject33.bin"/><Relationship Id="rId8" Type="http://schemas.openxmlformats.org/officeDocument/2006/relationships/image" Target="media/image3.png"/><Relationship Id="rId79" Type="http://schemas.openxmlformats.org/officeDocument/2006/relationships/image" Target="media/image42.wmf"/><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oleObject" Target="embeddings/oleObject30.bin"/><Relationship Id="rId74" Type="http://schemas.openxmlformats.org/officeDocument/2006/relationships/oleObject" Target="embeddings/oleObject29.bin"/><Relationship Id="rId73" Type="http://schemas.openxmlformats.org/officeDocument/2006/relationships/image" Target="media/image40.png"/><Relationship Id="rId72" Type="http://schemas.openxmlformats.org/officeDocument/2006/relationships/image" Target="media/image39.wmf"/><Relationship Id="rId71" Type="http://schemas.openxmlformats.org/officeDocument/2006/relationships/oleObject" Target="embeddings/oleObject28.bin"/><Relationship Id="rId70" Type="http://schemas.openxmlformats.org/officeDocument/2006/relationships/image" Target="media/image38.wmf"/><Relationship Id="rId7" Type="http://schemas.openxmlformats.org/officeDocument/2006/relationships/image" Target="media/image2.wmf"/><Relationship Id="rId69" Type="http://schemas.openxmlformats.org/officeDocument/2006/relationships/oleObject" Target="embeddings/oleObject27.bin"/><Relationship Id="rId68" Type="http://schemas.openxmlformats.org/officeDocument/2006/relationships/image" Target="media/image37.wmf"/><Relationship Id="rId67" Type="http://schemas.openxmlformats.org/officeDocument/2006/relationships/oleObject" Target="embeddings/oleObject26.bin"/><Relationship Id="rId66" Type="http://schemas.openxmlformats.org/officeDocument/2006/relationships/image" Target="media/image36.wmf"/><Relationship Id="rId65" Type="http://schemas.openxmlformats.org/officeDocument/2006/relationships/oleObject" Target="embeddings/oleObject25.bin"/><Relationship Id="rId64" Type="http://schemas.openxmlformats.org/officeDocument/2006/relationships/image" Target="media/image35.wmf"/><Relationship Id="rId63" Type="http://schemas.openxmlformats.org/officeDocument/2006/relationships/oleObject" Target="embeddings/oleObject24.bin"/><Relationship Id="rId62" Type="http://schemas.openxmlformats.org/officeDocument/2006/relationships/image" Target="media/image34.wmf"/><Relationship Id="rId61" Type="http://schemas.openxmlformats.org/officeDocument/2006/relationships/oleObject" Target="embeddings/oleObject23.bin"/><Relationship Id="rId60" Type="http://schemas.openxmlformats.org/officeDocument/2006/relationships/image" Target="media/image33.wmf"/><Relationship Id="rId6" Type="http://schemas.openxmlformats.org/officeDocument/2006/relationships/image" Target="media/image1.png"/><Relationship Id="rId59" Type="http://schemas.openxmlformats.org/officeDocument/2006/relationships/oleObject" Target="embeddings/oleObject22.bin"/><Relationship Id="rId58" Type="http://schemas.openxmlformats.org/officeDocument/2006/relationships/image" Target="media/image32.wmf"/><Relationship Id="rId57" Type="http://schemas.openxmlformats.org/officeDocument/2006/relationships/oleObject" Target="embeddings/oleObject21.bin"/><Relationship Id="rId56" Type="http://schemas.openxmlformats.org/officeDocument/2006/relationships/image" Target="media/image31.wmf"/><Relationship Id="rId55" Type="http://schemas.openxmlformats.org/officeDocument/2006/relationships/oleObject" Target="embeddings/oleObject20.bin"/><Relationship Id="rId54" Type="http://schemas.openxmlformats.org/officeDocument/2006/relationships/image" Target="media/image30.wmf"/><Relationship Id="rId53" Type="http://schemas.openxmlformats.org/officeDocument/2006/relationships/oleObject" Target="embeddings/oleObject19.bin"/><Relationship Id="rId52" Type="http://schemas.openxmlformats.org/officeDocument/2006/relationships/image" Target="media/image29.wmf"/><Relationship Id="rId51" Type="http://schemas.openxmlformats.org/officeDocument/2006/relationships/oleObject" Target="embeddings/oleObject18.bin"/><Relationship Id="rId50" Type="http://schemas.openxmlformats.org/officeDocument/2006/relationships/image" Target="media/image28.wmf"/><Relationship Id="rId5" Type="http://schemas.openxmlformats.org/officeDocument/2006/relationships/theme" Target="theme/theme1.xml"/><Relationship Id="rId49" Type="http://schemas.openxmlformats.org/officeDocument/2006/relationships/oleObject" Target="embeddings/oleObject17.bin"/><Relationship Id="rId48" Type="http://schemas.openxmlformats.org/officeDocument/2006/relationships/image" Target="media/image27.wmf"/><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image" Target="media/image26.wmf"/><Relationship Id="rId44" Type="http://schemas.openxmlformats.org/officeDocument/2006/relationships/oleObject" Target="embeddings/oleObject14.bin"/><Relationship Id="rId43" Type="http://schemas.openxmlformats.org/officeDocument/2006/relationships/image" Target="media/image25.wmf"/><Relationship Id="rId42" Type="http://schemas.openxmlformats.org/officeDocument/2006/relationships/oleObject" Target="embeddings/oleObject13.bin"/><Relationship Id="rId41" Type="http://schemas.openxmlformats.org/officeDocument/2006/relationships/image" Target="media/image24.wmf"/><Relationship Id="rId40" Type="http://schemas.openxmlformats.org/officeDocument/2006/relationships/oleObject" Target="embeddings/oleObject12.bin"/><Relationship Id="rId4" Type="http://schemas.openxmlformats.org/officeDocument/2006/relationships/footer" Target="footer1.xml"/><Relationship Id="rId39" Type="http://schemas.openxmlformats.org/officeDocument/2006/relationships/image" Target="media/image23.wmf"/><Relationship Id="rId387" Type="http://schemas.openxmlformats.org/officeDocument/2006/relationships/fontTable" Target="fontTable.xml"/><Relationship Id="rId386" Type="http://schemas.openxmlformats.org/officeDocument/2006/relationships/customXml" Target="../customXml/item1.xml"/><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oleObject" Target="embeddings/oleObject229.bin"/><Relationship Id="rId380" Type="http://schemas.openxmlformats.org/officeDocument/2006/relationships/oleObject" Target="embeddings/oleObject228.bin"/><Relationship Id="rId38" Type="http://schemas.openxmlformats.org/officeDocument/2006/relationships/oleObject" Target="embeddings/oleObject11.bin"/><Relationship Id="rId379" Type="http://schemas.openxmlformats.org/officeDocument/2006/relationships/oleObject" Target="embeddings/oleObject227.bin"/><Relationship Id="rId378" Type="http://schemas.openxmlformats.org/officeDocument/2006/relationships/oleObject" Target="embeddings/oleObject226.bin"/><Relationship Id="rId377" Type="http://schemas.openxmlformats.org/officeDocument/2006/relationships/image" Target="media/image147.png"/><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oleObject" Target="embeddings/oleObject224.bin"/><Relationship Id="rId373" Type="http://schemas.openxmlformats.org/officeDocument/2006/relationships/oleObject" Target="embeddings/oleObject223.bin"/><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image" Target="media/image22.wmf"/><Relationship Id="rId369" Type="http://schemas.openxmlformats.org/officeDocument/2006/relationships/oleObject" Target="embeddings/oleObject220.bin"/><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oleObject" Target="embeddings/oleObject216.bin"/><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oleObject" Target="embeddings/oleObject10.bin"/><Relationship Id="rId359" Type="http://schemas.openxmlformats.org/officeDocument/2006/relationships/oleObject" Target="embeddings/oleObject212.bin"/><Relationship Id="rId358" Type="http://schemas.openxmlformats.org/officeDocument/2006/relationships/image" Target="media/image142.png"/><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image" Target="media/image140.wmf"/><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oleObject" Target="embeddings/oleObject208.bin"/><Relationship Id="rId350" Type="http://schemas.openxmlformats.org/officeDocument/2006/relationships/oleObject" Target="embeddings/oleObject207.bin"/><Relationship Id="rId35" Type="http://schemas.openxmlformats.org/officeDocument/2006/relationships/image" Target="media/image21.wmf"/><Relationship Id="rId349" Type="http://schemas.openxmlformats.org/officeDocument/2006/relationships/oleObject" Target="embeddings/oleObject206.bin"/><Relationship Id="rId348" Type="http://schemas.openxmlformats.org/officeDocument/2006/relationships/oleObject" Target="embeddings/oleObject205.bin"/><Relationship Id="rId347" Type="http://schemas.openxmlformats.org/officeDocument/2006/relationships/oleObject" Target="embeddings/oleObject204.bin"/><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oleObject" Target="embeddings/oleObject200.bin"/><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oleObject" Target="embeddings/oleObject9.bin"/><Relationship Id="rId339" Type="http://schemas.openxmlformats.org/officeDocument/2006/relationships/oleObject" Target="embeddings/oleObject196.bin"/><Relationship Id="rId338" Type="http://schemas.openxmlformats.org/officeDocument/2006/relationships/oleObject" Target="embeddings/oleObject195.bin"/><Relationship Id="rId337" Type="http://schemas.openxmlformats.org/officeDocument/2006/relationships/oleObject" Target="embeddings/oleObject194.bin"/><Relationship Id="rId336" Type="http://schemas.openxmlformats.org/officeDocument/2006/relationships/oleObject" Target="embeddings/oleObject193.bin"/><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image" Target="media/image20.wmf"/><Relationship Id="rId329" Type="http://schemas.openxmlformats.org/officeDocument/2006/relationships/oleObject" Target="embeddings/oleObject189.bin"/><Relationship Id="rId328" Type="http://schemas.openxmlformats.org/officeDocument/2006/relationships/image" Target="media/image135.png"/><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oleObject" Target="embeddings/oleObject8.bin"/><Relationship Id="rId319" Type="http://schemas.openxmlformats.org/officeDocument/2006/relationships/oleObject" Target="embeddings/oleObject183.bin"/><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png"/><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image" Target="media/image19.wmf"/><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8.wmf"/><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image" Target="media/image124.wmf"/><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oleObject" Target="embeddings/oleObject6.bin"/><Relationship Id="rId279" Type="http://schemas.openxmlformats.org/officeDocument/2006/relationships/oleObject" Target="embeddings/oleObject152.bin"/><Relationship Id="rId278" Type="http://schemas.openxmlformats.org/officeDocument/2006/relationships/oleObject" Target="embeddings/oleObject151.bin"/><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image" Target="media/image121.wmf"/><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image" Target="media/image17.wmf"/><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image" Target="media/image117.wmf"/><Relationship Id="rId265" Type="http://schemas.openxmlformats.org/officeDocument/2006/relationships/oleObject" Target="embeddings/oleObject144.bin"/><Relationship Id="rId264" Type="http://schemas.openxmlformats.org/officeDocument/2006/relationships/image" Target="media/image116.wmf"/><Relationship Id="rId263" Type="http://schemas.openxmlformats.org/officeDocument/2006/relationships/oleObject" Target="embeddings/oleObject143.bin"/><Relationship Id="rId262" Type="http://schemas.openxmlformats.org/officeDocument/2006/relationships/oleObject" Target="embeddings/oleObject142.bin"/><Relationship Id="rId261" Type="http://schemas.openxmlformats.org/officeDocument/2006/relationships/oleObject" Target="embeddings/oleObject141.bin"/><Relationship Id="rId260" Type="http://schemas.openxmlformats.org/officeDocument/2006/relationships/image" Target="media/image115.wmf"/><Relationship Id="rId26" Type="http://schemas.openxmlformats.org/officeDocument/2006/relationships/oleObject" Target="embeddings/oleObject5.bin"/><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image" Target="media/image113.wmf"/><Relationship Id="rId254" Type="http://schemas.openxmlformats.org/officeDocument/2006/relationships/oleObject" Target="embeddings/oleObject137.bin"/><Relationship Id="rId253" Type="http://schemas.openxmlformats.org/officeDocument/2006/relationships/oleObject" Target="embeddings/oleObject136.bin"/><Relationship Id="rId252" Type="http://schemas.openxmlformats.org/officeDocument/2006/relationships/oleObject" Target="embeddings/oleObject135.bin"/><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image" Target="media/image16.wmf"/><Relationship Id="rId249" Type="http://schemas.openxmlformats.org/officeDocument/2006/relationships/oleObject" Target="embeddings/oleObject132.bin"/><Relationship Id="rId248" Type="http://schemas.openxmlformats.org/officeDocument/2006/relationships/oleObject" Target="embeddings/oleObject131.bin"/><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12.wmf"/><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image" Target="media/image111.wmf"/><Relationship Id="rId24" Type="http://schemas.openxmlformats.org/officeDocument/2006/relationships/oleObject" Target="embeddings/oleObject4.bin"/><Relationship Id="rId239" Type="http://schemas.openxmlformats.org/officeDocument/2006/relationships/oleObject" Target="embeddings/oleObject124.bin"/><Relationship Id="rId238" Type="http://schemas.openxmlformats.org/officeDocument/2006/relationships/image" Target="media/image110.png"/><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image" Target="media/image108.wmf"/><Relationship Id="rId231" Type="http://schemas.openxmlformats.org/officeDocument/2006/relationships/oleObject" Target="embeddings/oleObject119.bin"/><Relationship Id="rId230" Type="http://schemas.openxmlformats.org/officeDocument/2006/relationships/oleObject" Target="embeddings/oleObject118.bin"/><Relationship Id="rId23" Type="http://schemas.openxmlformats.org/officeDocument/2006/relationships/image" Target="media/image15.wmf"/><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image" Target="media/image107.wmf"/><Relationship Id="rId224" Type="http://schemas.openxmlformats.org/officeDocument/2006/relationships/oleObject" Target="embeddings/oleObject113.bin"/><Relationship Id="rId223" Type="http://schemas.openxmlformats.org/officeDocument/2006/relationships/oleObject" Target="embeddings/oleObject112.bin"/><Relationship Id="rId222" Type="http://schemas.openxmlformats.org/officeDocument/2006/relationships/oleObject" Target="embeddings/oleObject111.bin"/><Relationship Id="rId221" Type="http://schemas.openxmlformats.org/officeDocument/2006/relationships/oleObject" Target="embeddings/oleObject110.bin"/><Relationship Id="rId220" Type="http://schemas.openxmlformats.org/officeDocument/2006/relationships/image" Target="media/image106.wmf"/><Relationship Id="rId22" Type="http://schemas.openxmlformats.org/officeDocument/2006/relationships/image" Target="media/image14.wmf"/><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image" Target="media/image103.png"/><Relationship Id="rId213" Type="http://schemas.openxmlformats.org/officeDocument/2006/relationships/oleObject" Target="embeddings/oleObject106.bin"/><Relationship Id="rId212" Type="http://schemas.openxmlformats.org/officeDocument/2006/relationships/oleObject" Target="embeddings/oleObject105.bin"/><Relationship Id="rId211" Type="http://schemas.openxmlformats.org/officeDocument/2006/relationships/image" Target="media/image102.wmf"/><Relationship Id="rId210" Type="http://schemas.openxmlformats.org/officeDocument/2006/relationships/oleObject" Target="embeddings/oleObject104.bin"/><Relationship Id="rId21" Type="http://schemas.openxmlformats.org/officeDocument/2006/relationships/oleObject" Target="embeddings/oleObject3.bin"/><Relationship Id="rId209" Type="http://schemas.openxmlformats.org/officeDocument/2006/relationships/oleObject" Target="embeddings/oleObject103.bin"/><Relationship Id="rId208" Type="http://schemas.openxmlformats.org/officeDocument/2006/relationships/oleObject" Target="embeddings/oleObject102.bin"/><Relationship Id="rId207" Type="http://schemas.openxmlformats.org/officeDocument/2006/relationships/image" Target="media/image101.wmf"/><Relationship Id="rId206" Type="http://schemas.openxmlformats.org/officeDocument/2006/relationships/oleObject" Target="embeddings/oleObject101.bin"/><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13.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8.png"/><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image" Target="media/image96.wmf"/><Relationship Id="rId194" Type="http://schemas.openxmlformats.org/officeDocument/2006/relationships/oleObject" Target="embeddings/oleObject94.bin"/><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image" Target="media/image94.png"/><Relationship Id="rId190" Type="http://schemas.openxmlformats.org/officeDocument/2006/relationships/image" Target="media/image93.wmf"/><Relationship Id="rId19" Type="http://schemas.openxmlformats.org/officeDocument/2006/relationships/image" Target="media/image12.png"/><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oleObject" Target="embeddings/oleObject86.bin"/><Relationship Id="rId18" Type="http://schemas.openxmlformats.org/officeDocument/2006/relationships/image" Target="media/image11.png"/><Relationship Id="rId179" Type="http://schemas.openxmlformats.org/officeDocument/2006/relationships/oleObject" Target="embeddings/oleObject85.bin"/><Relationship Id="rId178" Type="http://schemas.openxmlformats.org/officeDocument/2006/relationships/image" Target="media/image89.wmf"/><Relationship Id="rId177" Type="http://schemas.openxmlformats.org/officeDocument/2006/relationships/oleObject" Target="embeddings/oleObject84.bin"/><Relationship Id="rId176" Type="http://schemas.openxmlformats.org/officeDocument/2006/relationships/image" Target="media/image88.wmf"/><Relationship Id="rId175" Type="http://schemas.openxmlformats.org/officeDocument/2006/relationships/oleObject" Target="embeddings/oleObject83.bin"/><Relationship Id="rId174" Type="http://schemas.openxmlformats.org/officeDocument/2006/relationships/image" Target="media/image87.png"/><Relationship Id="rId173" Type="http://schemas.openxmlformats.org/officeDocument/2006/relationships/image" Target="media/image86.wmf"/><Relationship Id="rId172" Type="http://schemas.openxmlformats.org/officeDocument/2006/relationships/oleObject" Target="embeddings/oleObject82.bin"/><Relationship Id="rId171" Type="http://schemas.openxmlformats.org/officeDocument/2006/relationships/image" Target="media/image85.wmf"/><Relationship Id="rId170" Type="http://schemas.openxmlformats.org/officeDocument/2006/relationships/oleObject" Target="embeddings/oleObject81.bin"/><Relationship Id="rId17" Type="http://schemas.openxmlformats.org/officeDocument/2006/relationships/image" Target="media/image10.png"/><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image" Target="media/image83.wmf"/><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9.wmf"/><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oleObject" Target="embeddings/oleObject2.bin"/><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png"/><Relationship Id="rId145" Type="http://schemas.openxmlformats.org/officeDocument/2006/relationships/image" Target="media/image72.png"/><Relationship Id="rId144" Type="http://schemas.openxmlformats.org/officeDocument/2006/relationships/image" Target="media/image71.png"/><Relationship Id="rId143" Type="http://schemas.openxmlformats.org/officeDocument/2006/relationships/image" Target="media/image70.png"/><Relationship Id="rId142" Type="http://schemas.openxmlformats.org/officeDocument/2006/relationships/image" Target="media/image69.png"/><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image" Target="media/image8.wmf"/><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1.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png"/><Relationship Id="rId120" Type="http://schemas.openxmlformats.org/officeDocument/2006/relationships/image" Target="media/image59.wmf"/><Relationship Id="rId12" Type="http://schemas.openxmlformats.org/officeDocument/2006/relationships/image" Target="media/image7.png"/><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image" Target="media/image6.png"/><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oleObject" Target="embeddings/oleObject46.bin"/><Relationship Id="rId104" Type="http://schemas.openxmlformats.org/officeDocument/2006/relationships/image" Target="media/image54.wmf"/><Relationship Id="rId103" Type="http://schemas.openxmlformats.org/officeDocument/2006/relationships/oleObject" Target="embeddings/oleObject45.bin"/><Relationship Id="rId102" Type="http://schemas.openxmlformats.org/officeDocument/2006/relationships/image" Target="media/image53.wmf"/><Relationship Id="rId101" Type="http://schemas.openxmlformats.org/officeDocument/2006/relationships/oleObject" Target="embeddings/oleObject44.bin"/><Relationship Id="rId100" Type="http://schemas.openxmlformats.org/officeDocument/2006/relationships/image" Target="media/image52.wmf"/><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2022-07-01T19:10:00Z</dcterms:created>
  <dc:creator>学科网试题生产平台</dc:creator>
  <dc:description>3012332990636032</dc:description>
  <cp:lastModifiedBy>AA食来运转美食店洪丽</cp:lastModifiedBy>
  <dcterms:modified xsi:type="dcterms:W3CDTF">2022-07-02T04:20:59Z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4BEB47ED438641C1AAB1D16F71C1FD77</vt:lpwstr>
  </property>
</Properties>
</file>