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12166600</wp:posOffset>
            </wp:positionV>
            <wp:extent cx="317500" cy="457200"/>
            <wp:effectExtent l="0" t="0" r="6350" b="0"/>
            <wp:wrapNone/>
            <wp:docPr id="100208" name="图片 1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8" name="图片 100208"/>
                    <pic:cNvPicPr>
                      <a:picLocks noChangeAspect="1"/>
                    </pic:cNvPicPr>
                  </pic:nvPicPr>
                  <pic:blipFill>
                    <a:blip r:embed="rId10"/>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年邵阳市初中学业水平考试试题卷</w:t>
      </w:r>
    </w:p>
    <w:p>
      <w:pPr>
        <w:spacing w:line="360" w:lineRule="auto"/>
        <w:jc w:val="center"/>
      </w:pPr>
      <w:r>
        <w:rPr>
          <w:rFonts w:ascii="宋体" w:hAnsi="宋体" w:eastAsia="宋体" w:cs="宋体"/>
          <w:b/>
          <w:color w:val="auto"/>
          <w:sz w:val="32"/>
        </w:rPr>
        <w:t>数学</w:t>
      </w:r>
    </w:p>
    <w:p>
      <w:pPr>
        <w:spacing w:line="360" w:lineRule="auto"/>
        <w:jc w:val="left"/>
      </w:pPr>
      <w:r>
        <w:rPr>
          <w:rFonts w:ascii="宋体" w:hAnsi="宋体" w:eastAsia="宋体" w:cs="宋体"/>
          <w:b/>
          <w:color w:val="auto"/>
          <w:sz w:val="24"/>
        </w:rPr>
        <w:t>温馨提示：</w:t>
      </w:r>
    </w:p>
    <w:p>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）本学科试卷分试题卷和答题卡两部分，考试时量为</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）请在答题卡上作答，做在本试题卷上的答案无效．</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分，在每小题给出的四个选项中，只有一个项是符合题目要求的）</w:t>
      </w:r>
    </w:p>
    <w:p>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的倒数是（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 o:title="eqIdeeb10bc4abf30c687aee08b43708a15d"/>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7" o:title="eqId3d9172b506339c2bb7e67832b784a3af"/>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9" o:title="eqIda5f30de6aa0c05892ae2196df10d3f6c"/>
            <o:lock v:ext="edit" aspectratio="t"/>
            <w10:wrap type="none"/>
            <w10:anchorlock/>
          </v:shape>
          <o:OLEObject Type="Embed" ProgID="Equation.DSMT4" ShapeID="_x0000_i1029" DrawAspect="Content" ObjectID="_1468075729" r:id="rId18">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下列四个图形中，是中心对称图形的是（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858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85800" cy="685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953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95350"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7627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76275" cy="6762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6680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7048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3. </w:t>
      </w:r>
      <w:r>
        <w:rPr>
          <w:rFonts w:ascii="宋体" w:hAnsi="宋体" w:eastAsia="宋体" w:cs="宋体"/>
          <w:color w:val="000000"/>
        </w:rPr>
        <w:t>党的二十大报告提出，要坚持以文塑旅、以旅彰文，推进文化和旅游深度融合发展．湖南是文化旅游资源大省，深挖红色文化、非遗文化和乡村文化，推进文旅产业赋能乡村振兴．湖南红色旅游区（点）</w:t>
      </w:r>
      <w:r>
        <w:rPr>
          <w:rFonts w:ascii="Times New Roman" w:hAnsi="Times New Roman" w:eastAsia="Times New Roman" w:cs="Times New Roman"/>
          <w:color w:val="000000"/>
        </w:rPr>
        <w:t>2022</w:t>
      </w:r>
      <w:r>
        <w:rPr>
          <w:rFonts w:ascii="宋体" w:hAnsi="宋体" w:eastAsia="宋体" w:cs="宋体"/>
          <w:color w:val="000000"/>
        </w:rPr>
        <w:t>年接待游客约</w:t>
      </w:r>
      <w:r>
        <w:rPr>
          <w:rFonts w:ascii="Times New Roman" w:hAnsi="Times New Roman" w:eastAsia="Times New Roman" w:cs="Times New Roman"/>
          <w:color w:val="000000"/>
        </w:rPr>
        <w:t>165000000</w:t>
      </w:r>
      <w:r>
        <w:rPr>
          <w:rFonts w:ascii="宋体" w:hAnsi="宋体" w:eastAsia="宋体" w:cs="宋体"/>
          <w:color w:val="000000"/>
        </w:rPr>
        <w:t>人次，则</w:t>
      </w:r>
      <w:r>
        <w:rPr>
          <w:rFonts w:ascii="Times New Roman" w:hAnsi="Times New Roman" w:eastAsia="Times New Roman" w:cs="Times New Roman"/>
          <w:color w:val="000000"/>
        </w:rPr>
        <w:t>165000000</w:t>
      </w:r>
      <w:r>
        <w:rPr>
          <w:rFonts w:ascii="宋体" w:hAnsi="宋体" w:eastAsia="宋体" w:cs="宋体"/>
          <w:color w:val="000000"/>
        </w:rPr>
        <w:t>用科学记数法可表示为（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5" o:title="eqId9f6d0d237cf01f2350f954ab177e77d1"/>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27" o:title="eqId26056ce014a1602684174da351f39bba"/>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9" o:title="eqId4a6a84c62c49846dd88c9d0d9161f120"/>
            <o:lock v:ext="edit" aspectratio="t"/>
            <w10:wrap type="none"/>
            <w10:anchorlock/>
          </v:shape>
          <o:OLEObject Type="Embed" ProgID="Equation.DSMT4" ShapeID="_x0000_i1032" DrawAspect="Content" ObjectID="_1468075732" r:id="rId28">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31" o:title="eqId0afdd87bd0af5695d6e720ce49b2656d"/>
            <o:lock v:ext="edit" aspectratio="t"/>
            <w10:wrap type="none"/>
            <w10:anchorlock/>
          </v:shape>
          <o:OLEObject Type="Embed" ProgID="Equation.DSMT4" ShapeID="_x0000_i1033" DrawAspect="Content" ObjectID="_1468075733" r:id="rId30">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5pt;width:42pt;" o:ole="t" filled="f" o:preferrelative="t" stroked="f" coordsize="21600,21600">
            <v:path/>
            <v:fill on="f" focussize="0,0"/>
            <v:stroke on="f" joinstyle="miter"/>
            <v:imagedata r:id="rId33" o:title="eqIdebc735745a24f55a6c01184af838b595"/>
            <o:lock v:ext="edit" aspectratio="t"/>
            <w10:wrap type="none"/>
            <w10:anchorlock/>
          </v:shape>
          <o:OLEObject Type="Embed" ProgID="Equation.DSMT4" ShapeID="_x0000_i1034" DrawAspect="Content" ObjectID="_1468075734" r:id="rId3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5" o:title="eqId92f40217f6952e0f8c4d59765f977737"/>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37" o:title="eqId1abfc44b9518352b3ccfa186faba9ac3"/>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6.75pt;width:51.75pt;" o:ole="t" filled="f" o:preferrelative="t" stroked="f" coordsize="21600,21600">
            <v:path/>
            <v:fill on="f" focussize="0,0"/>
            <v:stroke on="f" joinstyle="miter"/>
            <v:imagedata r:id="rId39" o:title="eqIdfef2f005009aca5f8462e5c6edeab2d2"/>
            <o:lock v:ext="edit" aspectratio="t"/>
            <w10:wrap type="none"/>
            <w10:anchorlock/>
          </v:shape>
          <o:OLEObject Type="Embed" ProgID="Equation.DSMT4" ShapeID="_x0000_i1037" DrawAspect="Content" ObjectID="_1468075737" r:id="rId38">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41" o:title="eqId632244ea6931507f8656e1cc3437d392"/>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被直线</w:t>
      </w:r>
      <w:r>
        <w:object>
          <v:shape id="_x0000_i103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所截，已知</w:t>
      </w:r>
      <w:r>
        <w:object>
          <v:shape id="_x0000_i1040"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45" o:title="eqIdcc801ea75bf98e73f72ba13b62dd6676"/>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47" o:title="eqId9d57899ad4774aed9ccc7bd23db72153"/>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23975" cy="11430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d36581140ebac5d28438ea63b1b23b65"/>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52" o:title="eqId2fb94bd9eb80fb9f5f02f518bb8f2211"/>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4" o:title="eqId16aa0b9869db50a9ab48cc32925d8e96"/>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6" o:title="eqIdcef5188670b78eecf710cdf8d080462f"/>
            <o:lock v:ext="edit" aspectratio="t"/>
            <w10:wrap type="none"/>
            <w10:anchorlock/>
          </v:shape>
          <o:OLEObject Type="Embed" ProgID="Equation.DSMT4" ShapeID="_x0000_i1045" DrawAspect="Content" ObjectID="_1468075745" r:id="rId55">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不等式组</w:t>
      </w:r>
      <w:r>
        <w:object>
          <v:shape id="_x0000_i1046"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58" o:title="eqId90408668ab8f595003e81247d450df5f"/>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的解集在数轴上可表示为（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62125" cy="428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62125" cy="428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743075" cy="428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743075" cy="4286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28825" cy="523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028825" cy="5238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790700" cy="438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790700" cy="4381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7. </w:t>
      </w:r>
      <w:r>
        <w:rPr>
          <w:rFonts w:ascii="宋体" w:hAnsi="宋体" w:eastAsia="宋体" w:cs="宋体"/>
          <w:color w:val="000000"/>
        </w:rPr>
        <w:t>有数字</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的三张卡片，将这三张卡片任意摆成一个三位数，摆出的三位数是</w:t>
      </w:r>
      <w:r>
        <w:rPr>
          <w:rFonts w:ascii="Times New Roman" w:hAnsi="Times New Roman" w:eastAsia="Times New Roman" w:cs="Times New Roman"/>
          <w:color w:val="000000"/>
        </w:rPr>
        <w:t>5</w:t>
      </w:r>
      <w:r>
        <w:rPr>
          <w:rFonts w:ascii="宋体" w:hAnsi="宋体" w:eastAsia="宋体" w:cs="宋体"/>
          <w:color w:val="000000"/>
        </w:rPr>
        <w:t>的倍数的概率是（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64" o:title="eqId5e6486784415f3537c9a13556c05d893"/>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6" o:title="eqId56d266a04f3dc7483eddbc26c5e487db"/>
            <o:lock v:ext="edit" aspectratio="t"/>
            <w10:wrap type="none"/>
            <w10:anchorlock/>
          </v:shape>
          <o:OLEObject Type="Embed" ProgID="Equation.DSMT4" ShapeID="_x0000_i1048" DrawAspect="Content" ObjectID="_1468075748" r:id="rId65">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8" o:title="eqId4dac452fbb5ef6dd653e7fbbef639484"/>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0" o:title="eqIdf89eef3148f2d4d09379767b4af69132"/>
            <o:lock v:ext="edit" aspectratio="t"/>
            <w10:wrap type="none"/>
            <w10:anchorlock/>
          </v:shape>
          <o:OLEObject Type="Embed" ProgID="Equation.DSMT4" ShapeID="_x0000_i1050" DrawAspect="Content" ObjectID="_1468075750" r:id="rId69">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如图，矩形</w:t>
      </w:r>
      <w:r>
        <w:object>
          <v:shape id="_x0000_i10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2" o:title="eqId3241d7fedd89d85711acd7a2635298af"/>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的顶点</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和正方形</w:t>
      </w:r>
      <w:r>
        <w:object>
          <v:shape id="_x0000_i105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6" o:title="eqId3ecc1cb55a57dde481f8dd07ab150676"/>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的顶点</w:t>
      </w:r>
      <w:r>
        <w:object>
          <v:shape id="_x0000_i10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都在反比例函数</w:t>
      </w:r>
      <w:r>
        <w:object>
          <v:shape id="_x0000_i105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0" o:title="eqId45bd7e92dae1e0c2af6c33d5e202f544"/>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的图像上，点</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的坐标为</w:t>
      </w:r>
      <w:r>
        <w:object>
          <v:shape id="_x0000_i1057"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83" o:title="eqId5511a368692de27c58ec48ce968de4a4"/>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，则点</w:t>
      </w:r>
      <w:r>
        <w:object>
          <v:shape id="_x0000_i10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47800" cy="15430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7" o:title="eqId29bb7ff5012ac35f2e5fa64b0247ce93"/>
            <o:lock v:ext="edit" aspectratio="t"/>
            <w10:wrap type="none"/>
            <w10:anchorlock/>
          </v:shape>
          <o:OLEObject Type="Embed" ProgID="Equation.DSMT4" ShapeID="_x0000_i1059" DrawAspect="Content" ObjectID="_1468075759" r:id="rId86">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89" o:title="eqIdb86022205a7487439dd8d0897cd3bf19"/>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83" o:title="eqId5511a368692de27c58ec48ce968de4a4"/>
            <o:lock v:ext="edit" aspectratio="t"/>
            <w10:wrap type="none"/>
            <w10:anchorlock/>
          </v:shape>
          <o:OLEObject Type="Embed" ProgID="Equation.DSMT4" ShapeID="_x0000_i1061" DrawAspect="Content" ObjectID="_1468075761" r:id="rId90">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92" o:title="eqId081cd41dab0f2a8f84b0e9f1df4843fb"/>
            <o:lock v:ext="edit" aspectratio="t"/>
            <w10:wrap type="none"/>
            <w10:anchorlock/>
          </v:shape>
          <o:OLEObject Type="Embed" ProgID="Equation.DSMT4" ShapeID="_x0000_i1062" DrawAspect="Content" ObjectID="_1468075762" r:id="rId91">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如图，在四边形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6" o:title="eqIdb0fff774b4b0087a6f304ce930d359be"/>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，若添加一个条件，使四边形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为平形四边形，则下列正确的是（    ）</w:t>
      </w:r>
    </w:p>
    <w:p>
      <w:pPr>
        <w:spacing w:line="360" w:lineRule="auto"/>
        <w:jc w:val="both"/>
        <w:textAlignment w:val="center"/>
        <w:rPr>
          <w:color w:val="000000"/>
        </w:rPr>
      </w:pPr>
      <w:r>
        <w:rPr>
          <w:color w:val="000000"/>
        </w:rPr>
        <w:drawing>
          <wp:inline distT="0" distB="0" distL="114300" distR="114300">
            <wp:extent cx="2124075" cy="904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124075" cy="9048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0" o:title="eqIde8d2530e7023b2345c651e8f53629ff1"/>
            <o:lock v:ext="edit" aspectratio="t"/>
            <w10:wrap type="none"/>
            <w10:anchorlock/>
          </v:shape>
          <o:OLEObject Type="Embed" ProgID="Equation.DSMT4" ShapeID="_x0000_i1066" DrawAspect="Content" ObjectID="_1468075766" r:id="rId99">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2" o:title="eqId10c9b88e66b858ec726d58d822de1462"/>
            <o:lock v:ext="edit" aspectratio="t"/>
            <w10:wrap type="none"/>
            <w10:anchorlock/>
          </v:shape>
          <o:OLEObject Type="Embed" ProgID="Equation.DSMT4" ShapeID="_x0000_i1067" DrawAspect="Content" ObjectID="_1468075767" r:id="rId101">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4" o:title="eqId2e735a28578ba191da6d4f3b0f8e8729"/>
            <o:lock v:ext="edit" aspectratio="t"/>
            <w10:wrap type="none"/>
            <w10:anchorlock/>
          </v:shape>
          <o:OLEObject Type="Embed" ProgID="Equation.DSMT4" ShapeID="_x0000_i1068" DrawAspect="Content" ObjectID="_1468075768" r:id="rId103">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6" o:title="eqId1393308bc68322f50fa29702dd412263"/>
            <o:lock v:ext="edit" aspectratio="t"/>
            <w10:wrap type="none"/>
            <w10:anchorlock/>
          </v:shape>
          <o:OLEObject Type="Embed" ProgID="Equation.DSMT4" ShapeID="_x0000_i1069" DrawAspect="Content" ObjectID="_1468075769" r:id="rId105">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108" o:title="eqId1a00dc6f0af494437c9f98223f3e861f"/>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是抛物线</w:t>
      </w:r>
      <w:r>
        <w:object>
          <v:shape id="_x0000_i1071"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110" o:title="eqId723918c6bdacffde05ce1c11f66aa8c2"/>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是常数，</w:t>
      </w:r>
      <w:r>
        <w:object>
          <v:shape id="_x0000_i107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2" o:title="eqId269f4e0c1e7f6e3b3f6df737017d1667"/>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上的点，现有以下四个结论：①该抛物线的对称轴是直线</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639c3d2ff5ee566fcc1b69c65712a661"/>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；②点</w:t>
      </w:r>
      <w:r>
        <w:object>
          <v:shape id="_x0000_i1074"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16" o:title="eqIdfb0e705301752424a492f6277ed7774e"/>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在抛物线上；③若</w:t>
      </w:r>
      <w:r>
        <w:object>
          <v:shape id="_x0000_i107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8" o:title="eqId224c1e927e24a2827e32a3f5c0638c22"/>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20" o:title="eqId25f99df1a7b58018125b99578b779342"/>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；④若</w:t>
      </w:r>
      <w:r>
        <w:object>
          <v:shape id="_x0000_i1077"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122" o:title="eqId1292c47f62023b747f1a4bd615c75284"/>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4" o:title="eqId2b70fc850e0eec4580731c4d8c74849a"/>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其中，正确结论的个数为（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二、填空题（本大题有</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object>
          <v:shape id="_x0000_i107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26" o:title="eqIda2b57621e687a87d1bbf76532dad2ecc"/>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的立方根是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分解因式：</w:t>
      </w:r>
      <w:r>
        <w:rPr>
          <w:rFonts w:ascii="Times New Roman" w:hAnsi="Times New Roman" w:eastAsia="Times New Roman" w:cs="Times New Roman"/>
          <w:color w:val="000000"/>
        </w:rPr>
        <w:t>3a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+6ab+3b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t>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分式方程</w:t>
      </w:r>
      <w:r>
        <w:object>
          <v:shape id="_x0000_i1080" o:spt="75" alt="学科网(www.zxxk.com)--教育资源门户，提供试卷、教案、课件、论文、素材以及各类教学资源下载，还有大量而丰富的教学相关资讯！" type="#_x0000_t75" style="height:31.5pt;width:65.25pt;" o:ole="t" filled="f" o:preferrelative="t" stroked="f" coordsize="21600,21600">
            <v:path/>
            <v:fill on="f" focussize="0,0"/>
            <v:stroke on="f" joinstyle="miter"/>
            <v:imagedata r:id="rId128" o:title="eqId7ec4c4e52fe91515d80fd93570338db4"/>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下表是小红参加一次“阳光体育”活动比赛</w:t>
      </w:r>
      <w:r>
        <w:rPr>
          <w:rFonts w:ascii="宋体" w:hAnsi="宋体" w:eastAsia="宋体" w:cs="宋体"/>
          <w:color w:val="000000"/>
          <w:position w:val="0"/>
        </w:rPr>
        <w:drawing>
          <wp:inline distT="0" distB="0" distL="114300" distR="114300">
            <wp:extent cx="133350" cy="177800"/>
            <wp:effectExtent l="0" t="0" r="0" b="13335"/>
            <wp:docPr id="954996486" name="图片 95499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86" name="图片 954996486"/>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得分情况：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108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跑步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花样跳绳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跳绳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得分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70</w:t>
            </w:r>
          </w:p>
        </w:tc>
      </w:tr>
    </w:tbl>
    <w:p>
      <w:pPr>
        <w:spacing w:line="360" w:lineRule="auto"/>
        <w:jc w:val="both"/>
        <w:textAlignment w:val="center"/>
        <w:rPr>
          <w:color w:val="000000"/>
        </w:rPr>
      </w:pPr>
      <w:r>
        <w:rPr>
          <w:rFonts w:ascii="宋体" w:hAnsi="宋体" w:eastAsia="宋体" w:cs="宋体"/>
          <w:color w:val="000000"/>
        </w:rPr>
        <w:t>评总分时，按跑步占</w:t>
      </w:r>
      <w:r>
        <w:object>
          <v:shape id="_x0000_i10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1" o:title="eqId3b1065ae0947705c7d16a5a86c78f07e"/>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，花样跳绳占</w:t>
      </w:r>
      <w:r>
        <w:object>
          <v:shape id="_x0000_i108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33" o:title="eqIdf51efd0ca4b6c3d42afdc6b8feb330a1"/>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，跳绳占</w:t>
      </w:r>
      <w:r>
        <w:object>
          <v:shape id="_x0000_i1083"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35" o:title="eqIdc8ee628efd6b2f7296c106dd5cbae42f"/>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考评，则小红的最终得分为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的直径，</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的弦，</w:t>
      </w:r>
      <w:r>
        <w:object>
          <v:shape id="_x0000_i10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相切于点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，连接</w:t>
      </w:r>
      <w:r>
        <w:object>
          <v:shape id="_x0000_i109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48" o:title="eqIdb90e0f35eda1a729fed485f83da5ea9d"/>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50" o:title="eqIda858e3fda1505e5aede22f4d6edd3f31"/>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2" o:title="eqIddc9f91270ddbe1cf3c1362e1b95aee14"/>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的大小为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90625" cy="1133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190625" cy="11334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16. </w:t>
      </w:r>
      <w:r>
        <w:rPr>
          <w:rFonts w:ascii="宋体" w:hAnsi="宋体" w:eastAsia="宋体" w:cs="宋体"/>
          <w:color w:val="000000"/>
        </w:rPr>
        <w:t>如图，某数学兴趣小组用一张半径为</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5" o:title="eqId5c7fe3005afef489db48566e2acfc9ea"/>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的扇形纸板做成一个圆锥形帽子（接缝忽略不计），如果做成的圆锥形帽子的底面半径为</w:t>
      </w:r>
      <w:r>
        <w:object>
          <v:shape id="_x0000_i109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7" o:title="eqIdbcbdcf4d4784de11ae2331cf54ffa9b3"/>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，那么这张扇形纸板的面积为</w:t>
      </w:r>
      <w:r>
        <w:rPr>
          <w:color w:val="000000"/>
        </w:rPr>
        <w:t>__________</w:t>
      </w:r>
      <w:r>
        <w:object>
          <v:shape id="_x0000_i1096"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59" o:title="eqId6e31351d7b971bda5c97c662fc71103a"/>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．（结果保留</w:t>
      </w:r>
      <w:r>
        <w:object>
          <v:shape id="_x0000_i109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61" o:title="eqId86ebba6ed1add0fe647c0226614b9290"/>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62075" cy="1562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62075" cy="15621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17. </w:t>
      </w:r>
      <w:r>
        <w:rPr>
          <w:rFonts w:ascii="宋体" w:hAnsi="宋体" w:eastAsia="宋体" w:cs="宋体"/>
          <w:color w:val="000000"/>
        </w:rPr>
        <w:t>某校截止到</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4" o:title="eqIdeb80913fc086c6a264ed476d193e7344"/>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年底，校园绿化面积为</w:t>
      </w:r>
      <w:r>
        <w:object>
          <v:shape id="_x0000_i109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6" o:title="eqIdcbe4f94267b50d14c8ea499660c2bcc4"/>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平方米．为美化环境，该校计划</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0474a66dcdf88bde5beabc5adbd58402"/>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年底绿化面积达到</w:t>
      </w:r>
      <w:r>
        <w:object>
          <v:shape id="_x0000_i11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0" o:title="eqIdc5e5aba00317ffd8cfc0b5f2afc749d1"/>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平方米．利用方程想想，设这两年绿化面积的年平均增长率为</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81dea63b8ce3e51adf66cf7b9982a248"/>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，则依题意列方程为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75" o:title="eqId917b71bbd26525b4f843791932a358ff"/>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，动点</w:t>
      </w:r>
      <w:r>
        <w:object>
          <v:shape id="_x0000_i11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在矩形</w:t>
      </w:r>
      <w:r>
        <w:rPr>
          <w:rFonts w:ascii="宋体" w:hAnsi="宋体" w:eastAsia="宋体" w:cs="宋体"/>
          <w:color w:val="000000"/>
          <w:position w:val="0"/>
        </w:rPr>
        <w:drawing>
          <wp:inline distT="0" distB="0" distL="114300" distR="114300">
            <wp:extent cx="133350" cy="177800"/>
            <wp:effectExtent l="0" t="0" r="0" b="13335"/>
            <wp:docPr id="954996492" name="图片 95499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92" name="图片 954996492"/>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边上沿</w:t>
      </w:r>
      <w:r>
        <w:object>
          <v:shape id="_x0000_i110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79" o:title="eqId8fc9477c267b169bafbe5ccd24e7f6c2"/>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运动．当点</w:t>
      </w:r>
      <w:r>
        <w:object>
          <v:shape id="_x0000_i11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不与点</w:t>
      </w:r>
      <w:r>
        <w:object>
          <v:shape id="_x0000_i1108"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82" o:title="eqIde52586ca2a3b783bc8092415e2d4bf6d"/>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重合时，将</w:t>
      </w:r>
      <w:r>
        <w:object>
          <v:shape id="_x0000_i110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4" o:title="eqId7a855335176fc36a15017f50a8561348"/>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沿</w:t>
      </w:r>
      <w:r>
        <w:object>
          <v:shape id="_x0000_i111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86" o:title="eqId20a541b81584a032f571159ea152c85a"/>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对折，得到</w:t>
      </w:r>
      <w:r>
        <w:object>
          <v:shape id="_x0000_i111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88" o:title="eqIdef1dd3a9f49380ef725f5ab964ee0d21"/>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0" o:title="eqId7ffb952f86442845da723fd291564484"/>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，则在点</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的运动过程中，线段</w:t>
      </w:r>
      <w:r>
        <w:object>
          <v:shape id="_x0000_i111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0" o:title="eqId7ffb952f86442845da723fd291564484"/>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的最小值为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28750" cy="1104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428750" cy="1104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三、解答题（本大题有</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56</w:t>
      </w:r>
      <w:r>
        <w:rPr>
          <w:rFonts w:ascii="宋体" w:hAnsi="宋体" w:eastAsia="宋体" w:cs="宋体"/>
          <w:b/>
          <w:color w:val="000000"/>
          <w:sz w:val="24"/>
        </w:rPr>
        <w:t>分，解答应写出必要的文字说明、演算步骤或证明过程）</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15" o:spt="75" alt="学科网(www.zxxk.com)--教育资源门户，提供试卷、教案、课件、论文、素材以及各类教学资源下载，还有大量而丰富的教学相关资讯！" type="#_x0000_t75" style="height:37.5pt;width:103.5pt;" o:ole="t" filled="f" o:preferrelative="t" stroked="f" coordsize="21600,21600">
            <v:path/>
            <v:fill on="f" focussize="0,0"/>
            <v:stroke on="f" joinstyle="miter"/>
            <v:imagedata r:id="rId195" o:title="eqId79ec52d8062839f94a14c6b82d7cd54d"/>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r>
        <w:object>
          <v:shape id="_x0000_i1116" o:spt="75" alt="学科网(www.zxxk.com)--教育资源门户，提供试卷、教案、课件、论文、素材以及各类教学资源下载，还有大量而丰富的教学相关资讯！" type="#_x0000_t75" style="height:19.5pt;width:133.5pt;" o:ole="t" filled="f" o:preferrelative="t" stroked="f" coordsize="21600,21600">
            <v:path/>
            <v:fill on="f" focussize="0,0"/>
            <v:stroke on="f" joinstyle="miter"/>
            <v:imagedata r:id="rId197" o:title="eqIdc4281be119cef16c1c651d193aa1155a"/>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，其中</w:t>
      </w:r>
      <w:r>
        <w:object>
          <v:shape id="_x0000_i1117"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199" o:title="eqIde425071c0c500878d7805a0ef2fe994a"/>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w:t>
      </w:r>
      <w:r>
        <w:object>
          <v:shape id="_x0000_i1118"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201" o:title="eqId17672a04b6f6080afe2786c501c079ab"/>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是线段</w:t>
      </w:r>
      <w:r>
        <w:object>
          <v:shape id="_x0000_i11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上的一点，且</w:t>
      </w:r>
      <w:r>
        <w:object>
          <v:shape id="_x0000_i112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05" o:title="eqIdd479a6c501e8522d47051f0dd296e427"/>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207" o:title="eqIdf1b158cfc626e42cdf6e65a5926258de"/>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7165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77165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12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0" o:title="eqId08b8f2bd59b331bf91107b1eec4fdd07"/>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2" o:title="eqIdd40b319212a7e7528b053e1c7097e966"/>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22. </w:t>
      </w:r>
      <w:r>
        <w:rPr>
          <w:rFonts w:ascii="宋体" w:hAnsi="宋体" w:eastAsia="宋体" w:cs="宋体"/>
          <w:color w:val="000000"/>
        </w:rPr>
        <w:t>低碳生活已是如今社会的一种潮流形式，人们的环保观念也在逐渐加深．</w:t>
      </w:r>
      <w:r>
        <w:object>
          <v:shape id="_x0000_i112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4" o:title="eqId9b442a3e7f84b17be0d7631a7e422ff1"/>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低碳环保，绿色出行</w:t>
      </w:r>
      <w:r>
        <w:object>
          <v:shape id="_x0000_i112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6" o:title="eqId28d5ee30c1e98de68935c5446c727819"/>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成为大家的生活理念，不少人选择自行车出行．某公司销售甲、乙两种型号的自行车，其中甲型自行车进货价格为每台</w:t>
      </w:r>
      <w:r>
        <w:object>
          <v:shape id="_x0000_i11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5d0aac1830ede61d27561e5e93ccdc99"/>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元，乙型自行车进货价格为每台</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0" o:title="eqIdc867c245d7aa59dd20f8c73aaf2d096b"/>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元．该公司销售</w:t>
      </w:r>
      <w:r>
        <w:object>
          <v:shape id="_x0000_i11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22" o:title="eqId5ca7d1107389675d32b56ec097464c14"/>
            <o:lock v:ext="edit" aspectratio="t"/>
            <w10:wrap type="none"/>
            <w10:anchorlock/>
          </v:shape>
          <o:OLEObject Type="Embed" ProgID="Equation.DSMT4" ShapeID="_x0000_i1129" DrawAspect="Content" ObjectID="_1468075829" r:id="rId221">
            <o:LockedField>false</o:LockedField>
          </o:OLEObject>
        </w:object>
      </w:r>
      <w:r>
        <w:rPr>
          <w:rFonts w:ascii="宋体" w:hAnsi="宋体" w:eastAsia="宋体" w:cs="宋体"/>
          <w:color w:val="000000"/>
        </w:rPr>
        <w:t>台甲型自行车和</w:t>
      </w:r>
      <w:r>
        <w:object>
          <v:shape id="_x0000_i11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4" o:title="eqId61128ab996360a038e6e64d82fcba004"/>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台乙型自行车，可获利</w:t>
      </w:r>
      <w:r>
        <w:object>
          <v:shape id="_x0000_i11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6" o:title="eqId7130f88b36b24ea59d24b57731edd0be"/>
            <o:lock v:ext="edit" aspectratio="t"/>
            <w10:wrap type="none"/>
            <w10:anchorlock/>
          </v:shape>
          <o:OLEObject Type="Embed" ProgID="Equation.DSMT4" ShapeID="_x0000_i1131" DrawAspect="Content" ObjectID="_1468075831" r:id="rId225">
            <o:LockedField>false</o:LockedField>
          </o:OLEObject>
        </w:object>
      </w:r>
      <w:r>
        <w:rPr>
          <w:rFonts w:ascii="宋体" w:hAnsi="宋体" w:eastAsia="宋体" w:cs="宋体"/>
          <w:color w:val="000000"/>
        </w:rPr>
        <w:t>元，销售</w:t>
      </w:r>
      <w:r>
        <w:object>
          <v:shape id="_x0000_i11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28" o:title="eqIdbdaa19de263700a15fcf213d64a8cd57"/>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台甲型自行车和</w:t>
      </w:r>
      <w:r>
        <w:object>
          <v:shape id="_x0000_i11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4" o:title="eqId61128ab996360a038e6e64d82fcba004"/>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台乙型自行车，可获利</w:t>
      </w:r>
      <w:r>
        <w:object>
          <v:shape id="_x0000_i11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1" o:title="eqId80a22fd419c5bc0233fe89eeed712283"/>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该公司销售一台甲型、一台乙型自行车的利润各是多少元？</w:t>
      </w:r>
    </w:p>
    <w:p>
      <w:pPr>
        <w:spacing w:line="360" w:lineRule="auto"/>
        <w:jc w:val="left"/>
        <w:textAlignment w:val="center"/>
        <w:rPr>
          <w:color w:val="000000"/>
        </w:rPr>
      </w:pPr>
      <w:r>
        <w:rPr>
          <w:color w:val="000000"/>
        </w:rPr>
        <w:t>（2）</w:t>
      </w:r>
      <w:r>
        <w:rPr>
          <w:rFonts w:ascii="宋体" w:hAnsi="宋体" w:eastAsia="宋体" w:cs="宋体"/>
          <w:color w:val="000000"/>
        </w:rPr>
        <w:t>为满足大众需求，该公司准备加购甲、乙两种型号的自行车共</w:t>
      </w:r>
      <w:r>
        <w:object>
          <v:shape id="_x0000_i11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3" o:title="eqIdf179a5e46197a7f5f5646fefd47c1989"/>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台，且资金不超过</w:t>
      </w:r>
      <w:r>
        <w:object>
          <v:shape id="_x0000_i11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5" o:title="eqId0b379a0d644b14bbf819fb511608ac91"/>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元，最少需要购买甲型自行车多少台？</w:t>
      </w:r>
    </w:p>
    <w:p>
      <w:pPr>
        <w:spacing w:line="360" w:lineRule="auto"/>
        <w:jc w:val="both"/>
        <w:textAlignment w:val="center"/>
        <w:rPr>
          <w:color w:val="000000"/>
        </w:rPr>
      </w:pPr>
      <w:r>
        <w:rPr>
          <w:color w:val="000000"/>
        </w:rPr>
        <w:t xml:space="preserve">23. </w:t>
      </w:r>
      <w:r>
        <w:rPr>
          <w:rFonts w:ascii="宋体" w:hAnsi="宋体" w:eastAsia="宋体" w:cs="宋体"/>
          <w:color w:val="000000"/>
        </w:rPr>
        <w:t>某市对九年级学生进行</w:t>
      </w:r>
      <w:r>
        <w:rPr>
          <w:rFonts w:ascii="Times New Roman" w:hAnsi="Times New Roman" w:eastAsia="Times New Roman" w:cs="Times New Roman"/>
          <w:color w:val="000000"/>
        </w:rPr>
        <w:t>“</w:t>
      </w:r>
      <w:r>
        <w:rPr>
          <w:rFonts w:ascii="宋体" w:hAnsi="宋体" w:eastAsia="宋体" w:cs="宋体"/>
          <w:color w:val="000000"/>
        </w:rPr>
        <w:t>综合素质</w:t>
      </w:r>
      <w:r>
        <w:rPr>
          <w:rFonts w:ascii="Times New Roman" w:hAnsi="Times New Roman" w:eastAsia="Times New Roman" w:cs="Times New Roman"/>
          <w:color w:val="000000"/>
        </w:rPr>
        <w:t>”</w:t>
      </w:r>
      <w:r>
        <w:rPr>
          <w:rFonts w:ascii="宋体" w:hAnsi="宋体" w:eastAsia="宋体" w:cs="宋体"/>
          <w:color w:val="000000"/>
        </w:rPr>
        <w:t>评价，评价的结果为</w:t>
      </w:r>
      <w:r>
        <w:rPr>
          <w:rFonts w:ascii="Times New Roman" w:hAnsi="Times New Roman" w:eastAsia="Times New Roman" w:cs="Times New Roman"/>
          <w:color w:val="000000"/>
        </w:rPr>
        <w:t>A</w:t>
      </w:r>
      <w:r>
        <w:rPr>
          <w:rFonts w:ascii="宋体" w:hAnsi="宋体" w:eastAsia="宋体" w:cs="宋体"/>
          <w:color w:val="000000"/>
        </w:rPr>
        <w:t>（优）、</w:t>
      </w:r>
      <w:r>
        <w:rPr>
          <w:rFonts w:ascii="Times New Roman" w:hAnsi="Times New Roman" w:eastAsia="Times New Roman" w:cs="Times New Roman"/>
          <w:color w:val="000000"/>
        </w:rPr>
        <w:t>B</w:t>
      </w:r>
      <w:r>
        <w:rPr>
          <w:rFonts w:ascii="宋体" w:hAnsi="宋体" w:eastAsia="宋体" w:cs="宋体"/>
          <w:color w:val="000000"/>
        </w:rPr>
        <w:t>（良好）、</w:t>
      </w:r>
      <w:r>
        <w:rPr>
          <w:rFonts w:ascii="Times New Roman" w:hAnsi="Times New Roman" w:eastAsia="Times New Roman" w:cs="Times New Roman"/>
          <w:color w:val="000000"/>
        </w:rPr>
        <w:t>C</w:t>
      </w:r>
      <w:r>
        <w:rPr>
          <w:rFonts w:ascii="宋体" w:hAnsi="宋体" w:eastAsia="宋体" w:cs="宋体"/>
          <w:color w:val="000000"/>
        </w:rPr>
        <w:t>（合格）、</w:t>
      </w:r>
      <w:r>
        <w:rPr>
          <w:rFonts w:ascii="Times New Roman" w:hAnsi="Times New Roman" w:eastAsia="Times New Roman" w:cs="Times New Roman"/>
          <w:color w:val="000000"/>
        </w:rPr>
        <w:t>D</w:t>
      </w:r>
      <w:r>
        <w:rPr>
          <w:rFonts w:ascii="宋体" w:hAnsi="宋体" w:eastAsia="宋体" w:cs="宋体"/>
          <w:color w:val="000000"/>
        </w:rPr>
        <w:t>（不合格）四个等级．现从中随机抽测了若干名学生的</w:t>
      </w:r>
      <w:r>
        <w:rPr>
          <w:rFonts w:ascii="Times New Roman" w:hAnsi="Times New Roman" w:eastAsia="Times New Roman" w:cs="Times New Roman"/>
          <w:color w:val="000000"/>
        </w:rPr>
        <w:t>“</w:t>
      </w:r>
      <w:r>
        <w:rPr>
          <w:rFonts w:ascii="宋体" w:hAnsi="宋体" w:eastAsia="宋体" w:cs="宋体"/>
          <w:color w:val="000000"/>
        </w:rPr>
        <w:t>综合素质</w:t>
      </w:r>
      <w:r>
        <w:rPr>
          <w:rFonts w:ascii="Times New Roman" w:hAnsi="Times New Roman" w:eastAsia="Times New Roman" w:cs="Times New Roman"/>
          <w:color w:val="000000"/>
        </w:rPr>
        <w:t>”</w:t>
      </w:r>
      <w:r>
        <w:rPr>
          <w:rFonts w:ascii="宋体" w:hAnsi="宋体" w:eastAsia="宋体" w:cs="宋体"/>
          <w:color w:val="000000"/>
        </w:rPr>
        <w:t>等级作为样本进行数据处理，并作出了如下频数分布图和如图（八）所示的条形统计图（不完整）．请根据图表中的信息回答下列问题．</w:t>
      </w:r>
    </w:p>
    <w:tbl>
      <w:tblPr>
        <w:tblStyle w:val="4"/>
        <w:tblW w:w="3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1065"/>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954996490" name="图片 95499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90" name="图片 954996490"/>
                          <pic:cNvPicPr>
                            <a:picLocks noChangeAspect="1"/>
                          </pic:cNvPicPr>
                        </pic:nvPicPr>
                        <pic:blipFill>
                          <a:blip r:embed="rId23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Calibri" w:hAnsi="Calibri" w:eastAsia="Calibri" w:cs="Calibri"/>
                <w:i/>
                <w:color w:val="000000"/>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0.05</w:t>
            </w:r>
          </w:p>
        </w:tc>
      </w:tr>
    </w:tbl>
    <w:p>
      <w:pPr>
        <w:spacing w:line="360" w:lineRule="auto"/>
        <w:jc w:val="both"/>
        <w:textAlignment w:val="center"/>
        <w:rPr>
          <w:color w:val="000000"/>
        </w:rPr>
      </w:pPr>
      <w:r>
        <w:rPr>
          <w:color w:val="000000"/>
        </w:rPr>
        <w:drawing>
          <wp:inline distT="0" distB="0" distL="114300" distR="114300">
            <wp:extent cx="192405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924050"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求频数分布表中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补全条形统计图．</w:t>
      </w:r>
    </w:p>
    <w:p>
      <w:pPr>
        <w:spacing w:line="360" w:lineRule="auto"/>
        <w:jc w:val="left"/>
        <w:textAlignment w:val="center"/>
        <w:rPr>
          <w:color w:val="000000"/>
        </w:rPr>
      </w:pPr>
      <w:r>
        <w:rPr>
          <w:color w:val="000000"/>
        </w:rPr>
        <w:t>（3）</w:t>
      </w:r>
      <w:r>
        <w:rPr>
          <w:rFonts w:ascii="宋体" w:hAnsi="宋体" w:eastAsia="宋体" w:cs="宋体"/>
          <w:color w:val="000000"/>
        </w:rPr>
        <w:t>该市九年级学生约</w:t>
      </w:r>
      <w:r>
        <w:object>
          <v:shape id="_x0000_i113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9" o:title="eqId065cef75020ec904da15f257e88ac188"/>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人，试估计该市有多少名九年级学生可以评为“</w:t>
      </w:r>
      <w:r>
        <w:rPr>
          <w:rFonts w:ascii="Times New Roman" w:hAnsi="Times New Roman" w:eastAsia="Times New Roman" w:cs="Times New Roman"/>
          <w:color w:val="000000"/>
        </w:rPr>
        <w:t>A</w:t>
      </w:r>
      <w:r>
        <w:rPr>
          <w:rFonts w:ascii="宋体" w:hAnsi="宋体" w:eastAsia="宋体" w:cs="宋体"/>
          <w:color w:val="000000"/>
        </w:rPr>
        <w:t>”级．</w:t>
      </w:r>
    </w:p>
    <w:p>
      <w:pPr>
        <w:spacing w:line="360" w:lineRule="auto"/>
        <w:jc w:val="both"/>
        <w:textAlignment w:val="center"/>
        <w:rPr>
          <w:color w:val="000000"/>
        </w:rPr>
      </w:pPr>
      <w:r>
        <w:rPr>
          <w:color w:val="000000"/>
        </w:rPr>
        <w:t xml:space="preserve">24. </w:t>
      </w:r>
      <w:r>
        <w:rPr>
          <w:rFonts w:ascii="宋体" w:hAnsi="宋体" w:eastAsia="宋体" w:cs="宋体"/>
          <w:color w:val="000000"/>
        </w:rPr>
        <w:t>我国航天事业捷报频传，</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日，被誉为“神箭”</w:t>
      </w:r>
      <w:r>
        <w:rPr>
          <w:rFonts w:ascii="宋体" w:hAnsi="宋体" w:eastAsia="宋体" w:cs="宋体"/>
          <w:color w:val="000000"/>
          <w:position w:val="0"/>
        </w:rPr>
        <w:drawing>
          <wp:inline distT="0" distB="0" distL="114300" distR="114300">
            <wp:extent cx="133350" cy="177800"/>
            <wp:effectExtent l="0" t="0" r="0" b="0"/>
            <wp:docPr id="954996488" name="图片 95499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88" name="图片 954996488"/>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长征二号</w:t>
      </w:r>
      <w:r>
        <w:rPr>
          <w:rFonts w:ascii="Times New Roman" w:hAnsi="Times New Roman" w:eastAsia="Times New Roman" w:cs="Times New Roman"/>
          <w:i/>
          <w:color w:val="000000"/>
        </w:rPr>
        <w:t>F</w:t>
      </w:r>
      <w:r>
        <w:rPr>
          <w:rFonts w:ascii="宋体" w:hAnsi="宋体" w:eastAsia="宋体" w:cs="宋体"/>
          <w:color w:val="000000"/>
        </w:rPr>
        <w:t>运载火箭托举神舟十六号载人飞船跃入苍穹中国空间站应用与发展阶段首次载人发射任务取得圆满成功，如图（九），有一枚运载火箭从地面</w:t>
      </w:r>
      <w:r>
        <w:object>
          <v:shape id="_x0000_i11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1" o:title="eqId1dde8112e8eb968fd042418dd632759e"/>
            <o:lock v:ext="edit" aspectratio="t"/>
            <w10:wrap type="none"/>
            <w10:anchorlock/>
          </v:shape>
          <o:OLEObject Type="Embed" ProgID="Equation.DSMT4" ShapeID="_x0000_i1138" DrawAspect="Content" ObjectID="_1468075838" r:id="rId240">
            <o:LockedField>false</o:LockedField>
          </o:OLEObject>
        </w:object>
      </w:r>
      <w:r>
        <w:rPr>
          <w:rFonts w:ascii="宋体" w:hAnsi="宋体" w:eastAsia="宋体" w:cs="宋体"/>
          <w:color w:val="000000"/>
        </w:rPr>
        <w:t>处发射，当火箭到达</w:t>
      </w:r>
      <w:r>
        <w:object>
          <v:shape id="_x0000_i11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39" DrawAspect="Content" ObjectID="_1468075839" r:id="rId242">
            <o:LockedField>false</o:LockedField>
          </o:OLEObject>
        </w:object>
      </w:r>
      <w:r>
        <w:rPr>
          <w:rFonts w:ascii="宋体" w:hAnsi="宋体" w:eastAsia="宋体" w:cs="宋体"/>
          <w:color w:val="000000"/>
        </w:rPr>
        <w:t>处时，地面</w:t>
      </w:r>
      <w:r>
        <w:object>
          <v:shape id="_x0000_i11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4" o:title="eqId5963abe8f421bd99a2aaa94831a951e9"/>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处的雷达站测得</w:t>
      </w:r>
      <w:r>
        <w:object>
          <v:shape id="_x0000_i11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6" o:title="eqId80672dda9430cb42b3136bcb1b67bbad"/>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距离是</w:t>
      </w:r>
      <w:r>
        <w:object>
          <v:shape id="_x0000_i11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8" o:title="eqId1903227120ad0872931ba439c002fb78"/>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，仰角为</w:t>
      </w:r>
      <w:r>
        <w:object>
          <v:shape id="_x0000_i1143"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250" o:title="eqId96f91ce35f6aa9b4fb1dafbd180f0f2f"/>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75pt;width:13.75pt;" o:ole="t" filled="f" o:preferrelative="t" stroked="f" coordsize="21600,21600">
            <v:path/>
            <v:fill on="f" focussize="0,0"/>
            <v:stroke on="f" joinstyle="miter"/>
            <v:imagedata r:id="rId252" o:title="eqId2822048eaf8ae6d06dce3a3c3625d881"/>
            <o:lock v:ext="edit" aspectratio="t"/>
            <w10:wrap type="none"/>
            <w10:anchorlock/>
          </v:shape>
          <o:OLEObject Type="Embed" ProgID="Equation.DSMT4" ShapeID="_x0000_i1144" DrawAspect="Content" ObjectID="_1468075844" r:id="rId251">
            <o:LockedField>false</o:LockedField>
          </o:OLEObject>
        </w:object>
      </w:r>
      <w:r>
        <w:rPr>
          <w:rFonts w:ascii="宋体" w:hAnsi="宋体" w:eastAsia="宋体" w:cs="宋体"/>
          <w:color w:val="000000"/>
        </w:rPr>
        <w:t>，火箭直线到达</w:t>
      </w:r>
      <w:r>
        <w:object>
          <v:shape id="_x0000_i114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54" o:title="eqIdacc290b44635265137fdf13146b6a6d9"/>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处，此时地面</w:t>
      </w:r>
      <w:r>
        <w:object>
          <v:shape id="_x0000_i11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4" o:title="eqId5963abe8f421bd99a2aaa94831a951e9"/>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处雷达站测得</w:t>
      </w:r>
      <w:r>
        <w:object>
          <v:shape id="_x0000_i114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54" o:title="eqIdacc290b44635265137fdf13146b6a6d9"/>
            <o:lock v:ext="edit" aspectratio="t"/>
            <w10:wrap type="none"/>
            <w10:anchorlock/>
          </v:shape>
          <o:OLEObject Type="Embed" ProgID="Equation.DSMT4" ShapeID="_x0000_i1147" DrawAspect="Content" ObjectID="_1468075847" r:id="rId256">
            <o:LockedField>false</o:LockedField>
          </o:OLEObject>
        </w:object>
      </w:r>
      <w:r>
        <w:rPr>
          <w:rFonts w:ascii="宋体" w:hAnsi="宋体" w:eastAsia="宋体" w:cs="宋体"/>
          <w:color w:val="000000"/>
        </w:rPr>
        <w:t>处的仰角为</w:t>
      </w:r>
      <w:r>
        <w:object>
          <v:shape id="_x0000_i11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8" o:title="eqId0da6b7bf79e79c720d2326b4ea14a185"/>
            <o:lock v:ext="edit" aspectratio="t"/>
            <w10:wrap type="none"/>
            <w10:anchorlock/>
          </v:shape>
          <o:OLEObject Type="Embed" ProgID="Equation.DSMT4" ShapeID="_x0000_i1148" DrawAspect="Content" ObjectID="_1468075848" r:id="rId257">
            <o:LockedField>false</o:LockedField>
          </o:OLEObject>
        </w:object>
      </w:r>
      <w:r>
        <w:rPr>
          <w:rFonts w:ascii="宋体" w:hAnsi="宋体" w:eastAsia="宋体" w:cs="宋体"/>
          <w:color w:val="000000"/>
        </w:rPr>
        <w:t>．求火箭从</w:t>
      </w:r>
      <w:r>
        <w:object>
          <v:shape id="_x0000_i11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到</w:t>
      </w:r>
      <w:r>
        <w:object>
          <v:shape id="_x0000_i115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54" o:title="eqIdacc290b44635265137fdf13146b6a6d9"/>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处的平均速度（结果精确到</w:t>
      </w:r>
      <w:r>
        <w:object>
          <v:shape id="_x0000_i11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2" o:title="eqIddfbbf7f3cf53f2ff2c9874b4895fcae7"/>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）．（参考数据：</w:t>
      </w:r>
      <w:r>
        <w:object>
          <v:shape id="_x0000_i1152" o:spt="75" alt="学科网(www.zxxk.com)--教育资源门户，提供试卷、教案、课件、论文、素材以及各类教学资源下载，还有大量而丰富的教学相关资讯！" type="#_x0000_t75" style="height:15pt;width:210pt;" o:ole="t" filled="f" o:preferrelative="t" stroked="f" coordsize="21600,21600">
            <v:path/>
            <v:fill on="f" focussize="0,0"/>
            <v:stroke on="f" joinstyle="miter"/>
            <v:imagedata r:id="rId264" o:title="eqId7dc96f8ee96ca36c355256004c820788"/>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66900" cy="1838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866900" cy="18383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如图，在等边三角形</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7" o:title="eqId7bef5239ddbb0972700ce01daf9ee7cf"/>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中，</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455657dde27aabe6adb7b188e031c11"/>
            <o:lock v:ext="edit" aspectratio="t"/>
            <w10:wrap type="none"/>
            <w10:anchorlock/>
          </v:shape>
          <o:OLEObject Type="Embed" ProgID="Equation.DSMT4" ShapeID="_x0000_i1154" DrawAspect="Content" ObjectID="_1468075854" r:id="rId268">
            <o:LockedField>false</o:LockedField>
          </o:OLEObject>
        </w:object>
      </w:r>
      <w:r>
        <w:rPr>
          <w:rFonts w:ascii="宋体" w:hAnsi="宋体" w:eastAsia="宋体" w:cs="宋体"/>
          <w:color w:val="000000"/>
        </w:rPr>
        <w:t>为</w:t>
      </w:r>
      <w:r>
        <w:object>
          <v:shape id="_x0000_i11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上的一点，过点</w:t>
      </w:r>
      <w:r>
        <w:object>
          <v:shape id="_x0000_i11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455657dde27aabe6adb7b188e031c11"/>
            <o:lock v:ext="edit" aspectratio="t"/>
            <w10:wrap type="none"/>
            <w10:anchorlock/>
          </v:shape>
          <o:OLEObject Type="Embed" ProgID="Equation.DSMT4" ShapeID="_x0000_i1156" DrawAspect="Content" ObjectID="_1468075856" r:id="rId271">
            <o:LockedField>false</o:LockedField>
          </o:OLEObject>
        </w:object>
      </w:r>
      <w:r>
        <w:rPr>
          <w:color w:val="000000"/>
        </w:rPr>
        <w:t>作</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的平行线</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4" o:title="eqIde6e490f703eb6c9bb1278c78ebc2d661"/>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交</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59" DrawAspect="Content" ObjectID="_1468075859" r:id="rId275">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60" DrawAspect="Content" ObjectID="_1468075860" r:id="rId277">
            <o:LockedField>false</o:LockedField>
          </o:OLEObject>
        </w:objec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61" DrawAspect="Content" ObjectID="_1468075861" r:id="rId278">
            <o:LockedField>false</o:LockedField>
          </o:OLEObject>
        </w:object>
      </w:r>
      <w:r>
        <w:rPr>
          <w:rFonts w:ascii="宋体" w:hAnsi="宋体" w:eastAsia="宋体" w:cs="宋体"/>
          <w:color w:val="000000"/>
        </w:rPr>
        <w:t>是线段</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4" o:title="eqIde6e490f703eb6c9bb1278c78ebc2d661"/>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上的动点（点</w:t>
      </w:r>
      <w:r>
        <w:object>
          <v:shape id="_x0000_i11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63" DrawAspect="Content" ObjectID="_1468075863" r:id="rId280">
            <o:LockedField>false</o:LockedField>
          </o:OLEObject>
        </w:object>
      </w:r>
      <w:r>
        <w:rPr>
          <w:rFonts w:ascii="宋体" w:hAnsi="宋体" w:eastAsia="宋体" w:cs="宋体"/>
          <w:color w:val="000000"/>
        </w:rPr>
        <w:t>不与</w:t>
      </w:r>
      <w:r>
        <w:object>
          <v:shape id="_x0000_i1164" o:spt="75" alt="学科网(www.zxxk.com)--教育资源门户，提供试卷、教案、课件、论文、素材以及各类教学资源下载，还有大量而丰富的教学相关资讯！" type="#_x0000_t75" style="height:13.9pt;width:32.1pt;" o:ole="t" filled="f" o:preferrelative="t" stroked="f" coordsize="21600,21600">
            <v:path/>
            <v:fill on="f" focussize="0,0"/>
            <v:stroke on="f" joinstyle="miter"/>
            <v:imagedata r:id="rId282" o:title="eqIdd3a51949f48ee8cf746851ba779b078e"/>
            <o:lock v:ext="edit" aspectratio="t"/>
            <w10:wrap type="none"/>
            <w10:anchorlock/>
          </v:shape>
          <o:OLEObject Type="Embed" ProgID="Equation.DSMT4" ShapeID="_x0000_i1164" DrawAspect="Content" ObjectID="_1468075864" r:id="rId281">
            <o:LockedField>false</o:LockedField>
          </o:OLEObject>
        </w:object>
      </w:r>
      <w:r>
        <w:rPr>
          <w:rFonts w:ascii="宋体" w:hAnsi="宋体" w:eastAsia="宋体" w:cs="宋体"/>
          <w:color w:val="000000"/>
        </w:rPr>
        <w:t>重合）．将</w:t>
      </w:r>
      <w:r>
        <w:object>
          <v:shape id="_x0000_i116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4" o:title="eqId7a855335176fc36a15017f50a8561348"/>
            <o:lock v:ext="edit" aspectratio="t"/>
            <w10:wrap type="none"/>
            <w10:anchorlock/>
          </v:shape>
          <o:OLEObject Type="Embed" ProgID="Equation.DSMT4" ShapeID="_x0000_i1165" DrawAspect="Content" ObjectID="_1468075865" r:id="rId283">
            <o:LockedField>false</o:LockedField>
          </o:OLEObject>
        </w:object>
      </w:r>
      <w:r>
        <w:rPr>
          <w:rFonts w:ascii="宋体" w:hAnsi="宋体" w:eastAsia="宋体" w:cs="宋体"/>
          <w:color w:val="000000"/>
        </w:rPr>
        <w:t>绕点</w:t>
      </w:r>
      <w:r>
        <w:object>
          <v:shape id="_x0000_i11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4" o:title="eqId5963abe8f421bd99a2aaa94831a951e9"/>
            <o:lock v:ext="edit" aspectratio="t"/>
            <w10:wrap type="none"/>
            <w10:anchorlock/>
          </v:shape>
          <o:OLEObject Type="Embed" ProgID="Equation.DSMT4" ShapeID="_x0000_i1166" DrawAspect="Content" ObjectID="_1468075866" r:id="rId284">
            <o:LockedField>false</o:LockedField>
          </o:OLEObject>
        </w:object>
      </w:r>
      <w:r>
        <w:rPr>
          <w:rFonts w:ascii="宋体" w:hAnsi="宋体" w:eastAsia="宋体" w:cs="宋体"/>
          <w:color w:val="000000"/>
        </w:rPr>
        <w:t>逆时针方向旋转</w:t>
      </w:r>
      <w:r>
        <w:object>
          <v:shape id="_x0000_i116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86" o:title="eqIdbe6a6301878fed2a01413020b27310a5"/>
            <o:lock v:ext="edit" aspectratio="t"/>
            <w10:wrap type="none"/>
            <w10:anchorlock/>
          </v:shape>
          <o:OLEObject Type="Embed" ProgID="Equation.DSMT4" ShapeID="_x0000_i1167" DrawAspect="Content" ObjectID="_1468075867" r:id="rId285">
            <o:LockedField>false</o:LockedField>
          </o:OLEObject>
        </w:object>
      </w:r>
      <w:r>
        <w:rPr>
          <w:rFonts w:ascii="宋体" w:hAnsi="宋体" w:eastAsia="宋体" w:cs="宋体"/>
          <w:color w:val="000000"/>
        </w:rPr>
        <w:t>，得到</w:t>
      </w:r>
      <w:r>
        <w:object>
          <v:shape id="_x0000_i1168"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288" o:title="eqId20a1eda00fc2d64ce3a42004b24adf00"/>
            <o:lock v:ext="edit" aspectratio="t"/>
            <w10:wrap type="none"/>
            <w10:anchorlock/>
          </v:shape>
          <o:OLEObject Type="Embed" ProgID="Equation.DSMT4" ShapeID="_x0000_i1168" DrawAspect="Content" ObjectID="_1468075868" r:id="rId287">
            <o:LockedField>false</o:LockedField>
          </o:OLEObject>
        </w:object>
      </w:r>
      <w:r>
        <w:rPr>
          <w:rFonts w:ascii="宋体" w:hAnsi="宋体" w:eastAsia="宋体" w:cs="宋体"/>
          <w:color w:val="000000"/>
        </w:rPr>
        <w:t>，连接</w:t>
      </w:r>
      <w:r>
        <w:object>
          <v:shape id="_x0000_i1169"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290" o:title="eqId263395e846bdf56f0c5d512d9bd7bdb9"/>
            <o:lock v:ext="edit" aspectratio="t"/>
            <w10:wrap type="none"/>
            <w10:anchorlock/>
          </v:shape>
          <o:OLEObject Type="Embed" ProgID="Equation.DSMT4" ShapeID="_x0000_i1169" DrawAspect="Content" ObjectID="_1468075869" r:id="rId289">
            <o:LockedField>false</o:LockedField>
          </o:OLEObject>
        </w:object>
      </w:r>
      <w:r>
        <w:rPr>
          <w:rFonts w:ascii="宋体" w:hAnsi="宋体" w:eastAsia="宋体" w:cs="宋体"/>
          <w:color w:val="000000"/>
        </w:rPr>
        <w:t>交</w:t>
      </w:r>
      <w:r>
        <w:object>
          <v:shape id="_x0000_i11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70" DrawAspect="Content" ObjectID="_1468075870" r:id="rId291">
            <o:LockedField>false</o:LockedField>
          </o:OLEObject>
        </w:object>
      </w:r>
      <w:r>
        <w:rPr>
          <w:rFonts w:ascii="宋体" w:hAnsi="宋体" w:eastAsia="宋体" w:cs="宋体"/>
          <w:color w:val="000000"/>
        </w:rPr>
        <w:t>于</w:t>
      </w:r>
      <w:r>
        <w:object>
          <v:shape id="_x0000_i11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3" o:title="eqIda0ed1ec316bc54c37c4286c208f55667"/>
            <o:lock v:ext="edit" aspectratio="t"/>
            <w10:wrap type="none"/>
            <w10:anchorlock/>
          </v:shape>
          <o:OLEObject Type="Embed" ProgID="Equation.DSMT4" ShapeID="_x0000_i1171" DrawAspect="Content" ObjectID="_1468075871"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76525"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2676525" cy="1219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证明：在点</w:t>
      </w:r>
      <w:r>
        <w:object>
          <v:shape id="_x0000_i11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72" DrawAspect="Content" ObjectID="_1468075872" r:id="rId295">
            <o:LockedField>false</o:LockedField>
          </o:OLEObject>
        </w:object>
      </w:r>
      <w:r>
        <w:rPr>
          <w:rFonts w:ascii="宋体" w:hAnsi="宋体" w:eastAsia="宋体" w:cs="宋体"/>
          <w:color w:val="000000"/>
        </w:rPr>
        <w:t>的运动过程中，总有</w:t>
      </w:r>
      <w:r>
        <w:object>
          <v:shape id="_x0000_i1173"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297" o:title="eqId6e0173b71f2f3fcf8e8a43d9d20f091d"/>
            <o:lock v:ext="edit" aspectratio="t"/>
            <w10:wrap type="none"/>
            <w10:anchorlock/>
          </v:shape>
          <o:OLEObject Type="Embed" ProgID="Equation.DSMT4" ShapeID="_x0000_i1173" DrawAspect="Content" ObjectID="_1468075873"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31pt;width:21.75pt;" o:ole="t" filled="f" o:preferrelative="t" stroked="f" coordsize="21600,21600">
            <v:path/>
            <v:fill on="f" focussize="0,0"/>
            <v:stroke on="f" joinstyle="miter"/>
            <v:imagedata r:id="rId299" o:title="eqId29334c0ea2d0cd6a7edd32fa2426c50a"/>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为何值时，</w:t>
      </w:r>
      <w:r>
        <w:object>
          <v:shape id="_x0000_i1175"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301" o:title="eqIdda9b0b5905405982c227e1343997abc5"/>
            <o:lock v:ext="edit" aspectratio="t"/>
            <w10:wrap type="none"/>
            <w10:anchorlock/>
          </v:shape>
          <o:OLEObject Type="Embed" ProgID="Equation.DSMT4" ShapeID="_x0000_i1175" DrawAspect="Content" ObjectID="_1468075875" r:id="rId300">
            <o:LockedField>false</o:LockedField>
          </o:OLEObject>
        </w:object>
      </w:r>
      <w:r>
        <w:rPr>
          <w:rFonts w:ascii="宋体" w:hAnsi="宋体" w:eastAsia="宋体" w:cs="宋体"/>
          <w:color w:val="000000"/>
        </w:rPr>
        <w:t>是直角三角形？</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如图，在平面直角坐标系中，抛物线</w:t>
      </w:r>
      <w:r>
        <w:object>
          <v:shape id="_x0000_i117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3" o:title="eqId442834866daf52da017a459b05d8031b"/>
            <o:lock v:ext="edit" aspectratio="t"/>
            <w10:wrap type="none"/>
            <w10:anchorlock/>
          </v:shape>
          <o:OLEObject Type="Embed" ProgID="Equation.DSMT4" ShapeID="_x0000_i1176" DrawAspect="Content" ObjectID="_1468075876" r:id="rId302">
            <o:LockedField>false</o:LockedField>
          </o:OLEObject>
        </w:object>
      </w:r>
      <w:r>
        <w:rPr>
          <w:rFonts w:ascii="宋体" w:hAnsi="宋体" w:eastAsia="宋体" w:cs="宋体"/>
          <w:color w:val="000000"/>
        </w:rPr>
        <w:t>经过点</w:t>
      </w:r>
      <w:r>
        <w:object>
          <v:shape id="_x0000_i117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05" o:title="eqId913f78382630e50543e5f7192cae3ed3"/>
            <o:lock v:ext="edit" aspectratio="t"/>
            <w10:wrap type="none"/>
            <w10:anchorlock/>
          </v:shape>
          <o:OLEObject Type="Embed" ProgID="Equation.DSMT4" ShapeID="_x0000_i1177" DrawAspect="Content" ObjectID="_1468075877" r:id="rId304">
            <o:LockedField>false</o:LockedField>
          </o:OLEObject>
        </w:object>
      </w:r>
      <w:r>
        <w:rPr>
          <w:rFonts w:ascii="宋体" w:hAnsi="宋体" w:eastAsia="宋体" w:cs="宋体"/>
          <w:color w:val="000000"/>
        </w:rPr>
        <w:t>和点</w:t>
      </w:r>
      <w:r>
        <w:object>
          <v:shape id="_x0000_i117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307" o:title="eqId316ba5cbb31299d683ac6c7dd795db85"/>
            <o:lock v:ext="edit" aspectratio="t"/>
            <w10:wrap type="none"/>
            <w10:anchorlock/>
          </v:shape>
          <o:OLEObject Type="Embed" ProgID="Equation.DSMT4" ShapeID="_x0000_i1178" DrawAspect="Content" ObjectID="_1468075878" r:id="rId306">
            <o:LockedField>false</o:LockedField>
          </o:OLEObject>
        </w:object>
      </w:r>
      <w:r>
        <w:rPr>
          <w:rFonts w:ascii="宋体" w:hAnsi="宋体" w:eastAsia="宋体" w:cs="宋体"/>
          <w:color w:val="000000"/>
        </w:rPr>
        <w:t>，且与直线</w:t>
      </w:r>
      <w:r>
        <w:object>
          <v:shape id="_x0000_i117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09" o:title="eqIdfcefdd5c1866858af881fd6b14005edc"/>
            <o:lock v:ext="edit" aspectratio="t"/>
            <w10:wrap type="none"/>
            <w10:anchorlock/>
          </v:shape>
          <o:OLEObject Type="Embed" ProgID="Equation.DSMT4" ShapeID="_x0000_i1179" DrawAspect="Content" ObjectID="_1468075879" r:id="rId308">
            <o:LockedField>false</o:LockedField>
          </o:OLEObject>
        </w:object>
      </w:r>
      <w:r>
        <w:rPr>
          <w:rFonts w:ascii="宋体" w:hAnsi="宋体" w:eastAsia="宋体" w:cs="宋体"/>
          <w:color w:val="000000"/>
        </w:rPr>
        <w:t>交于</w:t>
      </w:r>
      <w:r>
        <w:object>
          <v:shape id="_x0000_i1180" o:spt="75" alt="学科网(www.zxxk.com)--教育资源门户，提供试卷、教案、课件、论文、素材以及各类教学资源下载，还有大量而丰富的教学相关资讯！" type="#_x0000_t75" style="height:13.9pt;width:32.1pt;" o:ole="t" filled="f" o:preferrelative="t" stroked="f" coordsize="21600,21600">
            <v:path/>
            <v:fill on="f" focussize="0,0"/>
            <v:stroke on="f" joinstyle="miter"/>
            <v:imagedata r:id="rId282" o:title="eqIdd3a51949f48ee8cf746851ba779b078e"/>
            <o:lock v:ext="edit" aspectratio="t"/>
            <w10:wrap type="none"/>
            <w10:anchorlock/>
          </v:shape>
          <o:OLEObject Type="Embed" ProgID="Equation.DSMT4" ShapeID="_x0000_i1180" DrawAspect="Content" ObjectID="_1468075880" r:id="rId310">
            <o:LockedField>false</o:LockedField>
          </o:OLEObject>
        </w:object>
      </w:r>
      <w:r>
        <w:rPr>
          <w:rFonts w:ascii="宋体" w:hAnsi="宋体" w:eastAsia="宋体" w:cs="宋体"/>
          <w:color w:val="000000"/>
        </w:rPr>
        <w:t>两点（点</w:t>
      </w:r>
      <w:r>
        <w:object>
          <v:shape id="_x0000_i11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455657dde27aabe6adb7b188e031c11"/>
            <o:lock v:ext="edit" aspectratio="t"/>
            <w10:wrap type="none"/>
            <w10:anchorlock/>
          </v:shape>
          <o:OLEObject Type="Embed" ProgID="Equation.DSMT4" ShapeID="_x0000_i1181" DrawAspect="Content" ObjectID="_1468075881" r:id="rId311">
            <o:LockedField>false</o:LockedField>
          </o:OLEObject>
        </w:object>
      </w:r>
      <w:r>
        <w:rPr>
          <w:rFonts w:ascii="宋体" w:hAnsi="宋体" w:eastAsia="宋体" w:cs="宋体"/>
          <w:color w:val="000000"/>
        </w:rPr>
        <w:t>在点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82" DrawAspect="Content" ObjectID="_1468075882" r:id="rId312">
            <o:LockedField>false</o:LockedField>
          </o:OLEObject>
        </w:object>
      </w:r>
      <w:r>
        <w:rPr>
          <w:rFonts w:ascii="宋体" w:hAnsi="宋体" w:eastAsia="宋体" w:cs="宋体"/>
          <w:color w:val="000000"/>
        </w:rPr>
        <w:t>的右侧），点</w:t>
      </w:r>
      <w:r>
        <w:object>
          <v:shape id="_x0000_i118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83" DrawAspect="Content" ObjectID="_1468075883" r:id="rId313">
            <o:LockedField>false</o:LockedField>
          </o:OLEObject>
        </w:object>
      </w:r>
      <w:r>
        <w:rPr>
          <w:rFonts w:ascii="宋体" w:hAnsi="宋体" w:eastAsia="宋体" w:cs="宋体"/>
          <w:color w:val="000000"/>
        </w:rPr>
        <w:t>为直线</w:t>
      </w:r>
      <w:r>
        <w:object>
          <v:shape id="_x0000_i118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16" o:title="eqId0f85fca60a11e1af2bf50138d0e3fe62"/>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上的一动点，设点</w:t>
      </w:r>
      <w:r>
        <w:object>
          <v:shape id="_x0000_i118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85" DrawAspect="Content" ObjectID="_1468075885" r:id="rId317">
            <o:LockedField>false</o:LockedField>
          </o:OLEObject>
        </w:object>
      </w:r>
      <w:r>
        <w:rPr>
          <w:rFonts w:ascii="宋体" w:hAnsi="宋体" w:eastAsia="宋体" w:cs="宋体"/>
          <w:color w:val="000000"/>
        </w:rPr>
        <w:t>的横坐标为</w:t>
      </w:r>
      <w:r>
        <w:object>
          <v:shape id="_x0000_i118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9" o:title="eqId36a1b09c653185842513e24ebba60bb3"/>
            <o:lock v:ext="edit" aspectratio="t"/>
            <w10:wrap type="none"/>
            <w10:anchorlock/>
          </v:shape>
          <o:OLEObject Type="Embed" ProgID="Equation.DSMT4" ShapeID="_x0000_i1186" DrawAspect="Content" ObjectID="_1468075886" r:id="rId31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2343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5238750" cy="234374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8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87" DrawAspect="Content" ObjectID="_1468075887" r:id="rId321">
            <o:LockedField>false</o:LockedField>
          </o:OLEObject>
        </w:object>
      </w:r>
      <w:r>
        <w:rPr>
          <w:rFonts w:ascii="宋体" w:hAnsi="宋体" w:eastAsia="宋体" w:cs="宋体"/>
          <w:color w:val="000000"/>
        </w:rPr>
        <w:t>作</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81dea63b8ce3e51adf66cf7b9982a248"/>
            <o:lock v:ext="edit" aspectratio="t"/>
            <w10:wrap type="none"/>
            <w10:anchorlock/>
          </v:shape>
          <o:OLEObject Type="Embed" ProgID="Equation.DSMT4" ShapeID="_x0000_i1188" DrawAspect="Content" ObjectID="_1468075888" r:id="rId322">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0"/>
            <wp:docPr id="954996484" name="图片 95499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84" name="图片 954996484"/>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垂线，与拋物线交于点</w:t>
      </w:r>
      <w:r>
        <w:object>
          <v:shape id="_x0000_i11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4" o:title="eqId54a5d7d3b6b63fe5c24c3907b7a8eaa3"/>
            <o:lock v:ext="edit" aspectratio="t"/>
            <w10:wrap type="none"/>
            <w10:anchorlock/>
          </v:shape>
          <o:OLEObject Type="Embed" ProgID="Equation.DSMT4" ShapeID="_x0000_i1189" DrawAspect="Content" ObjectID="_1468075889" r:id="rId323">
            <o:LockedField>false</o:LockedField>
          </o:OLEObject>
        </w:object>
      </w:r>
      <w:r>
        <w:rPr>
          <w:rFonts w:ascii="宋体" w:hAnsi="宋体" w:eastAsia="宋体" w:cs="宋体"/>
          <w:color w:val="000000"/>
        </w:rPr>
        <w:t>．若</w:t>
      </w:r>
      <w:r>
        <w:object>
          <v:shape id="_x0000_i119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26" o:title="eqId0c0fed6f944ef4b07f7e33ca893581fa"/>
            <o:lock v:ext="edit" aspectratio="t"/>
            <w10:wrap type="none"/>
            <w10:anchorlock/>
          </v:shape>
          <o:OLEObject Type="Embed" ProgID="Equation.DSMT4" ShapeID="_x0000_i1190" DrawAspect="Content" ObjectID="_1468075890" r:id="rId325">
            <o:LockedField>false</o:LockedField>
          </o:OLEObject>
        </w:object>
      </w:r>
      <w:r>
        <w:rPr>
          <w:rFonts w:ascii="宋体" w:hAnsi="宋体" w:eastAsia="宋体" w:cs="宋体"/>
          <w:color w:val="000000"/>
        </w:rPr>
        <w:t>，求</w:t>
      </w:r>
      <w:r>
        <w:object>
          <v:shape id="_x0000_i1191" o:spt="75" alt="学科网(www.zxxk.com)--教育资源门户，提供试卷、教案、课件、论文、素材以及各类教学资源下载，还有大量而丰富的教学相关资讯！" type="#_x0000_t75" style="height:14.5pt;width:35pt;" o:ole="t" filled="f" o:preferrelative="t" stroked="f" coordsize="21600,21600">
            <v:path/>
            <v:fill on="f" focussize="0,0"/>
            <v:stroke on="f" joinstyle="miter"/>
            <v:imagedata r:id="rId328" o:title="eqId6a0e3ca77821b7ef28060ce0f3c50860"/>
            <o:lock v:ext="edit" aspectratio="t"/>
            <w10:wrap type="none"/>
            <w10:anchorlock/>
          </v:shape>
          <o:OLEObject Type="Embed" ProgID="Equation.DSMT4" ShapeID="_x0000_i1191" DrawAspect="Content" ObjectID="_1468075891" r:id="rId327">
            <o:LockedField>false</o:LockedField>
          </o:OLEObject>
        </w:object>
      </w:r>
      <w:r>
        <w:rPr>
          <w:rFonts w:ascii="宋体" w:hAnsi="宋体" w:eastAsia="宋体" w:cs="宋体"/>
          <w:color w:val="000000"/>
        </w:rPr>
        <w:t>面积的最大值．</w:t>
      </w:r>
    </w:p>
    <w:p>
      <w:pPr>
        <w:spacing w:line="360" w:lineRule="auto"/>
        <w:jc w:val="left"/>
        <w:textAlignment w:val="center"/>
        <w:rPr>
          <w:color w:val="000000"/>
        </w:rPr>
      </w:pPr>
      <w:r>
        <w:rPr>
          <w:color w:val="000000"/>
        </w:rPr>
        <w:t>（3）</w:t>
      </w:r>
      <w:r>
        <w:rPr>
          <w:rFonts w:ascii="宋体" w:hAnsi="宋体" w:eastAsia="宋体" w:cs="宋体"/>
          <w:color w:val="000000"/>
        </w:rPr>
        <w:t>抛物线与</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0" o:title="eqIdd053b14c8588eee2acbbe44fc37a6886"/>
            <o:lock v:ext="edit" aspectratio="t"/>
            <w10:wrap type="none"/>
            <w10:anchorlock/>
          </v:shape>
          <o:OLEObject Type="Embed" ProgID="Equation.DSMT4" ShapeID="_x0000_i1192" DrawAspect="Content" ObjectID="_1468075892" r:id="rId329">
            <o:LockedField>false</o:LockedField>
          </o:OLEObject>
        </w:object>
      </w:r>
      <w:r>
        <w:rPr>
          <w:rFonts w:ascii="宋体" w:hAnsi="宋体" w:eastAsia="宋体" w:cs="宋体"/>
          <w:color w:val="000000"/>
        </w:rPr>
        <w:t>轴交于点</w:t>
      </w:r>
      <w:r>
        <w:object>
          <v:shape id="_x0000_i11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32" o:title="eqIdc5db41a1f31d6baee7c69990811edb9f"/>
            <o:lock v:ext="edit" aspectratio="t"/>
            <w10:wrap type="none"/>
            <w10:anchorlock/>
          </v:shape>
          <o:OLEObject Type="Embed" ProgID="Equation.DSMT4" ShapeID="_x0000_i1193" DrawAspect="Content" ObjectID="_1468075893" r:id="rId331">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4" o:title="eqId4aa0df7f1e45f9de29e802c7f19a4f64"/>
            <o:lock v:ext="edit" aspectratio="t"/>
            <w10:wrap type="none"/>
            <w10:anchorlock/>
          </v:shape>
          <o:OLEObject Type="Embed" ProgID="Equation.DSMT4" ShapeID="_x0000_i1194" DrawAspect="Content" ObjectID="_1468075894" r:id="rId333">
            <o:LockedField>false</o:LockedField>
          </o:OLEObject>
        </w:object>
      </w:r>
      <w:r>
        <w:rPr>
          <w:rFonts w:ascii="宋体" w:hAnsi="宋体" w:eastAsia="宋体" w:cs="宋体"/>
          <w:color w:val="000000"/>
        </w:rPr>
        <w:t>为平面直角坐标系上一点，若以</w:t>
      </w:r>
      <w:r>
        <w:object>
          <v:shape id="_x0000_i1195"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336" o:title="eqId2cde016ad3556a1abf25622b1afb5b24"/>
            <o:lock v:ext="edit" aspectratio="t"/>
            <w10:wrap type="none"/>
            <w10:anchorlock/>
          </v:shape>
          <o:OLEObject Type="Embed" ProgID="Equation.DSMT4" ShapeID="_x0000_i1195" DrawAspect="Content" ObjectID="_1468075895" r:id="rId335">
            <o:LockedField>false</o:LockedField>
          </o:OLEObject>
        </w:object>
      </w:r>
      <w:r>
        <w:rPr>
          <w:rFonts w:ascii="宋体" w:hAnsi="宋体" w:eastAsia="宋体" w:cs="宋体"/>
          <w:color w:val="000000"/>
        </w:rPr>
        <w:t>为顶点的四边形是菱形，请求出所有满足条件的点</w:t>
      </w:r>
      <w:r>
        <w:object>
          <v:shape id="_x0000_i11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4" o:title="eqId4aa0df7f1e45f9de29e802c7f19a4f64"/>
            <o:lock v:ext="edit" aspectratio="t"/>
            <w10:wrap type="none"/>
            <w10:anchorlock/>
          </v:shape>
          <o:OLEObject Type="Embed" ProgID="Equation.DSMT4" ShapeID="_x0000_i1196" DrawAspect="Content" ObjectID="_1468075896" r:id="rId337">
            <o:LockedField>false</o:LockedField>
          </o:OLEObject>
        </w:object>
      </w:r>
      <w:r>
        <w:rPr>
          <w:rFonts w:ascii="宋体" w:hAnsi="宋体" w:eastAsia="宋体" w:cs="宋体"/>
          <w:color w:val="000000"/>
        </w:rPr>
        <w:t>的坐标．</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19215C"/>
    <w:rsid w:val="38274566"/>
    <w:rsid w:val="5DB51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png"/><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png"/><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png"/><Relationship Id="rId61" Type="http://schemas.openxmlformats.org/officeDocument/2006/relationships/image" Target="media/image30.png"/><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9" Type="http://schemas.openxmlformats.org/officeDocument/2006/relationships/fontTable" Target="fontTable.xml"/><Relationship Id="rId338" Type="http://schemas.openxmlformats.org/officeDocument/2006/relationships/customXml" Target="../customXml/item1.xml"/><Relationship Id="rId337" Type="http://schemas.openxmlformats.org/officeDocument/2006/relationships/oleObject" Target="embeddings/oleObject172.bin"/><Relationship Id="rId336" Type="http://schemas.openxmlformats.org/officeDocument/2006/relationships/image" Target="media/image156.wmf"/><Relationship Id="rId335" Type="http://schemas.openxmlformats.org/officeDocument/2006/relationships/oleObject" Target="embeddings/oleObject171.bin"/><Relationship Id="rId334" Type="http://schemas.openxmlformats.org/officeDocument/2006/relationships/image" Target="media/image155.wmf"/><Relationship Id="rId333" Type="http://schemas.openxmlformats.org/officeDocument/2006/relationships/oleObject" Target="embeddings/oleObject170.bin"/><Relationship Id="rId332" Type="http://schemas.openxmlformats.org/officeDocument/2006/relationships/image" Target="media/image154.wmf"/><Relationship Id="rId331" Type="http://schemas.openxmlformats.org/officeDocument/2006/relationships/oleObject" Target="embeddings/oleObject169.bin"/><Relationship Id="rId330" Type="http://schemas.openxmlformats.org/officeDocument/2006/relationships/image" Target="media/image153.wmf"/><Relationship Id="rId33" Type="http://schemas.openxmlformats.org/officeDocument/2006/relationships/image" Target="media/image14.wmf"/><Relationship Id="rId329" Type="http://schemas.openxmlformats.org/officeDocument/2006/relationships/oleObject" Target="embeddings/oleObject168.bin"/><Relationship Id="rId328" Type="http://schemas.openxmlformats.org/officeDocument/2006/relationships/image" Target="media/image152.wmf"/><Relationship Id="rId327" Type="http://schemas.openxmlformats.org/officeDocument/2006/relationships/oleObject" Target="embeddings/oleObject167.bin"/><Relationship Id="rId326" Type="http://schemas.openxmlformats.org/officeDocument/2006/relationships/image" Target="media/image151.wmf"/><Relationship Id="rId325" Type="http://schemas.openxmlformats.org/officeDocument/2006/relationships/oleObject" Target="embeddings/oleObject166.bin"/><Relationship Id="rId324" Type="http://schemas.openxmlformats.org/officeDocument/2006/relationships/image" Target="media/image150.wmf"/><Relationship Id="rId323" Type="http://schemas.openxmlformats.org/officeDocument/2006/relationships/oleObject" Target="embeddings/oleObject165.bin"/><Relationship Id="rId322" Type="http://schemas.openxmlformats.org/officeDocument/2006/relationships/oleObject" Target="embeddings/oleObject164.bin"/><Relationship Id="rId321" Type="http://schemas.openxmlformats.org/officeDocument/2006/relationships/oleObject" Target="embeddings/oleObject163.bin"/><Relationship Id="rId320" Type="http://schemas.openxmlformats.org/officeDocument/2006/relationships/image" Target="media/image149.png"/><Relationship Id="rId32" Type="http://schemas.openxmlformats.org/officeDocument/2006/relationships/oleObject" Target="embeddings/oleObject10.bin"/><Relationship Id="rId319" Type="http://schemas.openxmlformats.org/officeDocument/2006/relationships/image" Target="media/image148.wmf"/><Relationship Id="rId318" Type="http://schemas.openxmlformats.org/officeDocument/2006/relationships/oleObject" Target="embeddings/oleObject162.bin"/><Relationship Id="rId317" Type="http://schemas.openxmlformats.org/officeDocument/2006/relationships/oleObject" Target="embeddings/oleObject161.bin"/><Relationship Id="rId316" Type="http://schemas.openxmlformats.org/officeDocument/2006/relationships/image" Target="media/image147.wmf"/><Relationship Id="rId315" Type="http://schemas.openxmlformats.org/officeDocument/2006/relationships/oleObject" Target="embeddings/oleObject160.bin"/><Relationship Id="rId314" Type="http://schemas.openxmlformats.org/officeDocument/2006/relationships/image" Target="media/image146.wmf"/><Relationship Id="rId313" Type="http://schemas.openxmlformats.org/officeDocument/2006/relationships/oleObject" Target="embeddings/oleObject159.bin"/><Relationship Id="rId312" Type="http://schemas.openxmlformats.org/officeDocument/2006/relationships/oleObject" Target="embeddings/oleObject158.bin"/><Relationship Id="rId311" Type="http://schemas.openxmlformats.org/officeDocument/2006/relationships/oleObject" Target="embeddings/oleObject157.bin"/><Relationship Id="rId310" Type="http://schemas.openxmlformats.org/officeDocument/2006/relationships/oleObject" Target="embeddings/oleObject156.bin"/><Relationship Id="rId31" Type="http://schemas.openxmlformats.org/officeDocument/2006/relationships/image" Target="media/image13.wmf"/><Relationship Id="rId309" Type="http://schemas.openxmlformats.org/officeDocument/2006/relationships/image" Target="media/image145.wmf"/><Relationship Id="rId308" Type="http://schemas.openxmlformats.org/officeDocument/2006/relationships/oleObject" Target="embeddings/oleObject155.bin"/><Relationship Id="rId307" Type="http://schemas.openxmlformats.org/officeDocument/2006/relationships/image" Target="media/image144.wmf"/><Relationship Id="rId306" Type="http://schemas.openxmlformats.org/officeDocument/2006/relationships/oleObject" Target="embeddings/oleObject154.bin"/><Relationship Id="rId305" Type="http://schemas.openxmlformats.org/officeDocument/2006/relationships/image" Target="media/image143.wmf"/><Relationship Id="rId304" Type="http://schemas.openxmlformats.org/officeDocument/2006/relationships/oleObject" Target="embeddings/oleObject153.bin"/><Relationship Id="rId303" Type="http://schemas.openxmlformats.org/officeDocument/2006/relationships/image" Target="media/image142.wmf"/><Relationship Id="rId302" Type="http://schemas.openxmlformats.org/officeDocument/2006/relationships/oleObject" Target="embeddings/oleObject152.bin"/><Relationship Id="rId301" Type="http://schemas.openxmlformats.org/officeDocument/2006/relationships/image" Target="media/image141.wmf"/><Relationship Id="rId300" Type="http://schemas.openxmlformats.org/officeDocument/2006/relationships/oleObject" Target="embeddings/oleObject151.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image" Target="media/image140.wmf"/><Relationship Id="rId298" Type="http://schemas.openxmlformats.org/officeDocument/2006/relationships/oleObject" Target="embeddings/oleObject150.bin"/><Relationship Id="rId297" Type="http://schemas.openxmlformats.org/officeDocument/2006/relationships/image" Target="media/image139.wmf"/><Relationship Id="rId296" Type="http://schemas.openxmlformats.org/officeDocument/2006/relationships/oleObject" Target="embeddings/oleObject149.bin"/><Relationship Id="rId295" Type="http://schemas.openxmlformats.org/officeDocument/2006/relationships/oleObject" Target="embeddings/oleObject148.bin"/><Relationship Id="rId294" Type="http://schemas.openxmlformats.org/officeDocument/2006/relationships/image" Target="media/image138.png"/><Relationship Id="rId293" Type="http://schemas.openxmlformats.org/officeDocument/2006/relationships/image" Target="media/image137.wmf"/><Relationship Id="rId292" Type="http://schemas.openxmlformats.org/officeDocument/2006/relationships/oleObject" Target="embeddings/oleObject147.bin"/><Relationship Id="rId291" Type="http://schemas.openxmlformats.org/officeDocument/2006/relationships/oleObject" Target="embeddings/oleObject146.bin"/><Relationship Id="rId290" Type="http://schemas.openxmlformats.org/officeDocument/2006/relationships/image" Target="media/image136.wmf"/><Relationship Id="rId29" Type="http://schemas.openxmlformats.org/officeDocument/2006/relationships/image" Target="media/image12.wmf"/><Relationship Id="rId289" Type="http://schemas.openxmlformats.org/officeDocument/2006/relationships/oleObject" Target="embeddings/oleObject145.bin"/><Relationship Id="rId288" Type="http://schemas.openxmlformats.org/officeDocument/2006/relationships/image" Target="media/image135.wmf"/><Relationship Id="rId287" Type="http://schemas.openxmlformats.org/officeDocument/2006/relationships/oleObject" Target="embeddings/oleObject144.bin"/><Relationship Id="rId286" Type="http://schemas.openxmlformats.org/officeDocument/2006/relationships/image" Target="media/image134.wmf"/><Relationship Id="rId285" Type="http://schemas.openxmlformats.org/officeDocument/2006/relationships/oleObject" Target="embeddings/oleObject143.bin"/><Relationship Id="rId284" Type="http://schemas.openxmlformats.org/officeDocument/2006/relationships/oleObject" Target="embeddings/oleObject142.bin"/><Relationship Id="rId283" Type="http://schemas.openxmlformats.org/officeDocument/2006/relationships/oleObject" Target="embeddings/oleObject141.bin"/><Relationship Id="rId282" Type="http://schemas.openxmlformats.org/officeDocument/2006/relationships/image" Target="media/image133.wmf"/><Relationship Id="rId281" Type="http://schemas.openxmlformats.org/officeDocument/2006/relationships/oleObject" Target="embeddings/oleObject140.bin"/><Relationship Id="rId280" Type="http://schemas.openxmlformats.org/officeDocument/2006/relationships/oleObject" Target="embeddings/oleObject139.bin"/><Relationship Id="rId28" Type="http://schemas.openxmlformats.org/officeDocument/2006/relationships/oleObject" Target="embeddings/oleObject8.bin"/><Relationship Id="rId279" Type="http://schemas.openxmlformats.org/officeDocument/2006/relationships/oleObject" Target="embeddings/oleObject138.bin"/><Relationship Id="rId278" Type="http://schemas.openxmlformats.org/officeDocument/2006/relationships/oleObject" Target="embeddings/oleObject137.bin"/><Relationship Id="rId277" Type="http://schemas.openxmlformats.org/officeDocument/2006/relationships/oleObject" Target="embeddings/oleObject136.bin"/><Relationship Id="rId276" Type="http://schemas.openxmlformats.org/officeDocument/2006/relationships/image" Target="media/image132.wmf"/><Relationship Id="rId275" Type="http://schemas.openxmlformats.org/officeDocument/2006/relationships/oleObject" Target="embeddings/oleObject135.bin"/><Relationship Id="rId274" Type="http://schemas.openxmlformats.org/officeDocument/2006/relationships/image" Target="media/image131.wmf"/><Relationship Id="rId273" Type="http://schemas.openxmlformats.org/officeDocument/2006/relationships/oleObject" Target="embeddings/oleObject134.bin"/><Relationship Id="rId272" Type="http://schemas.openxmlformats.org/officeDocument/2006/relationships/oleObject" Target="embeddings/oleObject133.bin"/><Relationship Id="rId271" Type="http://schemas.openxmlformats.org/officeDocument/2006/relationships/oleObject" Target="embeddings/oleObject132.bin"/><Relationship Id="rId270" Type="http://schemas.openxmlformats.org/officeDocument/2006/relationships/oleObject" Target="embeddings/oleObject131.bin"/><Relationship Id="rId27" Type="http://schemas.openxmlformats.org/officeDocument/2006/relationships/image" Target="media/image11.wmf"/><Relationship Id="rId269" Type="http://schemas.openxmlformats.org/officeDocument/2006/relationships/image" Target="media/image130.wmf"/><Relationship Id="rId268" Type="http://schemas.openxmlformats.org/officeDocument/2006/relationships/oleObject" Target="embeddings/oleObject130.bin"/><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image" Target="media/image128.png"/><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image" Target="media/image126.wmf"/><Relationship Id="rId261" Type="http://schemas.openxmlformats.org/officeDocument/2006/relationships/oleObject" Target="embeddings/oleObject127.bin"/><Relationship Id="rId260" Type="http://schemas.openxmlformats.org/officeDocument/2006/relationships/oleObject" Target="embeddings/oleObject126.bin"/><Relationship Id="rId26" Type="http://schemas.openxmlformats.org/officeDocument/2006/relationships/oleObject" Target="embeddings/oleObject7.bin"/><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oleObject" Target="embeddings/oleObject123.bin"/><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image" Target="media/image10.wmf"/><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oleObject" Target="embeddings/oleObject115.bin"/><Relationship Id="rId241" Type="http://schemas.openxmlformats.org/officeDocument/2006/relationships/image" Target="media/image118.wmf"/><Relationship Id="rId240" Type="http://schemas.openxmlformats.org/officeDocument/2006/relationships/oleObject" Target="embeddings/oleObject114.bin"/><Relationship Id="rId24" Type="http://schemas.openxmlformats.org/officeDocument/2006/relationships/oleObject" Target="embeddings/oleObject6.bin"/><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png"/><Relationship Id="rId236" Type="http://schemas.openxmlformats.org/officeDocument/2006/relationships/image" Target="media/image115.wmf"/><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image" Target="media/image9.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image" Target="media/image8.png"/><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image" Target="media/image7.png"/><Relationship Id="rId209" Type="http://schemas.openxmlformats.org/officeDocument/2006/relationships/oleObject" Target="embeddings/oleObject99.bin"/><Relationship Id="rId208" Type="http://schemas.openxmlformats.org/officeDocument/2006/relationships/image" Target="media/image101.png"/><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oleObject" Target="embeddings/oleObject96.bin"/><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6.png"/><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png"/><Relationship Id="rId192" Type="http://schemas.openxmlformats.org/officeDocument/2006/relationships/oleObject" Target="embeddings/oleObject90.bin"/><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image" Target="media/image5.wmf"/><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oleObject" Target="embeddings/oleObject83.bin"/><Relationship Id="rId18" Type="http://schemas.openxmlformats.org/officeDocument/2006/relationships/oleObject" Target="embeddings/oleObject5.bin"/><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image" Target="media/image4.wmf"/><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png"/><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oleObject" Target="embeddings/oleObject4.bin"/><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png"/><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oleObject" Target="embeddings/oleObject66.bin"/><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2023-06-28T06:50:00Z</dcterms:created>
  <dc:creator>学科网试题生产平台</dc:creator>
  <dc:description>3267291445551104</dc:description>
  <cp:lastModifiedBy>AA食来运转美食店洪丽</cp:lastModifiedBy>
  <dcterms:modified xsi:type="dcterms:W3CDTF">2023-07-02T15:27:12Z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19429E01948547FF88AC02DD741B8DA3_12</vt:lpwstr>
  </property>
</Properties>
</file>