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11645900</wp:posOffset>
            </wp:positionV>
            <wp:extent cx="495300" cy="381000"/>
            <wp:effectExtent l="0" t="0" r="0" b="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年浙江省嘉兴市中考数学试题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若收入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元记为</w:t>
      </w:r>
      <w:r>
        <w:rPr>
          <w:rFonts w:ascii="Times New Roman" w:hAnsi="Times New Roman" w:eastAsia="Times New Roman" w:cs="Times New Roman"/>
          <w:color w:val="auto"/>
        </w:rPr>
        <w:t>+3</w:t>
      </w:r>
      <w:r>
        <w:rPr>
          <w:rFonts w:ascii="宋体" w:hAnsi="宋体" w:eastAsia="宋体" w:cs="宋体"/>
          <w:color w:val="auto"/>
        </w:rPr>
        <w:t>，则支出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元记为（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-2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如图是由四个相同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36156893" name="图片 2136156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3" name="图片 21361568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小立方体搭成的几何体，它的主视图是（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333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4" o:title="eqId3bb882b525043fb4602f598a9dfe5fb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的度数为（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5525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55°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65°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75°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130°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的解在数轴上表示正确的是（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85875" cy="504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14475" cy="5715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43025" cy="523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24000" cy="6000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“方胜”是中国古代妇女的一种发饰，其图案由两个全等正方形相叠组成，寓意是同心吉祥．如图，将边长为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得到正方形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" o:title="eqIdbae2fd0bb6dcb90ee752e7bcabd22b8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，形成一个“方胜”图案，则点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3" o:title="eqIdd5326817f9af012432a202749d1df5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47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1)cm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(2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1)cm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两名射击运动员进行了相同次数的射击，下列关于他们射击成绩的平均数和方差的描述中，能说明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成绩较好且更稳定的是（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36156892" name="图片 2136156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2" name="图片 213615689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30" o:title="eqId9398dc6f83581e2b7e42b0efe5fd57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32" o:title="eqId132f373e6f8cbe862e1ca9cf04c11e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30" o:title="eqId9398dc6f83581e2b7e42b0efe5fd57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6pt;width:39pt;" o:ole="t" filled="f" o:preferrelative="t" stroked="f" coordsize="21600,21600">
            <v:path/>
            <v:fill on="f" focussize="0,0"/>
            <v:stroke on="f" joinstyle="miter"/>
            <v:imagedata r:id="rId35" o:title="eqIde25c8326f8db84a43125dc37b510a34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37" o:title="eqId6ac97b7221d360b34252e73e7707ec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32" o:title="eqId132f373e6f8cbe862e1ca9cf04c11e1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5pt;width:39.75pt;" o:ole="t" filled="f" o:preferrelative="t" stroked="f" coordsize="21600,21600">
            <v:path/>
            <v:fill on="f" focussize="0,0"/>
            <v:stroke on="f" joinstyle="miter"/>
            <v:imagedata r:id="rId37" o:title="eqId6ac97b7221d360b34252e73e7707ec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6pt;width:39pt;" o:ole="t" filled="f" o:preferrelative="t" stroked="f" coordsize="21600,21600">
            <v:path/>
            <v:fill on="f" focussize="0,0"/>
            <v:stroke on="f" joinstyle="miter"/>
            <v:imagedata r:id="rId35" o:title="eqIde25c8326f8db84a43125dc37b510a3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市长杯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青少年校园足球联赛的比赛规则是：胜一场得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分，平一场得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分，负一场得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分．某校足球队在第一轮比赛中赛了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场，只负了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场，共得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分．那么该队胜了几场，平了几场？设该队胜了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场，平了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场，根据题意可列方程组为（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62.5pt;" o:ole="t" filled="f" o:preferrelative="t" stroked="f" coordsize="21600,21600">
            <v:path/>
            <v:fill on="f" focussize="0,0"/>
            <v:stroke on="f" joinstyle="miter"/>
            <v:imagedata r:id="rId42" o:title="eqId14a9c236cd6533b1a1e2c45dc42073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62.5pt;" o:ole="t" filled="f" o:preferrelative="t" stroked="f" coordsize="21600,21600">
            <v:path/>
            <v:fill on="f" focussize="0,0"/>
            <v:stroke on="f" joinstyle="miter"/>
            <v:imagedata r:id="rId44" o:title="eqIdc3e0967e3f720d96c348eb33aff73a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62.5pt;" o:ole="t" filled="f" o:preferrelative="t" stroked="f" coordsize="21600,21600">
            <v:path/>
            <v:fill on="f" focussize="0,0"/>
            <v:stroke on="f" joinstyle="miter"/>
            <v:imagedata r:id="rId46" o:title="eqId7658f730e46584550a4395e48046a1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62.5pt;" o:ole="t" filled="f" o:preferrelative="t" stroked="f" coordsize="21600,21600">
            <v:path/>
            <v:fill on="f" focussize="0,0"/>
            <v:stroke on="f" joinstyle="miter"/>
            <v:imagedata r:id="rId48" o:title="eqIde57ad283c3eacac455be596fe47cc1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0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" o:title="eqIdd55d2649a844e8619de4663a03c233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8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60" o:title="eqIdfedf634c305704c1c13cb0353d5dc7c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.25pt;" o:ole="t" filled="f" o:preferrelative="t" stroked="f" coordsize="21600,21600">
            <v:path/>
            <v:fill on="f" focussize="0,0"/>
            <v:stroke on="f" joinstyle="miter"/>
            <v:imagedata r:id="rId62" o:title="eqId2f8e205060846f2dc73a081afceca0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4" o:title="eqIda8d0e8404f347a0eb4c76f4d25d9bda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1906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67" o:title="eqId7903097d9663549d86e6267da59537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9" o:title="eqId34d157cf4bad5576480962e63c33832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1" o:title="eqId023ab3a7eb0f59993c7608576e47c0f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3" o:title="eqIdf2c80c26a794a844127aae7dee87c93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）上，若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5" o:title="eqId18f0281e6bbdbe08beeccb55adf8453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7" o:title="eqId533a7b702ada1dd80123e4041271d5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9" o:title="eqIda4b8503f4706b8321e4e79a87eadea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不透明的袋子中装有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个球，其中有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个黑球，它们除颜色外都相同．从袋子中随机取出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个球，它是黑球的概率是_____．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小曹同学复习时将几种三角形的关系整理如图，请帮他在横线上____填上一个适当的条件．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1295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，直尺的一边与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重合，另一边分别交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处的读数分别为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，则直尺宽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5715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某动物园利用杠杆原理称象：如图，在点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处挂一根质地均匀且足够长的钢梁（呈水平状态），将装有大象的铁笼和弹簧秤（秤的重力忽略不计）分别悬挂在钢梁的点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处，当钢梁保持水平时，弹簧秤读数为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）．若铁笼固定不动，移动弹簧秤使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5" o:title="eqId2cdba1337ec85fa9722cb4b320a82ae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7" o:title="eqId10e468312d09c6563c9094b710a35a6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）倍，且钢梁保持水平，则弹簧秤读数为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如图，在廓形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" o:title="eqId274a77343ecde1c2665df291761b656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92" o:title="eqId16d65cecaf8a3dc2953f4109c75a981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94" o:title="eqId83bb3820bab977db734f4335e4fde7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6" o:title="eqId9d78abbad68bbbf12af10cd40ef4c3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折叠后恰好与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98" o:title="eqIdef4113c492885ba7c47fe42ac79257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0" o:title="eqIdb90e0f35eda1a729fed485f83da5ea9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02" o:title="eqId9ff5c21185c13eae675906dabd3593c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4" o:title="eqId434845564fd5765244f8d1aa9240fa3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6" o:title="eqIde7e124a392dc84fcc1662fe6d896aa1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；折痕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6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5.95pt;width:69.1pt;" o:ole="t" filled="f" o:preferrelative="t" stroked="f" coordsize="21600,21600">
            <v:path/>
            <v:fill on="f" focussize="0,0"/>
            <v:stroke on="f" joinstyle="miter"/>
            <v:imagedata r:id="rId110" o:title="eqIdc52f45480eda26a0d505ac846f688b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112" o:title="eqIdf87cf35912a83a81f518d0fdaa7ccc9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小惠自编一题：“如图，在四边形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．求证：四边形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是菱形”，并将自己的证明过程与同学小洁交流．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4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410" w:hRule="atLeast"/>
        </w:trPr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小惠：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证明：∵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AC</w:t>
            </w:r>
            <w:r>
              <w:rPr>
                <w:rFonts w:ascii="宋体" w:hAnsi="宋体" w:eastAsia="宋体" w:cs="宋体"/>
                <w:color w:val="000000"/>
              </w:rPr>
              <w:t>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OB</w:t>
            </w:r>
            <w:r>
              <w:rPr>
                <w:rFonts w:ascii="宋体" w:hAnsi="宋体" w:eastAsia="宋体" w:cs="宋体"/>
                <w:color w:val="000000"/>
              </w:rPr>
              <w:t>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AC</w:t>
            </w:r>
            <w:r>
              <w:rPr>
                <w:rFonts w:ascii="宋体" w:hAnsi="宋体" w:eastAsia="宋体" w:cs="宋体"/>
                <w:color w:val="000000"/>
              </w:rPr>
              <w:t>垂直平分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AB</w:t>
            </w:r>
            <w:r>
              <w:rPr>
                <w:rFonts w:ascii="宋体" w:hAnsi="宋体" w:eastAsia="宋体" w:cs="宋体"/>
                <w:color w:val="000000"/>
              </w:rPr>
              <w:t>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CB</w:t>
            </w:r>
            <w:r>
              <w:rPr>
                <w:rFonts w:ascii="宋体" w:hAnsi="宋体" w:eastAsia="宋体" w:cs="宋体"/>
                <w:color w:val="000000"/>
              </w:rPr>
              <w:t>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∴四边形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ABCD</w:t>
            </w:r>
            <w:r>
              <w:rPr>
                <w:rFonts w:ascii="宋体" w:hAnsi="宋体" w:eastAsia="宋体" w:cs="宋体"/>
                <w:color w:val="000000"/>
              </w:rPr>
              <w:t>是菱形．</w:t>
            </w:r>
          </w:p>
        </w:tc>
        <w:tc>
          <w:tcPr>
            <w:tcW w:w="4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小洁：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这个题目还缺少条件，需要补充一个条件才能证明．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866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若赞同小惠的证法，请在第一个方框内打“</w:t>
      </w:r>
      <w:r>
        <w:rPr>
          <w:rFonts w:ascii="Times New Roman" w:hAnsi="Times New Roman" w:eastAsia="Times New Roman" w:cs="Times New Roman"/>
          <w:color w:val="000000"/>
        </w:rPr>
        <w:t>√</w:t>
      </w:r>
      <w:r>
        <w:rPr>
          <w:rFonts w:ascii="宋体" w:hAnsi="宋体" w:eastAsia="宋体" w:cs="宋体"/>
          <w:color w:val="000000"/>
        </w:rPr>
        <w:t>”；若赞成小洁的说法，请你补充一个条件，并证明．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1pt;width:15pt;" o:ole="t" filled="f" o:preferrelative="t" stroked="f" coordsize="21600,21600">
            <v:path/>
            <v:fill on="f" focussize="0,0"/>
            <v:stroke on="f" joinstyle="miter"/>
            <v:imagedata r:id="rId115" o:title="eqId8d549acbb6271d83c7741a8715fe519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是一个两位数，其中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是十位上的数字（</w:t>
      </w:r>
      <w:r>
        <w:rPr>
          <w:rFonts w:ascii="Times New Roman" w:hAnsi="Times New Roman" w:eastAsia="Times New Roman" w:cs="Times New Roman"/>
          <w:color w:val="000000"/>
        </w:rPr>
        <w:t>1≤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≤9</w:t>
      </w:r>
      <w:r>
        <w:rPr>
          <w:rFonts w:ascii="宋体" w:hAnsi="宋体" w:eastAsia="宋体" w:cs="宋体"/>
          <w:color w:val="000000"/>
        </w:rPr>
        <w:t>）．例如，当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1pt;width:15pt;" o:ole="t" filled="f" o:preferrelative="t" stroked="f" coordsize="21600,21600">
            <v:path/>
            <v:fill on="f" focussize="0,0"/>
            <v:stroke on="f" joinstyle="miter"/>
            <v:imagedata r:id="rId115" o:title="eqId8d549acbb6271d83c7741a8715fe519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表示的两位数是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（1）尝试：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225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1×2×100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625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2×3×100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1225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（2）归纳：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65pt;width:18.65pt;" o:ole="t" filled="f" o:preferrelative="t" stroked="f" coordsize="21600,21600">
            <v:path/>
            <v:fill on="f" focussize="0,0"/>
            <v:stroke on="f" joinstyle="miter"/>
            <v:imagedata r:id="rId118" o:title="eqIde0eff97da39c26ed68b4da2d82c899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有怎样的大小关系？试说明理由．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（3）运用：若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65pt;width:18.65pt;" o:ole="t" filled="f" o:preferrelative="t" stroked="f" coordsize="21600,21600">
            <v:path/>
            <v:fill on="f" focussize="0,0"/>
            <v:stroke on="f" joinstyle="miter"/>
            <v:imagedata r:id="rId118" o:title="eqIde0eff97da39c26ed68b4da2d82c8990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的差为</w:t>
      </w:r>
      <w:r>
        <w:rPr>
          <w:rFonts w:ascii="Times New Roman" w:hAnsi="Times New Roman" w:eastAsia="Times New Roman" w:cs="Times New Roman"/>
          <w:color w:val="000000"/>
        </w:rPr>
        <w:t>2525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日，某港口的潮水高度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21" o:title="eqId9efa9fbcfb9595e2f031aa691db456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）的部分数据及函数图象如下：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0"/>
        <w:gridCol w:w="589"/>
        <w:gridCol w:w="728"/>
        <w:gridCol w:w="728"/>
        <w:gridCol w:w="728"/>
        <w:gridCol w:w="590"/>
        <w:gridCol w:w="728"/>
        <w:gridCol w:w="728"/>
        <w:gridCol w:w="728"/>
        <w:gridCol w:w="728"/>
        <w:gridCol w:w="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      <v:path/>
                  <v:fill on="f" focussize="0,0"/>
                  <v:stroke on="f" joinstyle="miter"/>
                  <v:imagedata r:id="rId121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（数据来自某海洋研究所）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00400" cy="1933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（1）数学活动：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①根据表中数据，通过描点、连线（光滑曲线）的方式补全该函数的图象．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②观察函数图象，当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5" o:title="eqIdf23d29646155e27b172ecdf263e2d7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36156896" name="图片 2136156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6" name="图片 213615689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值为多少？当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的值最大时，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（2）数学思考：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请结合函数图象，写出该函数的两条性质或结论．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（3）数学应用：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根据研究，当潮水高度超过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21" o:title="eqId9efa9fbcfb9595e2f031aa691db456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时，货轮能够安全进出该港口．请问当天什么时间段适合货轮进出此港口？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小华将一张纸对折后做成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36156894" name="图片 2136156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4" name="图片 21361568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纸飞机如图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，纸飞机机尾的横截面是一个轴对称图形，其示意图如图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28" o:title="eqId21552b99f0f51c42b92b476c127e84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130" o:title="eqId95da60d6711b360e1b121e153cc690e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2" o:title="eqIdcdb2dd10731b99c0f4f89ee957f8a23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8.9pt;" o:ole="t" filled="f" o:preferrelative="t" stroked="f" coordsize="21600,21600">
            <v:path/>
            <v:fill on="f" focussize="0,0"/>
            <v:stroke on="f" joinstyle="miter"/>
            <v:imagedata r:id="rId134" o:title="eqId31b2cc1d0bfd22c88286880b9da1f6f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6" o:title="eqId90ba3dab77adb5abd0d63f70e4d18d0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21" o:title="eqId9efa9fbcfb9595e2f031aa691db4564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39" o:title="eqIdfac980ce194582899d857b5f6edd431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41" o:title="eqId702e8d9602884d50948248734a1e132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43" o:title="eqIdd2a0f8f5fabed2f1e761cd55660526c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145" o:title="eqId5f62c566ec23538028e708fe04543c5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47" o:title="eqIda455e37d7005c97b7e2655312f45a4b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49" o:title="eqId7379d1eed8fa2f116f84fe4f2874fb1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672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（1）连结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36156895" name="图片 2136156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56895" name="图片 213615689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（2）求点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某教育部门为了解本地区中小学生参加家庭劳动时间的情况，随机抽取该地区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名中小学生进行问卷调查，并将调查问卷（部分）和结果描述如下：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533650" cy="781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41935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中小学生每周参加家庭劳动时间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）分为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组：第一组（</w:t>
      </w:r>
      <w:r>
        <w:rPr>
          <w:rFonts w:ascii="Times New Roman" w:hAnsi="Times New Roman" w:eastAsia="Times New Roman" w:cs="Times New Roman"/>
          <w:color w:val="000000"/>
        </w:rPr>
        <w:t>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&lt;0.5</w:t>
      </w:r>
      <w:r>
        <w:rPr>
          <w:rFonts w:ascii="宋体" w:hAnsi="宋体" w:eastAsia="宋体" w:cs="宋体"/>
          <w:color w:val="000000"/>
        </w:rPr>
        <w:t>），第二组（</w:t>
      </w:r>
      <w:r>
        <w:rPr>
          <w:rFonts w:ascii="Times New Roman" w:hAnsi="Times New Roman" w:eastAsia="Times New Roman" w:cs="Times New Roman"/>
          <w:color w:val="000000"/>
        </w:rPr>
        <w:t>0.5≤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&lt;1</w:t>
      </w:r>
      <w:r>
        <w:rPr>
          <w:rFonts w:ascii="宋体" w:hAnsi="宋体" w:eastAsia="宋体" w:cs="宋体"/>
          <w:color w:val="000000"/>
        </w:rPr>
        <w:t>），第三组（</w:t>
      </w:r>
      <w:r>
        <w:rPr>
          <w:rFonts w:ascii="Times New Roman" w:hAnsi="Times New Roman" w:eastAsia="Times New Roman" w:cs="Times New Roman"/>
          <w:color w:val="000000"/>
        </w:rPr>
        <w:t>1≤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&lt;1.5</w:t>
      </w:r>
      <w:r>
        <w:rPr>
          <w:rFonts w:ascii="宋体" w:hAnsi="宋体" w:eastAsia="宋体" w:cs="宋体"/>
          <w:color w:val="000000"/>
        </w:rPr>
        <w:t>），第四组（</w:t>
      </w:r>
      <w:r>
        <w:rPr>
          <w:rFonts w:ascii="Times New Roman" w:hAnsi="Times New Roman" w:eastAsia="Times New Roman" w:cs="Times New Roman"/>
          <w:color w:val="000000"/>
        </w:rPr>
        <w:t>1.5≤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宋体" w:hAnsi="宋体" w:eastAsia="宋体" w:cs="宋体"/>
          <w:color w:val="000000"/>
        </w:rPr>
        <w:t>），第五组（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≥2</w:t>
      </w:r>
      <w:r>
        <w:rPr>
          <w:rFonts w:ascii="宋体" w:hAnsi="宋体" w:eastAsia="宋体" w:cs="宋体"/>
          <w:color w:val="000000"/>
        </w:rPr>
        <w:t>）．根据以上信息，解答下列问题：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本次调查中，中小学生每周参加家庭劳动时间的中位数落在哪一组？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在本次被调查的中小学生中，选择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不喜欢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的人数为多少？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该教育部门倡议本地区中小学生每周参加家庭劳动时间不少于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，请结合上述统计图，对该地区中小学生每周参加家庭劳动时间的情况作出评价，并提出两条合理化建议．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）个单位得到抛物线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．若抛物线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的顶点关于坐标原点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的对称点在抛物线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（3）把抛物线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）个单位得到抛物线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小东在做九上课本</w:t>
      </w:r>
      <w:r>
        <w:rPr>
          <w:rFonts w:ascii="Times New Roman" w:hAnsi="Times New Roman" w:eastAsia="Times New Roman" w:cs="Times New Roman"/>
          <w:color w:val="000000"/>
        </w:rPr>
        <w:t>123</w:t>
      </w:r>
      <w:r>
        <w:rPr>
          <w:rFonts w:ascii="宋体" w:hAnsi="宋体" w:eastAsia="宋体" w:cs="宋体"/>
          <w:color w:val="000000"/>
        </w:rPr>
        <w:t>页习题：“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也是一个很有趣的比．已知线段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），用直尺和圆规作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．”小东的作法是：如图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为斜边作等腰直角三角形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，再以点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长为半径作弧，交线段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即为所求作的点．小东称点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的“趣点”．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5715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（1）你赞同他的作法吗？请说明理由．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（2）小东在此基础上进行了如下操作和探究：连结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上的动点，点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的上方，构造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DPE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DPE</w:t>
      </w:r>
      <w:r>
        <w:rPr>
          <w:rFonts w:ascii="宋体" w:hAnsi="宋体" w:eastAsia="宋体" w:cs="宋体"/>
          <w:color w:val="000000"/>
        </w:rPr>
        <w:t>∽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82" o:title="eqIdce4cba95fc7d4853a243f8e3fb20ce7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CPB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时，求∠</w:t>
      </w:r>
      <w:r>
        <w:rPr>
          <w:rFonts w:ascii="Times New Roman" w:hAnsi="Times New Roman" w:eastAsia="Times New Roman" w:cs="Times New Roman"/>
          <w:i/>
          <w:color w:val="000000"/>
        </w:rPr>
        <w:t>CPE</w: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的“趣点”时（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），猜想：点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是否为线段</w:t>
      </w:r>
      <w:r>
        <w:rPr>
          <w:rFonts w:ascii="Times New Roman" w:hAnsi="Times New Roman" w:eastAsia="Times New Roman" w:cs="Times New Roman"/>
          <w:i/>
          <w:color w:val="000000"/>
        </w:rPr>
        <w:t>ME</w:t>
      </w:r>
      <w:r>
        <w:rPr>
          <w:rFonts w:ascii="宋体" w:hAnsi="宋体" w:eastAsia="宋体" w:cs="宋体"/>
          <w:color w:val="000000"/>
        </w:rPr>
        <w:t>的“趣点”？并说明理由．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E8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54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image" Target="media/image50.wmf"/><Relationship Id="rId9" Type="http://schemas.openxmlformats.org/officeDocument/2006/relationships/image" Target="media/image5.png"/><Relationship Id="rId89" Type="http://schemas.openxmlformats.org/officeDocument/2006/relationships/oleObject" Target="embeddings/oleObject36.bin"/><Relationship Id="rId88" Type="http://schemas.openxmlformats.org/officeDocument/2006/relationships/image" Target="media/image49.png"/><Relationship Id="rId87" Type="http://schemas.openxmlformats.org/officeDocument/2006/relationships/image" Target="media/image48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6.png"/><Relationship Id="rId82" Type="http://schemas.openxmlformats.org/officeDocument/2006/relationships/image" Target="media/image45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4.png"/><Relationship Id="rId8" Type="http://schemas.openxmlformats.org/officeDocument/2006/relationships/image" Target="media/image4.png"/><Relationship Id="rId79" Type="http://schemas.openxmlformats.org/officeDocument/2006/relationships/image" Target="media/image43.wmf"/><Relationship Id="rId78" Type="http://schemas.openxmlformats.org/officeDocument/2006/relationships/oleObject" Target="embeddings/oleObject32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1.bin"/><Relationship Id="rId75" Type="http://schemas.openxmlformats.org/officeDocument/2006/relationships/image" Target="media/image41.wmf"/><Relationship Id="rId74" Type="http://schemas.openxmlformats.org/officeDocument/2006/relationships/oleObject" Target="embeddings/oleObject30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8.bin"/><Relationship Id="rId7" Type="http://schemas.openxmlformats.org/officeDocument/2006/relationships/image" Target="media/image3.wmf"/><Relationship Id="rId69" Type="http://schemas.openxmlformats.org/officeDocument/2006/relationships/image" Target="media/image38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6.png"/><Relationship Id="rId64" Type="http://schemas.openxmlformats.org/officeDocument/2006/relationships/image" Target="media/image35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4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3.wmf"/><Relationship Id="rId6" Type="http://schemas.openxmlformats.org/officeDocument/2006/relationships/image" Target="media/image2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2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1.bin"/><Relationship Id="rId54" Type="http://schemas.openxmlformats.org/officeDocument/2006/relationships/image" Target="media/image30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4.wmf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oleObject" Target="embeddings/oleObject11.bin"/><Relationship Id="rId37" Type="http://schemas.openxmlformats.org/officeDocument/2006/relationships/image" Target="media/image23.wmf"/><Relationship Id="rId36" Type="http://schemas.openxmlformats.org/officeDocument/2006/relationships/oleObject" Target="embeddings/oleObject10.bin"/><Relationship Id="rId35" Type="http://schemas.openxmlformats.org/officeDocument/2006/relationships/image" Target="media/image22.wmf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image" Target="media/image21.wmf"/><Relationship Id="rId31" Type="http://schemas.openxmlformats.org/officeDocument/2006/relationships/oleObject" Target="embeddings/oleObject7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9.wmf"/><Relationship Id="rId27" Type="http://schemas.openxmlformats.org/officeDocument/2006/relationships/oleObject" Target="embeddings/oleObject5.bin"/><Relationship Id="rId26" Type="http://schemas.openxmlformats.org/officeDocument/2006/relationships/image" Target="media/image18.wmf"/><Relationship Id="rId25" Type="http://schemas.openxmlformats.org/officeDocument/2006/relationships/oleObject" Target="embeddings/oleObject4.bin"/><Relationship Id="rId24" Type="http://schemas.openxmlformats.org/officeDocument/2006/relationships/image" Target="media/image17.png"/><Relationship Id="rId23" Type="http://schemas.openxmlformats.org/officeDocument/2006/relationships/image" Target="media/image16.wmf"/><Relationship Id="rId22" Type="http://schemas.openxmlformats.org/officeDocument/2006/relationships/oleObject" Target="embeddings/oleObject3.bin"/><Relationship Id="rId21" Type="http://schemas.openxmlformats.org/officeDocument/2006/relationships/image" Target="media/image15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5" Type="http://schemas.openxmlformats.org/officeDocument/2006/relationships/fontTable" Target="fontTable.xml"/><Relationship Id="rId164" Type="http://schemas.openxmlformats.org/officeDocument/2006/relationships/customXml" Target="../customXml/item2.xml"/><Relationship Id="rId163" Type="http://schemas.openxmlformats.org/officeDocument/2006/relationships/customXml" Target="../customXml/item1.xml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11.png"/><Relationship Id="rId159" Type="http://schemas.openxmlformats.org/officeDocument/2006/relationships/image" Target="media/image84.png"/><Relationship Id="rId158" Type="http://schemas.openxmlformats.org/officeDocument/2006/relationships/image" Target="media/image83.png"/><Relationship Id="rId157" Type="http://schemas.openxmlformats.org/officeDocument/2006/relationships/oleObject" Target="embeddings/oleObject71.bin"/><Relationship Id="rId156" Type="http://schemas.openxmlformats.org/officeDocument/2006/relationships/oleObject" Target="embeddings/oleObject70.bin"/><Relationship Id="rId155" Type="http://schemas.openxmlformats.org/officeDocument/2006/relationships/image" Target="media/image82.png"/><Relationship Id="rId154" Type="http://schemas.openxmlformats.org/officeDocument/2006/relationships/image" Target="media/image81.png"/><Relationship Id="rId153" Type="http://schemas.openxmlformats.org/officeDocument/2006/relationships/oleObject" Target="embeddings/oleObject69.bin"/><Relationship Id="rId152" Type="http://schemas.openxmlformats.org/officeDocument/2006/relationships/image" Target="media/image80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9.png"/><Relationship Id="rId15" Type="http://schemas.openxmlformats.org/officeDocument/2006/relationships/image" Target="media/image10.png"/><Relationship Id="rId149" Type="http://schemas.openxmlformats.org/officeDocument/2006/relationships/image" Target="media/image78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9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62.bin"/><Relationship Id="rId137" Type="http://schemas.openxmlformats.org/officeDocument/2006/relationships/oleObject" Target="embeddings/oleObject61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6.bin"/><Relationship Id="rId126" Type="http://schemas.openxmlformats.org/officeDocument/2006/relationships/oleObject" Target="embeddings/oleObject55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6.png"/><Relationship Id="rId122" Type="http://schemas.openxmlformats.org/officeDocument/2006/relationships/oleObject" Target="embeddings/oleObject53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8.png"/><Relationship Id="rId119" Type="http://schemas.openxmlformats.org/officeDocument/2006/relationships/oleObject" Target="embeddings/oleObject51.bin"/><Relationship Id="rId118" Type="http://schemas.openxmlformats.org/officeDocument/2006/relationships/image" Target="media/image64.wmf"/><Relationship Id="rId117" Type="http://schemas.openxmlformats.org/officeDocument/2006/relationships/oleObject" Target="embeddings/oleObject50.bin"/><Relationship Id="rId116" Type="http://schemas.openxmlformats.org/officeDocument/2006/relationships/oleObject" Target="embeddings/oleObject49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62.png"/><Relationship Id="rId112" Type="http://schemas.openxmlformats.org/officeDocument/2006/relationships/image" Target="media/image61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60.wmf"/><Relationship Id="rId11" Type="http://schemas.openxmlformats.org/officeDocument/2006/relationships/image" Target="media/image7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9.png"/><Relationship Id="rId107" Type="http://schemas.openxmlformats.org/officeDocument/2006/relationships/oleObject" Target="embeddings/oleObject45.bin"/><Relationship Id="rId106" Type="http://schemas.openxmlformats.org/officeDocument/2006/relationships/image" Target="media/image58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7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5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2348</Words>
  <Characters>2720</Characters>
  <Lines>0</Lines>
  <Paragraphs>0</Paragraphs>
  <TotalTime>0</TotalTime>
  <ScaleCrop>false</ScaleCrop>
  <LinksUpToDate>false</LinksUpToDate>
  <CharactersWithSpaces>2916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2022-06-21T07:40:00Z</dcterms:created>
  <dc:creator>学科网试题生产平台</dc:creator>
  <dc:description>3005515813019648</dc:description>
  <cp:lastModifiedBy>AA食来运转美食店洪丽</cp:lastModifiedBy>
  <dcterms:modified xsi:type="dcterms:W3CDTF">2022-06-21T01:27:01Z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2DF5716645274D42BCAC7C17F5FFC740</vt:lpwstr>
  </property>
</Properties>
</file>