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10172700</wp:posOffset>
            </wp:positionH>
            <wp:positionV relativeFrom="topMargin">
              <wp:posOffset>10414000</wp:posOffset>
            </wp:positionV>
            <wp:extent cx="444500" cy="330200"/>
            <wp:effectExtent l="0" t="0" r="12700" b="12700"/>
            <wp:wrapNone/>
            <wp:docPr id="100089" name="图片 100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9" name="图片 10008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年河南省普通高中招生考试试卷数学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分）下列各小题均有四个选项，其中只有一个是正确的．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.1pt;width:20.2pt;" o:ole="t" filled="f" o:preferrelative="t" stroked="f" coordsize="21600,21600">
            <v:path/>
            <v:fill on="f" focussize="0,0"/>
            <v:stroke on="f" joinstyle="miter"/>
            <v:imagedata r:id="rId8" o:title="eqId3389f53711264b0acba3ba6019f8b908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38421359" name="图片 438421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421359" name="图片 43842135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相反数是（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>A</w:t>
      </w:r>
      <w:r>
        <w:rPr>
          <w:rFonts w:hint="eastAsia"/>
          <w:position w:val="-22"/>
        </w:rPr>
        <w:drawing>
          <wp:inline distT="0" distB="0" distL="114300" distR="114300">
            <wp:extent cx="31750" cy="88900"/>
            <wp:effectExtent l="0" t="0" r="0" b="0"/>
            <wp:docPr id="438421362" name="图片 438421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421362" name="图片 43842136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12" o:title="eqId274a9dc37509f01c2606fb3086a46f4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color w:val="auto"/>
        </w:rPr>
        <w:t>2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.1pt;width:20.2pt;" o:ole="t" filled="f" o:preferrelative="t" stroked="f" coordsize="21600,21600">
            <v:path/>
            <v:fill on="f" focussize="0,0"/>
            <v:stroke on="f" joinstyle="miter"/>
            <v:imagedata r:id="rId8" o:title="eqId3389f53711264b0acba3ba6019f8b90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5" o:title="eqIdf89eef3148f2d4d09379767b4af6913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年北京冬奥会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38421361" name="图片 438421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421361" name="图片 43842136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奖牌“同心”表达了“天地合·人心同”的中华文化内涵，将这六个汉字分别写在某正方体的表面上，如图是它的一种展开图，则在原正方体中，与“地”字所在面相对的面上的汉字是（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0325" cy="18573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合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同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如图，直线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EO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．若∠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54°</w:t>
      </w:r>
      <w:r>
        <w:rPr>
          <w:rFonts w:ascii="宋体" w:hAnsi="宋体" w:eastAsia="宋体" w:cs="宋体"/>
          <w:color w:val="000000"/>
        </w:rPr>
        <w:t>，则∠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00275" cy="17145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26°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36°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44°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54°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75pt;width:78.75pt;" o:ole="t" filled="f" o:preferrelative="t" stroked="f" coordsize="21600,21600">
            <v:path/>
            <v:fill on="f" focussize="0,0"/>
            <v:stroke on="f" joinstyle="miter"/>
            <v:imagedata r:id="rId19" o:title="eqId1c82080da5f561bd50009a80df1b259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2pt;width:77pt;" o:ole="t" filled="f" o:preferrelative="t" stroked="f" coordsize="21600,21600">
            <v:path/>
            <v:fill on="f" focussize="0,0"/>
            <v:stroke on="f" joinstyle="miter"/>
            <v:imagedata r:id="rId21" o:title="eqIdcd0657b1ce4ee928161de86cbed98665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23" o:title="eqId92f40217f6952e0f8c4d59765f97773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25" o:title="eqId305e016e5c476236eb079c80fc4af8a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如图，在菱形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中，对角线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的中点．若</w:t>
      </w:r>
      <w:r>
        <w:rPr>
          <w:rFonts w:ascii="Times New Roman" w:hAnsi="Times New Roman" w:eastAsia="Times New Roman" w:cs="Times New Roman"/>
          <w:i/>
          <w:color w:val="000000"/>
        </w:rPr>
        <w:t>OE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，则菱形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的周长为（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9335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48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.25pt;width:64.25pt;" o:ole="t" filled="f" o:preferrelative="t" stroked="f" coordsize="21600,21600">
            <v:path/>
            <v:fill on="f" focussize="0,0"/>
            <v:stroke on="f" joinstyle="miter"/>
            <v:imagedata r:id="rId28" o:title="eqId99606defee81cacc6652482953b6818c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的根的情况是（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有两个不相等的实数根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没有实数根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有两个相等的实数根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只有一个实数根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如图所示的扇形统计图描述了某校学生对课后延时服务的打分情况（满分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分），则所打分数的众数为（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162175" cy="24098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分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分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分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45%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《孙子算经》中记载：“凡大数之法，万万曰亿，万万亿曰兆．”说明了大数之间的关系：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亿＝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万×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万，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兆＝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万×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万×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亿，则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兆等于（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pt;width:18pt;" o:ole="t" filled="f" o:preferrelative="t" stroked="f" coordsize="21600,21600">
            <v:path/>
            <v:fill on="f" focussize="0,0"/>
            <v:stroke on="f" joinstyle="miter"/>
            <v:imagedata r:id="rId31" o:title="eqId19ee459d8e90e241f9f4cc5b09a454fb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7.25pt;width:21.75pt;" o:ole="t" filled="f" o:preferrelative="t" stroked="f" coordsize="21600,21600">
            <v:path/>
            <v:fill on="f" focussize="0,0"/>
            <v:stroke on="f" joinstyle="miter"/>
            <v:imagedata r:id="rId33" o:title="eqId9c7da41775625c6a4cfcc700653403e2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.25pt;width:24pt;" o:ole="t" filled="f" o:preferrelative="t" stroked="f" coordsize="21600,21600">
            <v:path/>
            <v:fill on="f" focussize="0,0"/>
            <v:stroke on="f" joinstyle="miter"/>
            <v:imagedata r:id="rId35" o:title="eqId0560a7a7bc021b97627f2e38ce281eda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.2pt;width:22.2pt;" o:ole="t" filled="f" o:preferrelative="t" stroked="f" coordsize="21600,21600">
            <v:path/>
            <v:fill on="f" focussize="0,0"/>
            <v:stroke on="f" joinstyle="miter"/>
            <v:imagedata r:id="rId37" o:title="eqId336dabc134e3dd8c1a7af1d0a269f5aa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如图，在平面直角坐标系中，边长为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的正六边形</w:t>
      </w:r>
      <w:r>
        <w:rPr>
          <w:rFonts w:ascii="Times New Roman" w:hAnsi="Times New Roman" w:eastAsia="Times New Roman" w:cs="Times New Roman"/>
          <w:i/>
          <w:color w:val="000000"/>
        </w:rPr>
        <w:t>ABCDEF</w:t>
      </w:r>
      <w:r>
        <w:rPr>
          <w:rFonts w:ascii="宋体" w:hAnsi="宋体" w:eastAsia="宋体" w:cs="宋体"/>
          <w:color w:val="000000"/>
        </w:rPr>
        <w:t>的中心与原点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重合，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39" o:title="eqId13ecbb94ac8dfe5fbc3bffad8c9da30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轴，交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．将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OAP</w: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顺时针旋转，每次旋转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，则第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次旋转结束时，点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2858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4pt;width:42.75pt;" o:ole="t" filled="f" o:preferrelative="t" stroked="f" coordsize="21600,21600">
            <v:path/>
            <v:fill on="f" focussize="0,0"/>
            <v:stroke on="f" joinstyle="miter"/>
            <v:imagedata r:id="rId42" o:title="eqIdf4ec3b73f1aaea9f91ba1f634b54e96d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3.75pt;width:50.25pt;" o:ole="t" filled="f" o:preferrelative="t" stroked="f" coordsize="21600,21600">
            <v:path/>
            <v:fill on="f" focussize="0,0"/>
            <v:stroke on="f" joinstyle="miter"/>
            <v:imagedata r:id="rId44" o:title="eqIde9ceac2680d09d7492efd960995daf3d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4pt;width:49.95pt;" o:ole="t" filled="f" o:preferrelative="t" stroked="f" coordsize="21600,21600">
            <v:path/>
            <v:fill on="f" focussize="0,0"/>
            <v:stroke on="f" joinstyle="miter"/>
            <v:imagedata r:id="rId46" o:title="eqIde2f3e68e9b60f3dae7f829141b782988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4pt;width:34.8pt;" o:ole="t" filled="f" o:preferrelative="t" stroked="f" coordsize="21600,21600">
            <v:path/>
            <v:fill on="f" focussize="0,0"/>
            <v:stroke on="f" joinstyle="miter"/>
            <v:imagedata r:id="rId48" o:title="eqIdaedad6bb70631b944c69f8f0b02b35d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呼气式酒精测试仪中装有酒精气体传感器，可用于检测驾驶员是否酒后驾车．酒精气体传感器是一种气敏电阻（图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50" o:title="eqId9efc18a5bb2e53586331b2a58538a48b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50" o:title="eqId9efc18a5bb2e53586331b2a58538a48b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的阻值随呼气酒精浓度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的变化而变化（如图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），血液酒精浓度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与呼气酒精浓度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的关系见图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．下列说法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95120"/>
            <wp:effectExtent l="0" t="0" r="0" b="508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95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呼气酒精浓度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越大，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50" o:title="eqId9efc18a5bb2e53586331b2a58538a48b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的阻值越小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50" o:title="eqId9efc18a5bb2e53586331b2a58538a48b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100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时，该驾驶员为非酒驾状态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.25pt;width:39.2pt;" o:ole="t" filled="f" o:preferrelative="t" stroked="f" coordsize="21600,21600">
            <v:path/>
            <v:fill on="f" focussize="0,0"/>
            <v:stroke on="f" joinstyle="miter"/>
            <v:imagedata r:id="rId56" o:title="eqIdc9069c2d6d2d67896c556f4ed8843a1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时，该驾驶员为醉驾状态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请写出一个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8" o:title="eqIdd053b14c8588eee2acbbe44fc37a6886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0" o:title="eqId81dea63b8ce3e51adf66cf7b9982a248"/>
            <o:lock v:ext="edit" aspectratio="t"/>
            <w10:wrap type="none"/>
            <w10:anchorlock/>
          </v:shape>
          <o:OLEObject Type="Embed" ProgID="Equation.DSMT4" ShapeID="_x0000_i1049" DrawAspect="Content" ObjectID="_1468075749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增大而增大的一次函数表达式_________．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不等式组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51.75pt;width:51.75pt;" o:ole="t" filled="f" o:preferrelative="t" stroked="f" coordsize="21600,21600">
            <v:path/>
            <v:fill on="f" focussize="0,0"/>
            <v:stroke on="f" joinstyle="miter"/>
            <v:imagedata r:id="rId62" o:title="eqId3aa5c49fba799549b9c6bb1c776f8599"/>
            <o:lock v:ext="edit" aspectratio="t"/>
            <w10:wrap type="none"/>
            <w10:anchorlock/>
          </v:shape>
          <o:OLEObject Type="Embed" ProgID="Equation.DSMT4" ShapeID="_x0000_i1050" DrawAspect="Content" ObjectID="_1468075750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为开展“喜迎二十大、永远跟党走、奋进新征程”主题教育宣讲活动，某单位从甲、乙、丙、丁四名宣讲员中随机选取两名进行宣讲，则恰好选中甲和丙的概率为______．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如图，将扇形</w:t>
      </w:r>
      <w:r>
        <w:rPr>
          <w:rFonts w:ascii="Times New Roman" w:hAnsi="Times New Roman" w:eastAsia="Times New Roman" w:cs="Times New Roman"/>
          <w:i/>
          <w:color w:val="000000"/>
        </w:rPr>
        <w:t>AOB</w: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方向平移，使点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移到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95pt;width:15.05pt;" o:ole="t" filled="f" o:preferrelative="t" stroked="f" coordsize="21600,21600">
            <v:path/>
            <v:fill on="f" focussize="0,0"/>
            <v:stroke on="f" joinstyle="miter"/>
            <v:imagedata r:id="rId64" o:title="eqId12fe32dfbd66709875c5b9f79c9496da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处，得到扇形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6" o:title="eqIdbbe64ebb68b57f89aaf3ccd486e4db09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．若∠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，则阴影部分的面积为______．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85950" cy="15049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7.25pt;width:83.25pt;" o:ole="t" filled="f" o:preferrelative="t" stroked="f" coordsize="21600,21600">
            <v:path/>
            <v:fill on="f" focussize="0,0"/>
            <v:stroke on="f" joinstyle="miter"/>
            <v:imagedata r:id="rId69" o:title="eqId630d82ae0ed6deb825514e0bc92e74a0"/>
            <o:lock v:ext="edit" aspectratio="t"/>
            <w10:wrap type="none"/>
            <w10:anchorlock/>
          </v:shape>
          <o:OLEObject Type="Embed" ProgID="Equation.DSMT4" ShapeID="_x0000_i1053" DrawAspect="Content" ObjectID="_1468075753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的中点，点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上，且</w:t>
      </w:r>
      <w:r>
        <w:rPr>
          <w:rFonts w:ascii="Times New Roman" w:hAnsi="Times New Roman" w:eastAsia="Times New Roman" w:cs="Times New Roman"/>
          <w:i/>
          <w:color w:val="000000"/>
        </w:rPr>
        <w:t>CP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，将</w:t>
      </w:r>
      <w:r>
        <w:rPr>
          <w:rFonts w:ascii="Times New Roman" w:hAnsi="Times New Roman" w:eastAsia="Times New Roman" w:cs="Times New Roman"/>
          <w:i/>
          <w:color w:val="000000"/>
        </w:rPr>
        <w:t>CP</w: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在平面内旋转，点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的对应点为点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AQ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DQ</w:t>
      </w:r>
      <w:r>
        <w:rPr>
          <w:rFonts w:ascii="宋体" w:hAnsi="宋体" w:eastAsia="宋体" w:cs="宋体"/>
          <w:color w:val="000000"/>
        </w:rPr>
        <w:t>．当∠</w:t>
      </w:r>
      <w:r>
        <w:rPr>
          <w:rFonts w:ascii="Times New Roman" w:hAnsi="Times New Roman" w:eastAsia="Times New Roman" w:cs="Times New Roman"/>
          <w:i/>
          <w:color w:val="000000"/>
        </w:rPr>
        <w:t>ADQ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AQ</w: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38400" cy="245745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6.6pt;width:83.4pt;" o:ole="t" filled="f" o:preferrelative="t" stroked="f" coordsize="21600,21600">
            <v:path/>
            <v:fill on="f" focussize="0,0"/>
            <v:stroke on="f" joinstyle="miter"/>
            <v:imagedata r:id="rId72" o:title="eqIdbbbc9de9e21d63e6639fbd06b2e014d5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）化简：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4.5pt;width:78pt;" o:ole="t" filled="f" o:preferrelative="t" stroked="f" coordsize="21600,21600">
            <v:path/>
            <v:fill on="f" focussize="0,0"/>
            <v:stroke on="f" joinstyle="miter"/>
            <v:imagedata r:id="rId74" o:title="eqId4364b22016775884e36c394443338386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日下午，“天宫课堂”第二课在中国空间站开讲，神舟十三号乘组航天员翟志刚、王亚平、叶光富相互配合进行授课，这是中国空间站的第二次太空授课，被许多中小学生称为“最牛网课”．某中学为了解学生对“航空航天知识”的掌握情况，随机抽取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名学生进行测试，并对成绩（百分制）进行整理，信息如下：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．成绩频数分布表：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08"/>
        <w:gridCol w:w="1323"/>
        <w:gridCol w:w="1323"/>
        <w:gridCol w:w="1310"/>
        <w:gridCol w:w="1310"/>
        <w:gridCol w:w="15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成绩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 w:eastAsia="宋体" w:cs="宋体"/>
                <w:color w:val="000000"/>
              </w:rPr>
              <w:t>（分）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6" o:spt="75" alt="学科网(www.zxxk.com)--教育资源门户，提供试卷、教案、课件、论文、素材以及各类教学资源下载，还有大量而丰富的教学相关资讯！" type="#_x0000_t75" style="height:12.6pt;width:51pt;" o:ole="t" filled="f" o:preferrelative="t" stroked="f" coordsize="21600,21600">
                  <v:path/>
                  <v:fill on="f" focussize="0,0"/>
                  <v:stroke on="f" joinstyle="miter"/>
                  <v:imagedata r:id="rId76" o:title="eqId5e561d9fac7ba8c70dfa731c23993682"/>
                  <o:lock v:ext="edit" aspectratio="t"/>
                  <w10:wrap type="none"/>
                  <w10:anchorlock/>
                </v:shape>
                <o:OLEObject Type="Embed" ProgID="Equation.DSMT4" ShapeID="_x0000_i1056" DrawAspect="Content" ObjectID="_1468075756" r:id="rId7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7" o:spt="75" alt="学科网(www.zxxk.com)--教育资源门户，提供试卷、教案、课件、论文、素材以及各类教学资源下载，还有大量而丰富的教学相关资讯！" type="#_x0000_t75" style="height:12.6pt;width:51pt;" o:ole="t" filled="f" o:preferrelative="t" stroked="f" coordsize="21600,21600">
                  <v:path/>
                  <v:fill on="f" focussize="0,0"/>
                  <v:stroke on="f" joinstyle="miter"/>
                  <v:imagedata r:id="rId78" o:title="eqId4257b8939a4f0c809129cbf202416397"/>
                  <o:lock v:ext="edit" aspectratio="t"/>
                  <w10:wrap type="none"/>
                  <w10:anchorlock/>
                </v:shape>
                <o:OLEObject Type="Embed" ProgID="Equation.DSMT4" ShapeID="_x0000_i1057" DrawAspect="Content" ObjectID="_1468075757" r:id="rId7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8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      <v:path/>
                  <v:fill on="f" focussize="0,0"/>
                  <v:stroke on="f" joinstyle="miter"/>
                  <v:imagedata r:id="rId80" o:title="eqId273e1ca083d8248e72e9fbd2f8403db6"/>
                  <o:lock v:ext="edit" aspectratio="t"/>
                  <w10:wrap type="none"/>
                  <w10:anchorlock/>
                </v:shape>
                <o:OLEObject Type="Embed" ProgID="Equation.DSMT4" ShapeID="_x0000_i1058" DrawAspect="Content" ObjectID="_1468075758" r:id="rId7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9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      <v:path/>
                  <v:fill on="f" focussize="0,0"/>
                  <v:stroke on="f" joinstyle="miter"/>
                  <v:imagedata r:id="rId82" o:title="eqId0aeaf113764abb5769616efecf0c7498"/>
                  <o:lock v:ext="edit" aspectratio="t"/>
                  <w10:wrap type="none"/>
                  <w10:anchorlock/>
                </v:shape>
                <o:OLEObject Type="Embed" ProgID="Equation.DSMT4" ShapeID="_x0000_i1059" DrawAspect="Content" ObjectID="_1468075759" r:id="rId8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60" o:spt="75" alt="学科网(www.zxxk.com)--教育资源门户，提供试卷、教案、课件、论文、素材以及各类教学资源下载，还有大量而丰富的教学相关资讯！" type="#_x0000_t75" style="height:13.8pt;width:61.8pt;" o:ole="t" filled="f" o:preferrelative="t" stroked="f" coordsize="21600,21600">
                  <v:path/>
                  <v:fill on="f" focussize="0,0"/>
                  <v:stroke on="f" joinstyle="miter"/>
                  <v:imagedata r:id="rId84" o:title="eqId2fd6398a2768bade390cd738a5f1ba82"/>
                  <o:lock v:ext="edit" aspectratio="t"/>
                  <w10:wrap type="none"/>
                  <w10:anchorlock/>
                </v:shape>
                <o:OLEObject Type="Embed" ProgID="Equation.DSMT4" ShapeID="_x0000_i1060" DrawAspect="Content" ObjectID="_1468075760" r:id="rId83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</w:tr>
    </w:tbl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．成绩在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80" o:title="eqId273e1ca083d8248e72e9fbd2f8403db6"/>
            <o:lock v:ext="edit" aspectratio="t"/>
            <w10:wrap type="none"/>
            <w10:anchorlock/>
          </v:shape>
          <o:OLEObject Type="Embed" ProgID="Equation.DSMT4" ShapeID="_x0000_i1061" DrawAspect="Content" ObjectID="_1468075761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这一组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38421358" name="图片 438421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421358" name="图片 43842135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是（单位：分）：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70  71  72  72  74  77  78  78  78  79  79  79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根据以上信息，回答下列问题：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（1）在这次测试中，成绩的中位数是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分，成绩不低于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分的人数占测试人数的百分比为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（2）这次测试成绩的平均数是</w:t>
      </w:r>
      <w:r>
        <w:rPr>
          <w:rFonts w:ascii="Times New Roman" w:hAnsi="Times New Roman" w:eastAsia="Times New Roman" w:cs="Times New Roman"/>
          <w:color w:val="000000"/>
        </w:rPr>
        <w:t>76.4</w:t>
      </w:r>
      <w:r>
        <w:rPr>
          <w:rFonts w:ascii="宋体" w:hAnsi="宋体" w:eastAsia="宋体" w:cs="宋体"/>
          <w:color w:val="000000"/>
        </w:rPr>
        <w:t>分，甲的测试成绩是</w:t>
      </w:r>
      <w:r>
        <w:rPr>
          <w:rFonts w:ascii="Times New Roman" w:hAnsi="Times New Roman" w:eastAsia="Times New Roman" w:cs="Times New Roman"/>
          <w:color w:val="000000"/>
        </w:rPr>
        <w:t>77</w:t>
      </w:r>
      <w:r>
        <w:rPr>
          <w:rFonts w:ascii="宋体" w:hAnsi="宋体" w:eastAsia="宋体" w:cs="宋体"/>
          <w:color w:val="000000"/>
        </w:rPr>
        <w:t>分．乙说：“甲的成绩高于平均数，所以甲的成绩高于一半学生的成绩．”你认为乙的说法正确吗？请说明理由．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（3）请对该校学生“航空航天知识”的掌握情况作出合理的评价．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如图，反比例函数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6pt;width:56pt;" o:ole="t" filled="f" o:preferrelative="t" stroked="f" coordsize="21600,21600">
            <v:path/>
            <v:fill on="f" focussize="0,0"/>
            <v:stroke on="f" joinstyle="miter"/>
            <v:imagedata r:id="rId87" o:title="eqId9212e728b36c078188606c9d429389d6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7.25pt;width:33.75pt;" o:ole="t" filled="f" o:preferrelative="t" stroked="f" coordsize="21600,21600">
            <v:path/>
            <v:fill on="f" focussize="0,0"/>
            <v:stroke on="f" joinstyle="miter"/>
            <v:imagedata r:id="rId89" o:title="eqId86a6be776cdd229e5c1339265b23624a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064" DrawAspect="Content" ObjectID="_1468075764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91" o:title="eqId7f9e8449aad35c5d840a3395ea86df6d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94" o:title="eqId5963abe8f421bd99a2aaa94831a951e9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的下方，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96" o:title="eqId60ef95894ceebaf236170e8832dcf7e3"/>
            <o:lock v:ext="edit" aspectratio="t"/>
            <w10:wrap type="none"/>
            <w10:anchorlock/>
          </v:shape>
          <o:OLEObject Type="Embed" ProgID="Equation.DSMT4" ShapeID="_x0000_i1067" DrawAspect="Content" ObjectID="_1468075767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98" o:title="eqId3daae8ec60b2b1f7577dee687247cebb"/>
            <o:lock v:ext="edit" aspectratio="t"/>
            <w10:wrap type="none"/>
            <w10:anchorlock/>
          </v:shape>
          <o:OLEObject Type="Embed" ProgID="Equation.DSMT4" ShapeID="_x0000_i1068" DrawAspect="Content" ObjectID="_1468075768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0" o:title="eqId81dea63b8ce3e51adf66cf7b9982a248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01" o:title="eqIdc5db41a1f31d6baee7c69990811edb9f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00250" cy="18288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（1）求反比例函数的表达式．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（2）请用无刻度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38421360" name="图片 438421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421360" name="图片 43842136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直尺和圆规作出线段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96" o:title="eqId60ef95894ceebaf236170e8832dcf7e3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的垂直平分线．（要求：不写作法，保留作图痕迹，使用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铅笔作图）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（3）线段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105" o:title="eqIdef4113c492885ba7c47fe42ac792578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）中所作的垂直平分线相交于点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07" o:title="eqId8455657dde27aabe6adb7b188e031c1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09" o:title="eqId9d78abbad68bbbf12af10cd40ef4c35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11" o:title="eqId151adae7bf60f109d3f275fd9fd4e5b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开封清明上河园是依照北宋著名画家张择端的《清明上河图》建造的，拂云阁是园内最高的建筑．某数学小组测量拂云阁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的高度，如图，在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处用测角仪测得拂云阁顶端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的仰角为</w:t>
      </w:r>
      <w:r>
        <w:rPr>
          <w:rFonts w:ascii="Times New Roman" w:hAnsi="Times New Roman" w:eastAsia="Times New Roman" w:cs="Times New Roman"/>
          <w:color w:val="000000"/>
        </w:rPr>
        <w:t>34°</w:t>
      </w:r>
      <w:r>
        <w:rPr>
          <w:rFonts w:ascii="宋体" w:hAnsi="宋体" w:eastAsia="宋体" w:cs="宋体"/>
          <w:color w:val="000000"/>
        </w:rPr>
        <w:t>，沿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方向前进</w:t>
      </w:r>
      <w:r>
        <w:rPr>
          <w:rFonts w:ascii="Times New Roman" w:hAnsi="Times New Roman" w:eastAsia="Times New Roman" w:cs="Times New Roman"/>
          <w:color w:val="000000"/>
        </w:rPr>
        <w:t>15m</w:t>
      </w:r>
      <w:r>
        <w:rPr>
          <w:rFonts w:ascii="宋体" w:hAnsi="宋体" w:eastAsia="宋体" w:cs="宋体"/>
          <w:color w:val="000000"/>
        </w:rPr>
        <w:t>到达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处，又测得拂云阁顶端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的仰角为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rPr>
          <w:rFonts w:ascii="宋体" w:hAnsi="宋体" w:eastAsia="宋体" w:cs="宋体"/>
          <w:color w:val="000000"/>
        </w:rPr>
        <w:t>．已知测角仪的高度为</w:t>
      </w:r>
      <w:r>
        <w:rPr>
          <w:rFonts w:ascii="Times New Roman" w:hAnsi="Times New Roman" w:eastAsia="Times New Roman" w:cs="Times New Roman"/>
          <w:color w:val="000000"/>
        </w:rPr>
        <w:t>1.5m</w:t>
      </w:r>
      <w:r>
        <w:rPr>
          <w:rFonts w:ascii="宋体" w:hAnsi="宋体" w:eastAsia="宋体" w:cs="宋体"/>
          <w:color w:val="000000"/>
        </w:rPr>
        <w:t>，测量点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与拂云阁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的底部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在同一水平线上，求拂云阁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的高度（结果精确到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．参考数据：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8pt;width:69pt;" o:ole="t" filled="f" o:preferrelative="t" stroked="f" coordsize="21600,21600">
            <v:path/>
            <v:fill on="f" focussize="0,0"/>
            <v:stroke on="f" joinstyle="miter"/>
            <v:imagedata r:id="rId113" o:title="eqId5a014e3fe6d68966c930ffa1c0f7979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8pt;width:70.2pt;" o:ole="t" filled="f" o:preferrelative="t" stroked="f" coordsize="21600,21600">
            <v:path/>
            <v:fill on="f" focussize="0,0"/>
            <v:stroke on="f" joinstyle="miter"/>
            <v:imagedata r:id="rId115" o:title="eqIde6cc7cc3fbcf0f9d9cd32e7b49b482d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8pt;width:70.2pt;" o:ole="t" filled="f" o:preferrelative="t" stroked="f" coordsize="21600,21600">
            <v:path/>
            <v:fill on="f" focussize="0,0"/>
            <v:stroke on="f" joinstyle="miter"/>
            <v:imagedata r:id="rId117" o:title="eqId664ba8cce2381647e5016a47b316e05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524250" cy="125730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近日，教育部印发《义务教育课程方案》和课程标准（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年版），将劳动从原来的综合实践活动课程中独立出来．某中学为了让学生体验农耕劳动，开辟了一处耕种园，需要采购一批菜苗开展种植活动．据了解，市场上每捆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种菜苗的价格是菜苗基地的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0.55pt;width:11.9pt;" o:ole="t" filled="f" o:preferrelative="t" stroked="f" coordsize="21600,21600">
            <v:path/>
            <v:fill on="f" focussize="0,0"/>
            <v:stroke on="f" joinstyle="miter"/>
            <v:imagedata r:id="rId120" o:title="eqIdd59ab85c075a09d55d69e159e4abb26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倍，用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元在市场上购买的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种菜苗比在菜苗基地购买的少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捆．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求菜苗基地每捆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种菜苗的价格．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菜苗基地每捆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种菜苗的价格是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元．学校决定在菜苗基地购买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两种菜苗共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捆，且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种菜苗的捆数不超过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种菜苗的捆数．菜苗基地为支持该校活动，对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两种菜苗均提供九折优惠．求本次购买最少花费多少钱．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红看到一处喷水景观，喷出的水柱呈抛物线形状，她对此展开研究：测得喷水头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距地面</w:t>
      </w:r>
      <w:r>
        <w:rPr>
          <w:rFonts w:ascii="Times New Roman" w:hAnsi="Times New Roman" w:eastAsia="Times New Roman" w:cs="Times New Roman"/>
          <w:color w:val="000000"/>
        </w:rPr>
        <w:t>0.7m</w:t>
      </w:r>
      <w:r>
        <w:rPr>
          <w:rFonts w:ascii="宋体" w:hAnsi="宋体" w:eastAsia="宋体" w:cs="宋体"/>
          <w:color w:val="000000"/>
        </w:rPr>
        <w:t>，水柱在距喷水头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水平距离</w:t>
      </w:r>
      <w:r>
        <w:rPr>
          <w:rFonts w:ascii="Times New Roman" w:hAnsi="Times New Roman" w:eastAsia="Times New Roman" w:cs="Times New Roman"/>
          <w:color w:val="000000"/>
        </w:rPr>
        <w:t>5m</w:t>
      </w:r>
      <w:r>
        <w:rPr>
          <w:rFonts w:ascii="宋体" w:hAnsi="宋体" w:eastAsia="宋体" w:cs="宋体"/>
          <w:color w:val="000000"/>
        </w:rPr>
        <w:t>处达到最高，最高点距地面</w:t>
      </w:r>
      <w:r>
        <w:rPr>
          <w:rFonts w:ascii="Times New Roman" w:hAnsi="Times New Roman" w:eastAsia="Times New Roman" w:cs="Times New Roman"/>
          <w:color w:val="000000"/>
        </w:rPr>
        <w:t>3.2m</w:t>
      </w:r>
      <w:r>
        <w:rPr>
          <w:rFonts w:ascii="宋体" w:hAnsi="宋体" w:eastAsia="宋体" w:cs="宋体"/>
          <w:color w:val="000000"/>
        </w:rPr>
        <w:t>；建立如图所示的平面直角坐标系，并设抛物线的表达式为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1.9pt;width:86.1pt;" o:ole="t" filled="f" o:preferrelative="t" stroked="f" coordsize="21600,21600">
            <v:path/>
            <v:fill on="f" focussize="0,0"/>
            <v:stroke on="f" joinstyle="miter"/>
            <v:imagedata r:id="rId122" o:title="eqIdd6ddc0a29bfef85c1441d02ff117a18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）是水柱距喷水头的水平距离，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）是水柱距地面的高度．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743450" cy="19050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（1）求抛物线的表达式．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（2）爸爸站在水柱正下方，且距喷水头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水平距离</w:t>
      </w:r>
      <w:r>
        <w:rPr>
          <w:rFonts w:ascii="Times New Roman" w:hAnsi="Times New Roman" w:eastAsia="Times New Roman" w:cs="Times New Roman"/>
          <w:color w:val="000000"/>
        </w:rPr>
        <w:t>3m</w:t>
      </w:r>
      <w:r>
        <w:rPr>
          <w:rFonts w:ascii="宋体" w:hAnsi="宋体" w:eastAsia="宋体" w:cs="宋体"/>
          <w:color w:val="000000"/>
        </w:rPr>
        <w:t>，身高</w:t>
      </w:r>
      <w:r>
        <w:rPr>
          <w:rFonts w:ascii="Times New Roman" w:hAnsi="Times New Roman" w:eastAsia="Times New Roman" w:cs="Times New Roman"/>
          <w:color w:val="000000"/>
        </w:rPr>
        <w:t>1.6m</w:t>
      </w:r>
      <w:r>
        <w:rPr>
          <w:rFonts w:ascii="宋体" w:hAnsi="宋体" w:eastAsia="宋体" w:cs="宋体"/>
          <w:color w:val="000000"/>
        </w:rPr>
        <w:t>的小红在水柱下方走动，当她的头顶恰好接触到水柱时，求她与爸爸的水平距离．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为弘扬民族传统体育文化，某校将传统游戏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滚铁环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列入了校运动会的比赛项目．滚铁环器材由铁环和推杆组成．小明对滚铁环的启动阶段进行了研究，如图，滚铁环时，铁环</w:t>
      </w:r>
      <w:r>
        <w:rPr>
          <w:rFonts w:ascii="Times New Roman" w:hAnsi="Times New Roman" w:eastAsia="Times New Roman" w:cs="Times New Roman"/>
          <w:color w:val="000000"/>
        </w:rPr>
        <w:t>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与水平地面相切于点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，推杆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与铅垂线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的夹角为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BAD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在同一平面内．当推杆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与铁环</w:t>
      </w:r>
      <w:r>
        <w:rPr>
          <w:rFonts w:ascii="Times New Roman" w:hAnsi="Times New Roman" w:eastAsia="Times New Roman" w:cs="Times New Roman"/>
          <w:color w:val="000000"/>
        </w:rPr>
        <w:t>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相切于点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时，手上的力量通过切点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传递到铁环上，会有较好的启动效果．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686050" cy="132397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BOC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BAD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（2）实践中发现，切点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只有在铁环上一定区域内时，才能保证铁环平稳启动．图中点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是该区域内最低位置，此时点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距地面的距离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最小，测得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0.75pt;width:73.5pt;" o:ole="t" filled="f" o:preferrelative="t" stroked="f" coordsize="21600,21600">
            <v:path/>
            <v:fill on="f" focussize="0,0"/>
            <v:stroke on="f" joinstyle="miter"/>
            <v:imagedata r:id="rId126" o:title="eqIdd45a6cc15d8c54c1b8d874b587153be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．已知铁环</w:t>
      </w:r>
      <w:r>
        <w:rPr>
          <w:rFonts w:ascii="Times New Roman" w:hAnsi="Times New Roman" w:eastAsia="Times New Roman" w:cs="Times New Roman"/>
          <w:color w:val="000000"/>
        </w:rPr>
        <w:t>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的半经为</w:t>
      </w:r>
      <w:r>
        <w:rPr>
          <w:rFonts w:ascii="Times New Roman" w:hAnsi="Times New Roman" w:eastAsia="Times New Roman" w:cs="Times New Roman"/>
          <w:color w:val="000000"/>
        </w:rPr>
        <w:t>25cm</w:t>
      </w:r>
      <w:r>
        <w:rPr>
          <w:rFonts w:ascii="宋体" w:hAnsi="宋体" w:eastAsia="宋体" w:cs="宋体"/>
          <w:color w:val="000000"/>
        </w:rPr>
        <w:t>，推杆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75cm</w:t>
      </w:r>
      <w:r>
        <w:rPr>
          <w:rFonts w:ascii="宋体" w:hAnsi="宋体" w:eastAsia="宋体" w:cs="宋体"/>
          <w:color w:val="000000"/>
        </w:rPr>
        <w:t>，求此时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综合与实践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综合与实践课上，老师让同学们以“矩形的折叠”为主题开展数学活动．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33525" cy="13525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　　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14450" cy="147637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　　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76350" cy="14382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（1）操作判断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操作一：对折矩形纸片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，使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重合，得到折痕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，把纸片展平；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操作二：在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上选一点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，沿</w:t>
      </w:r>
      <w:r>
        <w:rPr>
          <w:rFonts w:ascii="Times New Roman" w:hAnsi="Times New Roman" w:eastAsia="Times New Roman" w:cs="Times New Roman"/>
          <w:i/>
          <w:color w:val="000000"/>
        </w:rPr>
        <w:t>BP</w:t>
      </w:r>
      <w:r>
        <w:rPr>
          <w:rFonts w:ascii="宋体" w:hAnsi="宋体" w:eastAsia="宋体" w:cs="宋体"/>
          <w:color w:val="000000"/>
        </w:rPr>
        <w:t>折叠，使点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落在矩形内部点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处，把纸片展平，连接</w:t>
      </w:r>
      <w:r>
        <w:rPr>
          <w:rFonts w:ascii="Times New Roman" w:hAnsi="Times New Roman" w:eastAsia="Times New Roman" w:cs="Times New Roman"/>
          <w:i/>
          <w:color w:val="000000"/>
        </w:rPr>
        <w:t>PM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BM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根据以上操作，当点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上时，写出图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中一个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的角：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（2）迁移探究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小华将矩形纸片换成正方形纸片，继续探究，过程如下：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将正方形纸片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按照（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）中的方式操作，并延长</w:t>
      </w:r>
      <w:r>
        <w:rPr>
          <w:rFonts w:ascii="Times New Roman" w:hAnsi="Times New Roman" w:eastAsia="Times New Roman" w:cs="Times New Roman"/>
          <w:i/>
          <w:color w:val="000000"/>
        </w:rPr>
        <w:t>PM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BQ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上时，∠</w:t>
      </w:r>
      <w:r>
        <w:rPr>
          <w:rFonts w:ascii="Times New Roman" w:hAnsi="Times New Roman" w:eastAsia="Times New Roman" w:cs="Times New Roman"/>
          <w:i/>
          <w:color w:val="000000"/>
        </w:rPr>
        <w:t>MBQ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______°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CBQ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______°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②改变点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上的位置（点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不与点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重合），如图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，判断∠</w:t>
      </w:r>
      <w:r>
        <w:rPr>
          <w:rFonts w:ascii="Times New Roman" w:hAnsi="Times New Roman" w:eastAsia="Times New Roman" w:cs="Times New Roman"/>
          <w:i/>
          <w:color w:val="000000"/>
        </w:rPr>
        <w:t>MBQ</w:t>
      </w:r>
      <w:r>
        <w:rPr>
          <w:rFonts w:ascii="宋体" w:hAnsi="宋体" w:eastAsia="宋体" w:cs="宋体"/>
          <w:color w:val="000000"/>
        </w:rPr>
        <w:t>与∠</w:t>
      </w:r>
      <w:r>
        <w:rPr>
          <w:rFonts w:ascii="Times New Roman" w:hAnsi="Times New Roman" w:eastAsia="Times New Roman" w:cs="Times New Roman"/>
          <w:i/>
          <w:color w:val="000000"/>
        </w:rPr>
        <w:t>CBQ</w:t>
      </w:r>
      <w:r>
        <w:rPr>
          <w:rFonts w:ascii="宋体" w:hAnsi="宋体" w:eastAsia="宋体" w:cs="宋体"/>
          <w:color w:val="000000"/>
        </w:rPr>
        <w:t>的数量关系，并说明理由．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（3）拓展应用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）的探究中，已知正方形纸片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8cm</w: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i/>
          <w:color w:val="000000"/>
        </w:rPr>
        <w:t>FQ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时，直接写出</w:t>
      </w:r>
      <w:r>
        <w:rPr>
          <w:rFonts w:ascii="Times New Roman" w:hAnsi="Times New Roman" w:eastAsia="Times New Roman" w:cs="Times New Roman"/>
          <w:i/>
          <w:color w:val="000000"/>
        </w:rPr>
        <w:t>AP</w: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r:id="rId3" w:type="default"/>
          <w:footerReference r:id="rId4" w:type="default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  <w:r>
      <w:rPr>
        <w:rFonts w:hint="eastAsia"/>
        <w:lang w:eastAsia="zh-CN"/>
      </w:rPr>
      <w:t>淘宝：中小学教辅资源店 微信：mlxt2022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2A4A2E"/>
    <w:rsid w:val="38274566"/>
    <w:rsid w:val="66D41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4.bin"/><Relationship Id="rId96" Type="http://schemas.openxmlformats.org/officeDocument/2006/relationships/image" Target="media/image48.wmf"/><Relationship Id="rId95" Type="http://schemas.openxmlformats.org/officeDocument/2006/relationships/oleObject" Target="embeddings/oleObject43.bin"/><Relationship Id="rId94" Type="http://schemas.openxmlformats.org/officeDocument/2006/relationships/image" Target="media/image47.wmf"/><Relationship Id="rId93" Type="http://schemas.openxmlformats.org/officeDocument/2006/relationships/oleObject" Target="embeddings/oleObject42.bin"/><Relationship Id="rId92" Type="http://schemas.openxmlformats.org/officeDocument/2006/relationships/oleObject" Target="embeddings/oleObject41.bin"/><Relationship Id="rId91" Type="http://schemas.openxmlformats.org/officeDocument/2006/relationships/image" Target="media/image46.wmf"/><Relationship Id="rId90" Type="http://schemas.openxmlformats.org/officeDocument/2006/relationships/oleObject" Target="embeddings/oleObject40.bin"/><Relationship Id="rId9" Type="http://schemas.openxmlformats.org/officeDocument/2006/relationships/image" Target="media/image3.wmf"/><Relationship Id="rId89" Type="http://schemas.openxmlformats.org/officeDocument/2006/relationships/image" Target="media/image45.wmf"/><Relationship Id="rId88" Type="http://schemas.openxmlformats.org/officeDocument/2006/relationships/oleObject" Target="embeddings/oleObject39.bin"/><Relationship Id="rId87" Type="http://schemas.openxmlformats.org/officeDocument/2006/relationships/image" Target="media/image44.wmf"/><Relationship Id="rId86" Type="http://schemas.openxmlformats.org/officeDocument/2006/relationships/oleObject" Target="embeddings/oleObject38.bin"/><Relationship Id="rId85" Type="http://schemas.openxmlformats.org/officeDocument/2006/relationships/oleObject" Target="embeddings/oleObject37.bin"/><Relationship Id="rId84" Type="http://schemas.openxmlformats.org/officeDocument/2006/relationships/image" Target="media/image43.wmf"/><Relationship Id="rId83" Type="http://schemas.openxmlformats.org/officeDocument/2006/relationships/oleObject" Target="embeddings/oleObject36.bin"/><Relationship Id="rId82" Type="http://schemas.openxmlformats.org/officeDocument/2006/relationships/image" Target="media/image42.wmf"/><Relationship Id="rId81" Type="http://schemas.openxmlformats.org/officeDocument/2006/relationships/oleObject" Target="embeddings/oleObject35.bin"/><Relationship Id="rId80" Type="http://schemas.openxmlformats.org/officeDocument/2006/relationships/image" Target="media/image41.wmf"/><Relationship Id="rId8" Type="http://schemas.openxmlformats.org/officeDocument/2006/relationships/image" Target="media/image2.wmf"/><Relationship Id="rId79" Type="http://schemas.openxmlformats.org/officeDocument/2006/relationships/oleObject" Target="embeddings/oleObject34.bin"/><Relationship Id="rId78" Type="http://schemas.openxmlformats.org/officeDocument/2006/relationships/image" Target="media/image40.wmf"/><Relationship Id="rId77" Type="http://schemas.openxmlformats.org/officeDocument/2006/relationships/oleObject" Target="embeddings/oleObject33.bin"/><Relationship Id="rId76" Type="http://schemas.openxmlformats.org/officeDocument/2006/relationships/image" Target="media/image39.wmf"/><Relationship Id="rId75" Type="http://schemas.openxmlformats.org/officeDocument/2006/relationships/oleObject" Target="embeddings/oleObject32.bin"/><Relationship Id="rId74" Type="http://schemas.openxmlformats.org/officeDocument/2006/relationships/image" Target="media/image38.wmf"/><Relationship Id="rId73" Type="http://schemas.openxmlformats.org/officeDocument/2006/relationships/oleObject" Target="embeddings/oleObject31.bin"/><Relationship Id="rId72" Type="http://schemas.openxmlformats.org/officeDocument/2006/relationships/image" Target="media/image37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6.png"/><Relationship Id="rId7" Type="http://schemas.openxmlformats.org/officeDocument/2006/relationships/oleObject" Target="embeddings/oleObject1.bin"/><Relationship Id="rId69" Type="http://schemas.openxmlformats.org/officeDocument/2006/relationships/image" Target="media/image35.wmf"/><Relationship Id="rId68" Type="http://schemas.openxmlformats.org/officeDocument/2006/relationships/oleObject" Target="embeddings/oleObject29.bin"/><Relationship Id="rId67" Type="http://schemas.openxmlformats.org/officeDocument/2006/relationships/image" Target="media/image34.png"/><Relationship Id="rId66" Type="http://schemas.openxmlformats.org/officeDocument/2006/relationships/image" Target="media/image33.wmf"/><Relationship Id="rId65" Type="http://schemas.openxmlformats.org/officeDocument/2006/relationships/oleObject" Target="embeddings/oleObject28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7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6.bin"/><Relationship Id="rId60" Type="http://schemas.openxmlformats.org/officeDocument/2006/relationships/image" Target="media/image30.wmf"/><Relationship Id="rId6" Type="http://schemas.openxmlformats.org/officeDocument/2006/relationships/image" Target="media/image1.png"/><Relationship Id="rId59" Type="http://schemas.openxmlformats.org/officeDocument/2006/relationships/oleObject" Target="embeddings/oleObject25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4.bin"/><Relationship Id="rId56" Type="http://schemas.openxmlformats.org/officeDocument/2006/relationships/image" Target="media/image28.wmf"/><Relationship Id="rId55" Type="http://schemas.openxmlformats.org/officeDocument/2006/relationships/oleObject" Target="embeddings/oleObject23.bin"/><Relationship Id="rId54" Type="http://schemas.openxmlformats.org/officeDocument/2006/relationships/oleObject" Target="embeddings/oleObject22.bin"/><Relationship Id="rId53" Type="http://schemas.openxmlformats.org/officeDocument/2006/relationships/oleObject" Target="embeddings/oleObject21.bin"/><Relationship Id="rId52" Type="http://schemas.openxmlformats.org/officeDocument/2006/relationships/image" Target="media/image27.png"/><Relationship Id="rId51" Type="http://schemas.openxmlformats.org/officeDocument/2006/relationships/oleObject" Target="embeddings/oleObject20.bin"/><Relationship Id="rId50" Type="http://schemas.openxmlformats.org/officeDocument/2006/relationships/image" Target="media/image26.wmf"/><Relationship Id="rId5" Type="http://schemas.openxmlformats.org/officeDocument/2006/relationships/theme" Target="theme/theme1.xml"/><Relationship Id="rId49" Type="http://schemas.openxmlformats.org/officeDocument/2006/relationships/oleObject" Target="embeddings/oleObject19.bin"/><Relationship Id="rId48" Type="http://schemas.openxmlformats.org/officeDocument/2006/relationships/image" Target="media/image25.wmf"/><Relationship Id="rId47" Type="http://schemas.openxmlformats.org/officeDocument/2006/relationships/oleObject" Target="embeddings/oleObject18.bin"/><Relationship Id="rId46" Type="http://schemas.openxmlformats.org/officeDocument/2006/relationships/image" Target="media/image24.wmf"/><Relationship Id="rId45" Type="http://schemas.openxmlformats.org/officeDocument/2006/relationships/oleObject" Target="embeddings/oleObject17.bin"/><Relationship Id="rId44" Type="http://schemas.openxmlformats.org/officeDocument/2006/relationships/image" Target="media/image23.wmf"/><Relationship Id="rId43" Type="http://schemas.openxmlformats.org/officeDocument/2006/relationships/oleObject" Target="embeddings/oleObject16.bin"/><Relationship Id="rId42" Type="http://schemas.openxmlformats.org/officeDocument/2006/relationships/image" Target="media/image22.wmf"/><Relationship Id="rId41" Type="http://schemas.openxmlformats.org/officeDocument/2006/relationships/oleObject" Target="embeddings/oleObject15.bin"/><Relationship Id="rId40" Type="http://schemas.openxmlformats.org/officeDocument/2006/relationships/image" Target="media/image21.png"/><Relationship Id="rId4" Type="http://schemas.openxmlformats.org/officeDocument/2006/relationships/footer" Target="footer1.xml"/><Relationship Id="rId39" Type="http://schemas.openxmlformats.org/officeDocument/2006/relationships/image" Target="media/image20.wmf"/><Relationship Id="rId38" Type="http://schemas.openxmlformats.org/officeDocument/2006/relationships/oleObject" Target="embeddings/oleObject14.bin"/><Relationship Id="rId37" Type="http://schemas.openxmlformats.org/officeDocument/2006/relationships/image" Target="media/image19.wmf"/><Relationship Id="rId36" Type="http://schemas.openxmlformats.org/officeDocument/2006/relationships/oleObject" Target="embeddings/oleObject13.bin"/><Relationship Id="rId35" Type="http://schemas.openxmlformats.org/officeDocument/2006/relationships/image" Target="media/image18.wmf"/><Relationship Id="rId34" Type="http://schemas.openxmlformats.org/officeDocument/2006/relationships/oleObject" Target="embeddings/oleObject12.bin"/><Relationship Id="rId33" Type="http://schemas.openxmlformats.org/officeDocument/2006/relationships/image" Target="media/image17.wmf"/><Relationship Id="rId32" Type="http://schemas.openxmlformats.org/officeDocument/2006/relationships/oleObject" Target="embeddings/oleObject11.bin"/><Relationship Id="rId31" Type="http://schemas.openxmlformats.org/officeDocument/2006/relationships/image" Target="media/image16.wmf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" Type="http://schemas.openxmlformats.org/officeDocument/2006/relationships/image" Target="media/image15.png"/><Relationship Id="rId28" Type="http://schemas.openxmlformats.org/officeDocument/2006/relationships/image" Target="media/image14.wmf"/><Relationship Id="rId27" Type="http://schemas.openxmlformats.org/officeDocument/2006/relationships/oleObject" Target="embeddings/oleObject9.bin"/><Relationship Id="rId26" Type="http://schemas.openxmlformats.org/officeDocument/2006/relationships/image" Target="media/image13.png"/><Relationship Id="rId25" Type="http://schemas.openxmlformats.org/officeDocument/2006/relationships/image" Target="media/image12.wmf"/><Relationship Id="rId24" Type="http://schemas.openxmlformats.org/officeDocument/2006/relationships/oleObject" Target="embeddings/oleObject8.bin"/><Relationship Id="rId23" Type="http://schemas.openxmlformats.org/officeDocument/2006/relationships/image" Target="media/image11.wmf"/><Relationship Id="rId22" Type="http://schemas.openxmlformats.org/officeDocument/2006/relationships/oleObject" Target="embeddings/oleObject7.bin"/><Relationship Id="rId21" Type="http://schemas.openxmlformats.org/officeDocument/2006/relationships/image" Target="media/image10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" Type="http://schemas.openxmlformats.org/officeDocument/2006/relationships/image" Target="media/image9.wmf"/><Relationship Id="rId18" Type="http://schemas.openxmlformats.org/officeDocument/2006/relationships/oleObject" Target="embeddings/oleObject5.bin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oleObject" Target="embeddings/oleObject4.bin"/><Relationship Id="rId131" Type="http://schemas.openxmlformats.org/officeDocument/2006/relationships/fontTable" Target="fontTable.xml"/><Relationship Id="rId130" Type="http://schemas.openxmlformats.org/officeDocument/2006/relationships/customXml" Target="../customXml/item1.xml"/><Relationship Id="rId13" Type="http://schemas.openxmlformats.org/officeDocument/2006/relationships/oleObject" Target="embeddings/oleObject3.bin"/><Relationship Id="rId129" Type="http://schemas.openxmlformats.org/officeDocument/2006/relationships/image" Target="media/image67.png"/><Relationship Id="rId128" Type="http://schemas.openxmlformats.org/officeDocument/2006/relationships/image" Target="media/image66.png"/><Relationship Id="rId127" Type="http://schemas.openxmlformats.org/officeDocument/2006/relationships/image" Target="media/image65.png"/><Relationship Id="rId126" Type="http://schemas.openxmlformats.org/officeDocument/2006/relationships/image" Target="media/image64.wmf"/><Relationship Id="rId125" Type="http://schemas.openxmlformats.org/officeDocument/2006/relationships/oleObject" Target="embeddings/oleObject57.bin"/><Relationship Id="rId124" Type="http://schemas.openxmlformats.org/officeDocument/2006/relationships/image" Target="media/image63.png"/><Relationship Id="rId123" Type="http://schemas.openxmlformats.org/officeDocument/2006/relationships/image" Target="media/image62.png"/><Relationship Id="rId122" Type="http://schemas.openxmlformats.org/officeDocument/2006/relationships/image" Target="media/image61.wmf"/><Relationship Id="rId121" Type="http://schemas.openxmlformats.org/officeDocument/2006/relationships/oleObject" Target="embeddings/oleObject56.bin"/><Relationship Id="rId120" Type="http://schemas.openxmlformats.org/officeDocument/2006/relationships/image" Target="media/image60.wmf"/><Relationship Id="rId12" Type="http://schemas.openxmlformats.org/officeDocument/2006/relationships/image" Target="media/image5.wmf"/><Relationship Id="rId119" Type="http://schemas.openxmlformats.org/officeDocument/2006/relationships/oleObject" Target="embeddings/oleObject55.bin"/><Relationship Id="rId118" Type="http://schemas.openxmlformats.org/officeDocument/2006/relationships/image" Target="media/image59.png"/><Relationship Id="rId117" Type="http://schemas.openxmlformats.org/officeDocument/2006/relationships/image" Target="media/image58.wmf"/><Relationship Id="rId116" Type="http://schemas.openxmlformats.org/officeDocument/2006/relationships/oleObject" Target="embeddings/oleObject54.bin"/><Relationship Id="rId115" Type="http://schemas.openxmlformats.org/officeDocument/2006/relationships/image" Target="media/image57.wmf"/><Relationship Id="rId114" Type="http://schemas.openxmlformats.org/officeDocument/2006/relationships/oleObject" Target="embeddings/oleObject53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52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51.bin"/><Relationship Id="rId11" Type="http://schemas.openxmlformats.org/officeDocument/2006/relationships/oleObject" Target="embeddings/oleObject2.bin"/><Relationship Id="rId109" Type="http://schemas.openxmlformats.org/officeDocument/2006/relationships/image" Target="media/image54.wmf"/><Relationship Id="rId108" Type="http://schemas.openxmlformats.org/officeDocument/2006/relationships/oleObject" Target="embeddings/oleObject50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49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48.bin"/><Relationship Id="rId103" Type="http://schemas.openxmlformats.org/officeDocument/2006/relationships/oleObject" Target="embeddings/oleObject47.bin"/><Relationship Id="rId102" Type="http://schemas.openxmlformats.org/officeDocument/2006/relationships/image" Target="media/image51.png"/><Relationship Id="rId101" Type="http://schemas.openxmlformats.org/officeDocument/2006/relationships/image" Target="media/image50.wmf"/><Relationship Id="rId100" Type="http://schemas.openxmlformats.org/officeDocument/2006/relationships/oleObject" Target="embeddings/oleObject46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2022-06-27T12:30:00Z</dcterms:created>
  <dc:creator>学科网试题生产平台</dc:creator>
  <dc:description>3008361844744192</dc:description>
  <cp:lastModifiedBy>A宏睿房屋靳磊</cp:lastModifiedBy>
  <dcterms:modified xsi:type="dcterms:W3CDTF">2022-06-27T06:54:07Z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2D3B6EB73C414E12830B0BDF8F380FBF</vt:lpwstr>
  </property>
</Properties>
</file>