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12484100</wp:posOffset>
            </wp:positionV>
            <wp:extent cx="317500" cy="330200"/>
            <wp:effectExtent l="0" t="0" r="6350" b="1270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本试卷分选择题和非选择题两个部分．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所有试题的答案均填写在答题卡上，答案写在试卷上无效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铅笔，并请加黑加粗．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分，在每小题所给出的四个选项中，恰有一项是符合题目要求的，请将正确选项的字母代号填涂在答题卡相应位置上）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12" o:title="eqIda196420e2005a4357d5defe64ef95a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4" o:title="eqId72b8bee40319fe80e512d221cfe252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书法是我国特有的优秀传统文化，其中篆书具有象形特征，充满美感．下列“福”字的四种篆书图案中，可以看作轴对称图形的是（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" o:title="eqId20849c00c47cbdc43f18d53341b6c4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4" o:title="eqId464d4a39c5c44f35454ac91e1926d82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6" o:title="eqId6c2518fa2e10e53f1701ac3cb54eaa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28" o:title="eqIdf733fe0327affa6d8b70fdbe3c85fe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5pt;width:59pt;" o:ole="t" filled="f" o:preferrelative="t" stroked="f" coordsize="21600,21600">
            <v:path/>
            <v:fill on="f" focussize="0,0"/>
            <v:stroke on="f" joinstyle="miter"/>
            <v:imagedata r:id="rId30" o:title="eqId8d245a7de65b91ba110dc1447a0c9e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在相同条件下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9803247" name="图片 1259803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7" name="图片 125980324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多次重复试验中，一个随机事件发生的频率为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，该事件的概率为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．下列说法正确的是（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都可能发生变化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越接近于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当试验次数很大时，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附近摆动，并趋于稳定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的部分对应值如表所示，则下列函数表达式中，符合表中对应关系的可能是（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3" o:title="eqId48ad296d6860cd2e29867e157618a2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5" o:title="eqId2be9182fc85e06ee71f01966079c18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37" o:title="eqId2d92dc7f59572fc5aeba24c37ef09a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39" o:title="eqId990a64c41f96ef4355bf4ae017143f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3" o:title="eqIdc5b8b98b2f83279a49e94d9f48c5e6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在平面内旋转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5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，则旋转后的图形与原图形重叠部分的面积为（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47" o:title="eqId0029e291c186a4ffd4c6865fa7604c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49" o:title="eqId47cfe4e08c06bde245e58aa2248504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51" o:title="eqId9563540452712a60d70f76cf22a868c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3" o:title="eqIdb9414c637bd18f9a6f6922e65d14dd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分．请把答案直接填写在答题卡相应位置上）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55" o:title="eqIdcbd9c1a6752182682acb92834f78742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溶度积是化学中沉淀的溶解平衡常数．常温下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7" o:title="eqIdc639adea550f78c6885472654c3d98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的溶度积约为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9" o:title="eqIdac73588f0d527cfd75030e15724450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，将数据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9" o:title="eqIdac73588f0d527cfd75030e15724450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两个相似图形的周长比为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" o:title="eqId2b1dcdac71e394e495d069f64e1f1c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，则面积比为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64" o:title="eqIde90bf92edc30f6f22d75f7219cbc7c0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66" o:title="eqIdbec649dff5a823aa2271b9b61a8ab6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8" o:title="eqIdf3a9eed64d225267a58cd001db67e2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的圆内接正五边形一边所对劣弧的长为</w:t>
      </w:r>
      <w:r>
        <w:rPr>
          <w:color w:val="000000"/>
        </w:rPr>
        <w:t>____________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70" o:title="eqId9efa9fbcfb9595e2f031aa691db456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名同学上周家务劳动时间的频数分布直方图如图所示，设这组数据的中位数为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（填“＞”“＝“＜”）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9803243" name="图片 125980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3" name="图片 125980324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73" o:title="eqId14baa050fb08d1e22bc1f9b1309836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5" o:title="eqIdd55ec1e07dd56d7a62ad1622b3474c5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轴有一个交点在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（填一个值即可）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小明对《数书九章》中的“遥度圆城”问题进行了改编：如图，一座圆形城堡有正东、正南、正西和正北四个门，出南门向东走一段路程后刚好看到北门外的一颗大树，向树的方向走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里到达城堡边，再往前走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里到达树下．则该城堡的外围直径为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24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" o:title="eqId047dc9795efa99b6fb9fdf9778085da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2" o:title="eqId0f3018c687427b6257767eda4a8c66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" o:title="eqId63a253c7fdf589ee3dece13d5b5b57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从射线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6" o:title="eqId9abaeba15f3abdd877bc701af52c5c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90" o:title="eqId20b2eb54b2f74965fcb23d6f5d4c152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94" o:title="eqId7ac451db3443cabb204f96c31fd4a0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" o:title="eqId63a253c7fdf589ee3dece13d5b5b573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97" o:title="eqId172f1b400d9ddec4ea01f6fd040b380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处，射线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9" o:title="eqIda037b1a3ec2e37bbcb05d0a467efb5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2" o:title="eqId34dbf33492e5223df78dea34a24ae01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04" o:title="eqId780d8fd6c6c1deeeb45e15f639719e0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1" name="图片 1259803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1" name="图片 125980324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07" o:title="eqId9c0ac2f00ed97ce4c91c2a82c99543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88.5pt;" o:ole="t" filled="f" o:preferrelative="t" stroked="f" coordsize="21600,21600">
            <v:path/>
            <v:fill on="f" focussize="0,0"/>
            <v:stroke on="f" joinstyle="miter"/>
            <v:imagedata r:id="rId109" o:title="eqId431c64df2c49d61ea2ca08ed8f273c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如图是我国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年汽车销售情况统计图．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2532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年我国新能源汽车销售量约占该年各类汽车销售总量的_____________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2" o:title="eqId0f67a88085b1866f33f894293da618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a317f002fd3ae7f3b041d4078e81fe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年中，我国新能源汽车销售量在各类汽车销售总量占比最高的年份是___________年；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小明说：新能源汽车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年的销售量超过前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年的总和，所以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年新能源汽车销售量的增长率比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年高．你同意他的说法吗？请结合统计图说明你的理由．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某校组织学生去敬老院表演节目，表演形式有舞蹈、情景剧和唱歌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种类型．小明、小丽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人积极报名参加，从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种类型中随机挑选一种类型．求小明、小丽选择不同类型的概率．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8" o:title="eqId9142a8490de14a87eda628ffa7e2898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20" o:title="eqIdd50703c46b6153945d718b198f03b4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，且____________，____________，则____________．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给出下列信息：①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20" o:title="eqIdd50703c46b6153945d718b198f03b4b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24" o:title="eqId060705794ef87cc71dac40c57f27b1d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26" o:title="eqId48a277db452e76240ec83ec6a2864b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28" o:title="eqIdd5adc18ca424552b35ab939e9d5794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．请从中选择适当信息，将对应的序号填到横线上方，使之构成真命题，补全图形，并加以证明．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阅读下面方框内的内容，并完成相应的任务．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小丽学习了方程、不等式、函数后提出如下问题：如何求不等式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的解集？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通过思考，小丽得到以下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种方法：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  </w:t>
            </w:r>
            <w:r>
              <w:rPr>
                <w:rFonts w:ascii="宋体" w:hAnsi="宋体" w:eastAsia="宋体" w:cs="宋体"/>
                <w:color w:val="000000"/>
              </w:rPr>
              <w:t>方程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      <v:path/>
                  <v:fill on="f" focussize="0,0"/>
                  <v:stroke on="f" joinstyle="miter"/>
                  <v:imagedata r:id="rId133" o:title="eqIdec2efe3408c8d1ee8158ed01f6e997b6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的两根为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      <v:path/>
                  <v:fill on="f" focussize="0,0"/>
                  <v:stroke on="f" joinstyle="miter"/>
                  <v:imagedata r:id="rId135" o:title="eqIdde10eb4cf291d00db3bb92596143afa1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      <v:path/>
                  <v:fill on="f" focussize="0,0"/>
                  <v:stroke on="f" joinstyle="miter"/>
                  <v:imagedata r:id="rId137" o:title="eqId50e4fd085ee10f340a008389c4a1a80d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，可得函数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      <v:path/>
                  <v:fill on="f" focussize="0,0"/>
                  <v:stroke on="f" joinstyle="miter"/>
                  <v:imagedata r:id="rId139" o:title="eqIdf22fc7f0b750d3452231dea8105dc540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轴的两个交点横坐标为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4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43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，画出函数图像，观察该图像在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轴下方的点，其横坐标的范围是不等式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  </w:t>
            </w:r>
            <w:r>
              <w:rPr>
                <w:rFonts w:ascii="宋体" w:hAnsi="宋体" w:eastAsia="宋体" w:cs="宋体"/>
                <w:color w:val="000000"/>
              </w:rPr>
              <w:t>不等式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可变形为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      <v:path/>
                  <v:fill on="f" focussize="0,0"/>
                  <v:stroke on="f" joinstyle="miter"/>
                  <v:imagedata r:id="rId147" o:title="eqId892940514a0c38e078326e3df14ace66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，问题转化为研究函数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49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151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的图像关系．画出函数图像，观察发现：两图像的交点横坐标也是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4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49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的图像在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151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的图像下方的点，其横坐标的范围是该不等式的解集．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    </w:t>
            </w: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      <v:path/>
                  <v:fill on="f" focussize="0,0"/>
                  <v:stroke on="f" joinstyle="miter"/>
                  <v:imagedata r:id="rId156" o:title="eqIdbb45f673c56a289ea78831c9237e8d20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时，不等式一定成立；当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      <v:path/>
                  <v:fill on="f" focussize="0,0"/>
                  <v:stroke on="f" joinstyle="miter"/>
                  <v:imagedata r:id="rId158" o:title="eqId08115d6d9f876dea921a4d32260ff1f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160" o:title="eqId2ddeabb9e4028d0de5af40cc4776913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；当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162" o:title="eqId9e541ea2f855f981c96207070683d388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164" o:title="eqId99333b170377b9afe592b82a50ba75f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．问题转化为研究函数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      <v:path/>
                  <v:fill on="f" focussize="0,0"/>
                  <v:stroke on="f" joinstyle="miter"/>
                  <v:imagedata r:id="rId166" o:title="eqId9e6e15daf7b14dbff32c390f4984dcfb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      <v:path/>
                  <v:fill on="f" focussize="0,0"/>
                  <v:stroke on="f" joinstyle="miter"/>
                  <v:imagedata r:id="rId168" o:title="eqId498bcfd1aac03057dcd0adef2dd113a3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31" o:title="eqId94a0ab4bf53b653678fd56c08c6f39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种方法都运用了___________的数学思想方法（从下面选项中选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个序号即可）；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.分类讨论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.转化思想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.特殊到一般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.数形结合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请你根据方法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的思路，画出函数图像的简图，并结合图像作出解答．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如图，堤坝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2" o:title="eqId167e6e41ac221847824a72e964f340f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74" o:title="eqIdff32e75822e4e0c74edb122a11c66be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在地面上，堤坝与对面的山之间有一深沟，山顶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处立有高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6" o:title="eqId5c08094f72d5bd69246c453dd28e33d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．小明欲测量山高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处看到铁塔顶端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刚好在视线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上，又在坝顶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83" o:title="eqIda09971ae26ab309a3c7c98a727fc94d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．求堤坝高及山高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186" o:title="eqId7ddce99f7a6276cfbe30a7f5e88558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88" o:title="eqId50621778a69ad51647228eacecf5028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90" o:title="eqIded0ba1295d31705118f525d161750e3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，小明身高忽略不计，结果精确到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2" o:title="eqId1f328ba89c0a92a4447788b65571f7a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某公司的化工产品成本为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元/千克．销售部门规定：一次性销售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千克以内时，以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元/千克的价格销售；一次性销售不低于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千克时，每增加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千克降价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5" o:title="eqId5e2c4d12b3a705daab723ab243b6cc8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元．考虑到降价对利润的影响，一次性销售不低于</w:t>
      </w:r>
      <w:r>
        <w:rPr>
          <w:rFonts w:ascii="Times New Roman" w:hAnsi="Times New Roman" w:eastAsia="Times New Roman" w:cs="Times New Roman"/>
          <w:color w:val="000000"/>
        </w:rPr>
        <w:t>1750</w:t>
      </w:r>
      <w:r>
        <w:rPr>
          <w:rFonts w:ascii="宋体" w:hAnsi="宋体" w:eastAsia="宋体" w:cs="宋体"/>
          <w:color w:val="000000"/>
        </w:rPr>
        <w:t>千克时，均以某一固定价格销售．一次性销售利润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（元）与一次性销售量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（千克）的函数关系如图所示．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当一次性销售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千克时利润为多少元？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求一次性销售量在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98" o:title="eqId4df56e2c7665955573198a49dfd4c7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之间时的最大利润；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当一次性销售多少千克时利润为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是一张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01" o:title="eqId6b553e2a281714677e29a5e97dd7d5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03" o:title="eqIdcc1d36437d9e50f560536853ecd636d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，小天用该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01" o:title="eqId6b553e2a281714677e29a5e97dd7d5a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纸玩折纸游戏．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1    </w:t>
      </w:r>
      <w:r>
        <w:rPr>
          <w:rFonts w:ascii="宋体" w:hAnsi="宋体" w:eastAsia="宋体" w:cs="宋体"/>
          <w:color w:val="000000"/>
        </w:rPr>
        <w:t>折出对角线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5" name="图片 125980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5" name="图片 125980324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0" o:title="eqId6aa2b5e09f8ec785c59900a529390a0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．展开后得到图①，发现点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2    </w:t>
      </w:r>
      <w:r>
        <w:rPr>
          <w:rFonts w:ascii="宋体" w:hAnsi="宋体" w:eastAsia="宋体" w:cs="宋体"/>
          <w:color w:val="000000"/>
        </w:rPr>
        <w:t>在游戏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的基础上，将点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上，折痕为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6" o:title="eqId2cdba1337ec85fa9722cb4b320a82ae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；展开后将点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沿过点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的直线翻折到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6" o:title="eqId2cdba1337ec85fa9722cb4b320a82a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处；再展开并连接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19" o:title="eqIde42887d9bf31c1dd99f13c39e63c9a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后得到图②，发现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221" o:title="eqIda53ec3f9aed38a23bab2b1d445cacc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是一个特定的角．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请你证明游戏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中发现的结论；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请你猜想游戏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221" o:title="eqIda53ec3f9aed38a23bab2b1d445cacc2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4" o:title="eqId7ee31829d0d4d5f779a957d7df8058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26" o:title="eqId1dd3fd6769b330eb2cfa579ab1d2d9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110pt;" o:ole="t" filled="f" o:preferrelative="t" stroked="f" coordsize="21600,21600">
            <v:path/>
            <v:fill on="f" focussize="0,0"/>
            <v:stroke on="f" joinstyle="miter"/>
            <v:imagedata r:id="rId228" o:title="eqIdc38d333bfc340a5eacb47d17da26e56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9" name="图片 1259803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9" name="图片 125980324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位置和函数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30" o:title="eqIdd4f3bc4c405c4f271e4274f48f33346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232" o:title="eqIdaaed456c51177a548f3dab2419fb10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的图像如图所示．以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轴上方作正方形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6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38" o:title="eqId54015ff5b49e3283901da1291b6b92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38" o:title="eqId54015ff5b49e3283901da1291b6b921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42" o:title="eqId46f6872ffb1934339c53c2c2282d58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4" o:title="eqId9314bd1d7a6e070f4f2428f9a321804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35d58f9019097bd05037aefd5c32291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49" o:title="eqIde94f16d5ed858699bfea5039a7bf8ae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251" o:title="eqIdaa4c355f11471a38f5583a434a1ddeb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4" o:title="eqId9314bd1d7a6e070f4f2428f9a321804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4" o:title="eqId61d7e63df0d190a86c1cd46e4765ab3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6" o:title="eqId6f287d528432c4a7c3f2e14f8a18db0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的条件下任意变化时，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4" o:title="eqId61d7e63df0d190a86c1cd46e4765ab3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的面积是否变化？请说明理由；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35d58f9019097bd05037aefd5c3229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边的交点是否在函数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42" o:title="eqId46f6872ffb1934339c53c2c2282d588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的图像上？并说明理由．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为圆上两定点，点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在该圆上，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262" o:title="eqId194741f4d2ae7ee44cafca780361446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64" o:title="eqId16d65cecaf8a3dc2953f4109c75a981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所对的圆周角．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知识回顾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69" o:title="eqIde2c3d2cba96f6f03520c0b3f6e4da03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271" o:title="eqId85e2c8e13f244f6ab9cd6c287948f19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262" o:title="eqId194741f4d2ae7ee44cafca78036144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5" o:title="eqId4494a85de0be0b97a69348115aef85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逆向思考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为圆内一点，且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278" o:title="eqId0bcdfc9556782739a9c432c375186bb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80" o:title="eqId63e4d19bf237a6fca67e0d01a9ddb7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5pt;width:70.9pt;" o:ole="t" filled="f" o:preferrelative="t" stroked="f" coordsize="21600,21600">
            <v:path/>
            <v:fill on="f" focussize="0,0"/>
            <v:stroke on="f" joinstyle="miter"/>
            <v:imagedata r:id="rId282" o:title="eqIdfc7ef2fdb08e5662c319b89b37125d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为该圆的圆心；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284" o:title="eqId9f9b9bb0f509e6f3d30858efb217c1f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86" o:title="eqId2d1d9218917d85a1dc19e60f076b8bf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88" o:title="eqId20a541b81584a032f571159ea152c85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上方部分的圆弧上运动．点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86" o:title="eqId2d1d9218917d85a1dc19e60f076b8bf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pt;width:89pt;" o:ole="t" filled="f" o:preferrelative="t" stroked="f" coordsize="21600,21600">
            <v:path/>
            <v:fill on="f" focussize="0,0"/>
            <v:stroke on="f" joinstyle="miter"/>
            <v:imagedata r:id="rId291" o:title="eqIdeb857c390d92f624e96848073dc1d3c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中，必有一个点的位置始终不变．请证明．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FF2DDD"/>
    <w:rsid w:val="7C96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4.bin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png"/><Relationship Id="rId264" Type="http://schemas.openxmlformats.org/officeDocument/2006/relationships/image" Target="media/image119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png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png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png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png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7.png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6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image" Target="media/image5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2023-08-10T22:50:00Z</dcterms:created>
  <dc:creator>学科网试题生产平台</dc:creator>
  <dc:description>3288616500355072</dc:description>
  <cp:lastModifiedBy>AA食来运转美食店洪丽</cp:lastModifiedBy>
  <dcterms:modified xsi:type="dcterms:W3CDTF">2023-08-12T06:44:01Z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8A257BFDF05B4FEFB912C61461523E0B_12</vt:lpwstr>
  </property>
</Properties>
</file>