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11684000</wp:posOffset>
            </wp:positionV>
            <wp:extent cx="431800" cy="317500"/>
            <wp:effectExtent l="0" t="0" r="6350" b="635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年百色市初中学业水平考试试卷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（考试用时：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分钟；满分：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答题前，请认真阅读试卷和答题卡上的注意事项．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 xml:space="preserve">卷（选择题）和第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 xml:space="preserve"> 卷（非选择题）两部分，答第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 xml:space="preserve"> 卷时，用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铅笔把答题卡上对应题目的答案标号涂黑；答第 Ⅱ 卷时，用直径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黑色子迹冬字笔将答案写在答题卡上，在本试卷上作答无效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 xml:space="preserve">第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 xml:space="preserve"> 卷（选择题）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一、选择題（本大题共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分，在每小题给出的四个选项中只有一项是符合要求的）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838205" name="图片 975838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38205" name="图片 9758382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绝对值等于（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﹣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土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2022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9" o:title="eqIdeac97e6740365c85ad857aff85cefbe5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11" o:title="eqIdcaa585b9257ed0798213a9ae9b87d2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9" o:title="eqIdeac97e6740365c85ad857aff85cefbe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pt;width:21.8pt;" o:ole="t" filled="f" o:preferrelative="t" stroked="f" coordsize="21600,21600">
            <v:path/>
            <v:fill on="f" focussize="0,0"/>
            <v:stroke on="f" joinstyle="miter"/>
            <v:imagedata r:id="rId14" o:title="eqId94f8657de54481172ca9179c88c0c4c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16" o:title="eqId6b9df9f9821a3c9c9335b13e3344b38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篮球裁判员通常用抛掷硬币的方式来确定哪一方先选场地，那么抛掷一枚均匀的硬币一次，正面朝上的概率是（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8" o:title="eqIdf89eef3148f2d4d09379767b4af6913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0" o:title="eqId56d266a04f3dc7483eddbc26c5e487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22" o:title="eqId5e6486784415f3537c9a13556c05d89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838207" name="图片 97583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38207" name="图片 9758382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下列几何体中，主视图为矩形的是（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9537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28700" cy="904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47750" cy="9620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23950" cy="9715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是位似图形，位似比是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的面积比（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 xml:space="preserve"> 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某班一合作学习小组有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人，某次数学测试成绩数据分别为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，则这组数据的中位数是（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78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85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86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91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下列图形中，既是中心对称图形又是轴对称图形的是（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561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57275" cy="581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等腰梯形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76275" cy="666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正三角形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38175" cy="6000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如图，是求作线段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中点的作图痕迹，则下列结论不一定成立的是（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95475" cy="3124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A. 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EB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），将△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的坐标为（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drawing>
          <wp:inline distT="0" distB="0" distL="114300" distR="114300">
            <wp:extent cx="4886325" cy="42100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，-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ab/>
      </w:r>
      <w:r>
        <w:rPr>
          <w:rFonts w:ascii="Times New Roman" w:hAnsi="Times New Roman" w:eastAsia="Times New Roman" w:cs="Times New Roman"/>
          <w:i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如图，是利用割补法求图形面积的示意图，下列公式中与之相对应的是（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35" o:title="eqId02d351a97edcc0783d8d7a02d041bdb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37" o:title="eqId194c8e87fbce2ab6bae776f4631414f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39" o:title="eqIdd5c956a491d2d80aba6e5cae4b888e2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41" o:title="eqId20edad8e1dc069712675df027325f1b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活动探究：我们知道，已知两边和其中一边的对角对应相等的两个三角形不一定全等，如己知△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 xml:space="preserve">， 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所对的边为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3" o:title="eqIda7ffe8515ff6183c1c7775dc6f94bd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，满足已知条件的三角形有两个（我们发现其中如图的△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是一个直角三角形），则满足已知条件的三角形的第三边长为（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096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46" o:title="eqId38387ba1cadfd3dfc4dea4ca9f613ce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8" o:title="eqIdfbd9b68ae203e8f3c3883e91b6523c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46" o:title="eqId38387ba1cadfd3dfc4dea4ca9f613ce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3" o:title="eqIda7ffe8515ff6183c1c7775dc6f94bd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46" o:title="eqId38387ba1cadfd3dfc4dea4ca9f613c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48" o:title="eqIdfbd9b68ae203e8f3c3883e91b6523cf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 Ⅱ 卷（非选择题）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负数的概念最早出现在中国古代著名的数学专著《九章算术》中，负数与对应的正数“数量相等，意义相反”，如果向东走了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米，记作＋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米，那么向西走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米，可记作______米．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4" o:title="eqIdf89a20ff33e427c5bf9984c76a5452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如图摆放一副三角板，直角顶点重合，直角边所在直线分别重合，那么∠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的大小为______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00375" cy="2257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数学兴趣小组通过测量旗杆的影长来求旗杆的高度，他们在某一时刻测得高为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米的标杆影长为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米，此时旗杆影长为</w:t>
      </w:r>
      <w:r>
        <w:rPr>
          <w:rFonts w:ascii="Times New Roman" w:hAnsi="Times New Roman" w:eastAsia="Times New Roman" w:cs="Times New Roman"/>
          <w:color w:val="000000"/>
        </w:rPr>
        <w:t>7.2</w:t>
      </w:r>
      <w:r>
        <w:rPr>
          <w:rFonts w:ascii="宋体" w:hAnsi="宋体" w:eastAsia="宋体" w:cs="宋体"/>
          <w:color w:val="000000"/>
        </w:rPr>
        <w:t>米，则旗杆的高度为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096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小韦同学周末的红色之旅，坐爸爸的车去百色起义纪念馆，从家里行驶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千米后，进入高速公路，在高速公路上保持匀速行驶，小韦记录高速公路上行驶的时间（和路程）数据如下表，按照这个速度行驶了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小时进入高速路出口匝道，再行驶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千米抵达纪念馆，则小韦家到纪念馆的路程是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5"/>
        <w:gridCol w:w="503"/>
        <w:gridCol w:w="500"/>
        <w:gridCol w:w="5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75838208" name="图片 975838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838208" name="图片 975838208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宋体" w:hAnsi="宋体" w:eastAsia="宋体" w:cs="宋体"/>
                <w:color w:val="000000"/>
              </w:rPr>
              <w:t>千米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为落实立德树人，发展素质教育，加强美育，需要招聘两位艺术老师，从学历、笔试、上课和现场答辩四个项目进行测试，以最终得分择优录取，甲、乙、丙三位应聘者的测试成绩（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分制）如表所示，如果四项得分按照“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”比例确定每人的最终得分，丙得分最高，甲与乙得分相同，分不出谁将被淘汰；鉴于教师行业应在“上课“项目上权重大一些（其他项目比例相同），为此设计了新的计分比例，你认为三位应聘者中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（填：甲、乙或丙）将被淘汰．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450"/>
        <w:gridCol w:w="450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应聘者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笔试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现场答辩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分，解答应写出文字说明、证明过程戏演算步骤）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2pt;width:73pt;" o:ole="t" filled="f" o:preferrelative="t" stroked="f" coordsize="21600,21600">
            <v:path/>
            <v:fill on="f" focussize="0,0"/>
            <v:stroke on="f" joinstyle="miter"/>
            <v:imagedata r:id="rId59" o:title="eqIdef89bcc51dcab3740edbcf6b82903e1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1" o:title="eqIde119c508fd265e3e3d78749e54fe4f4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，并把解集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75838204" name="图片 975838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38204" name="图片 975838204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数轴上表示出来．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 xml:space="preserve">已知：点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）是反比例函数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64" o:title="eqIdd5698fdca52f0b841d952897c6621a0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）的图象与直线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66" o:title="eqId0a12c83470755d5d4b24c0734833dbd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（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）的一个交点．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14525" cy="19145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 xml:space="preserve"> 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（2）在第一象限内，当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9.8pt;" o:ole="t" filled="f" o:preferrelative="t" stroked="f" coordsize="21600,21600">
            <v:path/>
            <v:fill on="f" focussize="0,0"/>
            <v:stroke on="f" joinstyle="miter"/>
            <v:imagedata r:id="rId69" o:title="eqId76b461b5aae0efa25b26f848244e37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校园内有一块四边形的草坪造型，课外活动小组实地测量，并记录数据，根据造型画如图的四边形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 xml:space="preserve">，其中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71" o:title="eqIdf6b86c22b670a8e9f3896f9e8883fbb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7810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CDA</w:t>
      </w:r>
      <w:r>
        <w:rPr>
          <w:rFonts w:ascii="宋体" w:hAnsi="宋体" w:eastAsia="宋体" w:cs="宋体"/>
          <w:color w:val="000000"/>
        </w:rPr>
        <w:t xml:space="preserve"> 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（2）求草坪造型的面积．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学校举行“爱我中华，明诵经典”班级朗诵比赛，黄老师收集了所有参赛班级的成绩后，把成绩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分）分成四个等级（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：70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）进行统计，并绘制成如下不完整的条形统计图和扇形统计图．根据信息作答：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05175" cy="1752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  <w:u w:val="single"/>
        </w:rPr>
      </w:pPr>
      <w:r>
        <w:rPr>
          <w:rFonts w:ascii="宋体" w:hAnsi="宋体" w:eastAsia="宋体" w:cs="宋体"/>
          <w:color w:val="000000"/>
        </w:rPr>
        <w:t>（1）参赛班级总数有</w:t>
      </w:r>
      <w:r>
        <w:rPr>
          <w:rFonts w:ascii="宋体" w:hAnsi="宋体" w:eastAsia="宋体" w:cs="宋体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个；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宋体" w:hAnsi="宋体" w:eastAsia="宋体" w:cs="宋体"/>
          <w:color w:val="000000"/>
          <w:u w:val="single"/>
        </w:rPr>
        <w:t xml:space="preserve">     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（2）补全条形统计图：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（3）统计发现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等级中七年级、八年级各有两个班，为了提高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等级班级的朗诵水平，语文组老师计划从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等级班级中任选两个班进行首轮培训，求选中两个班恰好是同一个年级的概率（用画树状图或列表法把所有可能结果表示出来）．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金鷹酒店有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间客房需安装空调，承包给甲、乙两个工程队合作安装，每间客房都安装同一品牌同样规格的一台空调，已知甲工程队每天比乙工程队多安装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台，甲工程队的安装任务有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台，两队同时安装．问：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（1）甲，乙两个工程队每天各安装多少台空调，才能同时完成任务？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（2）金鹰酒店响应“縁色环保”要求，空调的最低温度设定不低于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℃，每台空调每小时耗电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度：据预估，每天至少有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间客房有旅客住宿，旅客住宿时平均每天开空调约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小时，若电费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 xml:space="preserve">元／度，请你估计该酒店毎天所有客房空调所用电费 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（单位：元）的范围？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 xml:space="preserve">为圆的直径，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的直线交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MC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MAD</w:t>
      </w:r>
      <w:r>
        <w:rPr>
          <w:rFonts w:ascii="宋体" w:hAnsi="宋体" w:eastAsia="宋体" w:cs="宋体"/>
          <w:color w:val="000000"/>
        </w:rPr>
        <w:t xml:space="preserve"> 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14575" cy="14573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MC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5838206" name="图片 975838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38206" name="图片 9758382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（2）若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 xml:space="preserve">，求 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MAC</w:t>
      </w:r>
      <w:r>
        <w:rPr>
          <w:rFonts w:ascii="宋体" w:hAnsi="宋体" w:eastAsia="宋体" w:cs="宋体"/>
          <w:color w:val="000000"/>
        </w:rPr>
        <w:t>的值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已知抛物线经过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 xml:space="preserve">）、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）三点，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为坐标原点，抛物线交正方形</w:t>
      </w:r>
      <w:r>
        <w:rPr>
          <w:rFonts w:ascii="Times New Roman" w:hAnsi="Times New Roman" w:eastAsia="Times New Roman" w:cs="Times New Roman"/>
          <w:i/>
          <w:color w:val="000000"/>
        </w:rPr>
        <w:t>OBDC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为射线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上一动点，连接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 xml:space="preserve"> ，交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2858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（2）求证：∠</w:t>
      </w:r>
      <w:r>
        <w:rPr>
          <w:rFonts w:ascii="Times New Roman" w:hAnsi="Times New Roman" w:eastAsia="Times New Roman" w:cs="Times New Roman"/>
          <w:i/>
          <w:color w:val="000000"/>
        </w:rPr>
        <w:t>BOF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BDF</w:t>
      </w:r>
      <w:r>
        <w:rPr>
          <w:rFonts w:ascii="宋体" w:hAnsi="宋体" w:eastAsia="宋体" w:cs="宋体"/>
          <w:color w:val="000000"/>
        </w:rPr>
        <w:t xml:space="preserve"> 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（3）是否存在点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使△</w:t>
      </w:r>
      <w:r>
        <w:rPr>
          <w:rFonts w:ascii="Times New Roman" w:hAnsi="Times New Roman" w:eastAsia="Times New Roman" w:cs="Times New Roman"/>
          <w:i/>
          <w:color w:val="000000"/>
        </w:rPr>
        <w:t>MDF</w:t>
      </w:r>
      <w:r>
        <w:rPr>
          <w:rFonts w:ascii="宋体" w:hAnsi="宋体" w:eastAsia="宋体" w:cs="宋体"/>
          <w:color w:val="000000"/>
        </w:rPr>
        <w:t>为等腰三角形？若不存在，请说明理由；若存在，求</w:t>
      </w:r>
      <w:r>
        <w:rPr>
          <w:rFonts w:ascii="Times New Roman" w:hAnsi="Times New Roman" w:eastAsia="Times New Roman" w:cs="Times New Roman"/>
          <w:i/>
          <w:color w:val="000000"/>
        </w:rPr>
        <w:t>ME</w:t>
      </w:r>
      <w:r>
        <w:rPr>
          <w:rFonts w:ascii="宋体" w:hAnsi="宋体" w:eastAsia="宋体" w:cs="宋体"/>
          <w:color w:val="000000"/>
        </w:rPr>
        <w:t>的长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8B3721"/>
    <w:rsid w:val="38274566"/>
    <w:rsid w:val="616A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1.bin"/><Relationship Id="rId77" Type="http://schemas.openxmlformats.org/officeDocument/2006/relationships/fontTable" Target="fontTable.xml"/><Relationship Id="rId76" Type="http://schemas.openxmlformats.org/officeDocument/2006/relationships/customXml" Target="../customXml/item1.xml"/><Relationship Id="rId75" Type="http://schemas.openxmlformats.org/officeDocument/2006/relationships/image" Target="media/image44.png"/><Relationship Id="rId74" Type="http://schemas.openxmlformats.org/officeDocument/2006/relationships/image" Target="media/image43.png"/><Relationship Id="rId73" Type="http://schemas.openxmlformats.org/officeDocument/2006/relationships/image" Target="media/image42.png"/><Relationship Id="rId72" Type="http://schemas.openxmlformats.org/officeDocument/2006/relationships/image" Target="media/image41.png"/><Relationship Id="rId71" Type="http://schemas.openxmlformats.org/officeDocument/2006/relationships/image" Target="media/image40.wmf"/><Relationship Id="rId70" Type="http://schemas.openxmlformats.org/officeDocument/2006/relationships/oleObject" Target="embeddings/oleObject26.bin"/><Relationship Id="rId7" Type="http://schemas.openxmlformats.org/officeDocument/2006/relationships/image" Target="media/image2.wmf"/><Relationship Id="rId69" Type="http://schemas.openxmlformats.org/officeDocument/2006/relationships/image" Target="media/image39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8.png"/><Relationship Id="rId66" Type="http://schemas.openxmlformats.org/officeDocument/2006/relationships/image" Target="media/image37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6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5.wmf"/><Relationship Id="rId61" Type="http://schemas.openxmlformats.org/officeDocument/2006/relationships/image" Target="media/image34.wmf"/><Relationship Id="rId60" Type="http://schemas.openxmlformats.org/officeDocument/2006/relationships/oleObject" Target="embeddings/oleObject22.bin"/><Relationship Id="rId6" Type="http://schemas.openxmlformats.org/officeDocument/2006/relationships/image" Target="media/image1.png"/><Relationship Id="rId59" Type="http://schemas.openxmlformats.org/officeDocument/2006/relationships/image" Target="media/image33.wmf"/><Relationship Id="rId58" Type="http://schemas.openxmlformats.org/officeDocument/2006/relationships/oleObject" Target="embeddings/oleObject21.bin"/><Relationship Id="rId57" Type="http://schemas.openxmlformats.org/officeDocument/2006/relationships/image" Target="media/image32.wmf"/><Relationship Id="rId56" Type="http://schemas.openxmlformats.org/officeDocument/2006/relationships/image" Target="media/image31.png"/><Relationship Id="rId55" Type="http://schemas.openxmlformats.org/officeDocument/2006/relationships/image" Target="media/image30.png"/><Relationship Id="rId54" Type="http://schemas.openxmlformats.org/officeDocument/2006/relationships/image" Target="media/image29.wmf"/><Relationship Id="rId53" Type="http://schemas.openxmlformats.org/officeDocument/2006/relationships/oleObject" Target="embeddings/oleObject20.bin"/><Relationship Id="rId52" Type="http://schemas.openxmlformats.org/officeDocument/2006/relationships/oleObject" Target="embeddings/oleObject19.bin"/><Relationship Id="rId51" Type="http://schemas.openxmlformats.org/officeDocument/2006/relationships/oleObject" Target="embeddings/oleObject18.bin"/><Relationship Id="rId50" Type="http://schemas.openxmlformats.org/officeDocument/2006/relationships/oleObject" Target="embeddings/oleObject17.bin"/><Relationship Id="rId5" Type="http://schemas.openxmlformats.org/officeDocument/2006/relationships/theme" Target="theme/theme1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6.png"/><Relationship Id="rId43" Type="http://schemas.openxmlformats.org/officeDocument/2006/relationships/image" Target="media/image25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4.wmf"/><Relationship Id="rId40" Type="http://schemas.openxmlformats.org/officeDocument/2006/relationships/oleObject" Target="embeddings/oleObject12.bin"/><Relationship Id="rId4" Type="http://schemas.openxmlformats.org/officeDocument/2006/relationships/footer" Target="footer1.xml"/><Relationship Id="rId39" Type="http://schemas.openxmlformats.org/officeDocument/2006/relationships/image" Target="media/image23.wmf"/><Relationship Id="rId38" Type="http://schemas.openxmlformats.org/officeDocument/2006/relationships/oleObject" Target="embeddings/oleObject11.bin"/><Relationship Id="rId37" Type="http://schemas.openxmlformats.org/officeDocument/2006/relationships/image" Target="media/image22.wmf"/><Relationship Id="rId36" Type="http://schemas.openxmlformats.org/officeDocument/2006/relationships/oleObject" Target="embeddings/oleObject10.bin"/><Relationship Id="rId35" Type="http://schemas.openxmlformats.org/officeDocument/2006/relationships/image" Target="media/image21.wmf"/><Relationship Id="rId34" Type="http://schemas.openxmlformats.org/officeDocument/2006/relationships/oleObject" Target="embeddings/oleObject9.bin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" Type="http://schemas.openxmlformats.org/officeDocument/2006/relationships/image" Target="media/image6.wmf"/><Relationship Id="rId15" Type="http://schemas.openxmlformats.org/officeDocument/2006/relationships/oleObject" Target="embeddings/oleObject5.bin"/><Relationship Id="rId14" Type="http://schemas.openxmlformats.org/officeDocument/2006/relationships/image" Target="media/image5.wmf"/><Relationship Id="rId13" Type="http://schemas.openxmlformats.org/officeDocument/2006/relationships/oleObject" Target="embeddings/oleObject4.bin"/><Relationship Id="rId12" Type="http://schemas.openxmlformats.org/officeDocument/2006/relationships/oleObject" Target="embeddings/oleObject3.bin"/><Relationship Id="rId11" Type="http://schemas.openxmlformats.org/officeDocument/2006/relationships/image" Target="media/image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2022-07-02T19:10:00Z</dcterms:created>
  <dc:creator>学科网试题生产平台</dc:creator>
  <dc:description>3013243811610624</dc:description>
  <cp:lastModifiedBy>AA食来运转美食店洪丽</cp:lastModifiedBy>
  <dcterms:modified xsi:type="dcterms:W3CDTF">2022-07-07T07:38:43Z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98967AF78DF246439B6AC415E4530EEA</vt:lpwstr>
  </property>
</Properties>
</file>