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55"/>
        <w:spacing w:before="0" w:beforeAutospacing="0" w:after="240" w:afterAutospacing="0" w:line="360" w:lineRule="auto"/>
        <w:jc w:val="center"/>
        <w:rPr>
          <w:rFonts w:ascii="Times New Roman" w:hAnsi="Times New Roman"/>
        </w:rPr>
      </w:pPr>
      <w:r>
        <w:rPr>
          <w:rFonts w:ascii="Times New Roman" w:hAnsi="Times New Roman"/>
          <w:color w:val="000000"/>
          <w:sz w:val="36"/>
          <w:szCs w:val="36"/>
        </w:rPr>
        <w:drawing>
          <wp:anchor distT="0" distB="0" distL="114300" distR="114300" simplePos="0" relativeHeight="251659264" behindDoc="0" locked="0" layoutInCell="1" allowOverlap="1">
            <wp:simplePos x="0" y="0"/>
            <wp:positionH relativeFrom="page">
              <wp:posOffset>10871200</wp:posOffset>
            </wp:positionH>
            <wp:positionV relativeFrom="topMargin">
              <wp:posOffset>12484100</wp:posOffset>
            </wp:positionV>
            <wp:extent cx="431800" cy="342900"/>
            <wp:effectExtent l="0" t="0" r="6350" b="0"/>
            <wp:wrapNone/>
            <wp:docPr id="100066" name="图片 1000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6" name="图片 100066"/>
                    <pic:cNvPicPr>
                      <a:picLocks noChangeAspect="1"/>
                    </pic:cNvPicPr>
                  </pic:nvPicPr>
                  <pic:blipFill>
                    <a:blip r:embed="rId7"/>
                    <a:stretch>
                      <a:fillRect/>
                    </a:stretch>
                  </pic:blipFill>
                  <pic:spPr>
                    <a:xfrm>
                      <a:off x="0" y="0"/>
                      <a:ext cx="431800" cy="342900"/>
                    </a:xfrm>
                    <a:prstGeom prst="rect">
                      <a:avLst/>
                    </a:prstGeom>
                  </pic:spPr>
                </pic:pic>
              </a:graphicData>
            </a:graphic>
          </wp:anchor>
        </w:drawing>
      </w:r>
      <w:r>
        <w:rPr>
          <w:rFonts w:ascii="Times New Roman" w:hAnsi="Times New Roman"/>
          <w:color w:val="000000"/>
          <w:sz w:val="36"/>
          <w:szCs w:val="36"/>
        </w:rPr>
        <w:t>2023-2024</w:t>
      </w:r>
      <w:r>
        <w:rPr>
          <w:rFonts w:ascii="Times New Roman" w:hAnsi="Times New Roman" w:eastAsia="黑体"/>
          <w:color w:val="000000"/>
          <w:sz w:val="36"/>
          <w:szCs w:val="36"/>
        </w:rPr>
        <w:t>学年六年级上学期第一次月考</w:t>
      </w:r>
    </w:p>
    <w:p>
      <w:pPr>
        <w:pStyle w:val="155"/>
        <w:spacing w:before="0" w:beforeAutospacing="0" w:after="240" w:afterAutospacing="0" w:line="312" w:lineRule="auto"/>
        <w:jc w:val="center"/>
        <w:rPr>
          <w:rFonts w:ascii="Times New Roman" w:hAnsi="Times New Roman"/>
        </w:rPr>
      </w:pPr>
      <w:r>
        <w:rPr>
          <w:rFonts w:ascii="Times New Roman" w:hAnsi="Times New Roman"/>
          <w:color w:val="000000"/>
          <w:sz w:val="44"/>
          <w:szCs w:val="44"/>
        </w:rPr>
        <w:t>A</w:t>
      </w:r>
      <w:r>
        <w:rPr>
          <w:rFonts w:ascii="Times New Roman" w:hAnsi="Times New Roman" w:eastAsia="黑体"/>
          <w:color w:val="000000"/>
          <w:sz w:val="44"/>
          <w:szCs w:val="44"/>
        </w:rPr>
        <w:t>卷</w:t>
      </w:r>
      <w:r>
        <w:rPr>
          <w:rFonts w:ascii="Times New Roman" w:hAnsi="Times New Roman" w:eastAsia="黑体"/>
          <w:color w:val="000000"/>
          <w:sz w:val="36"/>
          <w:szCs w:val="36"/>
        </w:rPr>
        <w:t>·</w:t>
      </w:r>
      <w:r>
        <w:rPr>
          <w:rFonts w:ascii="Times New Roman" w:hAnsi="Times New Roman" w:eastAsia="黑体"/>
          <w:color w:val="000000"/>
          <w:sz w:val="44"/>
          <w:szCs w:val="44"/>
        </w:rPr>
        <w:t>基础知识达标测</w:t>
      </w:r>
    </w:p>
    <w:p>
      <w:pPr>
        <w:adjustRightInd w:val="0"/>
        <w:spacing w:line="360" w:lineRule="auto"/>
        <w:jc w:val="center"/>
        <w:textAlignment w:val="center"/>
        <w:rPr>
          <w:rFonts w:ascii="Times New Roman" w:hAnsi="Times New Roman" w:eastAsia="楷体"/>
        </w:rPr>
      </w:pPr>
      <w:r>
        <w:rPr>
          <w:rFonts w:ascii="Times New Roman" w:hAnsi="Times New Roman" w:eastAsia="楷体"/>
        </w:rPr>
        <w:t>（考试时间：90分钟  试卷满分：100分）</w:t>
      </w:r>
    </w:p>
    <w:p>
      <w:pPr>
        <w:widowControl/>
        <w:spacing w:line="360" w:lineRule="auto"/>
        <w:textAlignment w:val="center"/>
        <w:rPr>
          <w:rFonts w:ascii="Times New Roman" w:hAnsi="Times New Roman" w:eastAsia="黑体"/>
          <w:szCs w:val="21"/>
        </w:rPr>
      </w:pPr>
      <w:r>
        <w:rPr>
          <w:rFonts w:ascii="Times New Roman" w:hAnsi="Times New Roman" w:eastAsia="黑体"/>
          <w:szCs w:val="21"/>
        </w:rPr>
        <w:t>注意事项：</w:t>
      </w:r>
    </w:p>
    <w:p>
      <w:pPr>
        <w:widowControl/>
        <w:spacing w:line="360" w:lineRule="auto"/>
        <w:ind w:firstLine="420" w:firstLineChars="200"/>
        <w:textAlignment w:val="center"/>
        <w:rPr>
          <w:rFonts w:ascii="Times New Roman" w:hAnsi="Times New Roman"/>
          <w:szCs w:val="21"/>
        </w:rPr>
      </w:pPr>
      <w:r>
        <w:rPr>
          <w:rFonts w:ascii="Times New Roman" w:hAnsi="Times New Roman"/>
          <w:szCs w:val="21"/>
        </w:rPr>
        <w:t>1．本</w:t>
      </w:r>
      <w:r>
        <w:rPr>
          <w:rFonts w:ascii="Times New Roman" w:hAnsi="Times New Roman" w:eastAsia="微软雅黑"/>
          <w:szCs w:val="21"/>
        </w:rPr>
        <w:t>试</w:t>
      </w:r>
      <w:r>
        <w:rPr>
          <w:rFonts w:ascii="Times New Roman" w:hAnsi="Times New Roman"/>
          <w:szCs w:val="21"/>
        </w:rPr>
        <w:t>卷分第Ⅰ卷（</w:t>
      </w:r>
      <w:r>
        <w:rPr>
          <w:rFonts w:ascii="Times New Roman" w:hAnsi="Times New Roman" w:eastAsia="微软雅黑"/>
          <w:szCs w:val="21"/>
        </w:rPr>
        <w:t>选择题</w:t>
      </w:r>
      <w:r>
        <w:rPr>
          <w:rFonts w:ascii="Times New Roman" w:hAnsi="Times New Roman"/>
          <w:szCs w:val="21"/>
        </w:rPr>
        <w:t>）和第Ⅱ卷（非</w:t>
      </w:r>
      <w:r>
        <w:rPr>
          <w:rFonts w:ascii="Times New Roman" w:hAnsi="Times New Roman" w:eastAsia="微软雅黑"/>
          <w:szCs w:val="21"/>
        </w:rPr>
        <w:t>选择题</w:t>
      </w:r>
      <w:r>
        <w:rPr>
          <w:rFonts w:ascii="Times New Roman" w:hAnsi="Times New Roman"/>
          <w:szCs w:val="21"/>
        </w:rPr>
        <w:t>）两部分。答卷前，考生</w:t>
      </w:r>
      <w:r>
        <w:rPr>
          <w:rFonts w:ascii="Times New Roman" w:hAnsi="Times New Roman" w:eastAsia="微软雅黑"/>
          <w:szCs w:val="21"/>
        </w:rPr>
        <w:t>务</w:t>
      </w:r>
      <w:r>
        <w:rPr>
          <w:rFonts w:ascii="Times New Roman" w:hAnsi="Times New Roman"/>
          <w:szCs w:val="21"/>
        </w:rPr>
        <w:t>必将自己的姓名、准考</w:t>
      </w:r>
      <w:r>
        <w:rPr>
          <w:rFonts w:ascii="Times New Roman" w:hAnsi="Times New Roman" w:eastAsia="微软雅黑"/>
          <w:szCs w:val="21"/>
        </w:rPr>
        <w:t>证</w:t>
      </w:r>
      <w:r>
        <w:rPr>
          <w:rFonts w:ascii="Times New Roman" w:hAnsi="Times New Roman"/>
          <w:szCs w:val="21"/>
        </w:rPr>
        <w:t>号填写在答</w:t>
      </w:r>
      <w:r>
        <w:rPr>
          <w:rFonts w:ascii="Times New Roman" w:hAnsi="Times New Roman" w:eastAsia="微软雅黑"/>
          <w:szCs w:val="21"/>
        </w:rPr>
        <w:t>题</w:t>
      </w:r>
      <w:r>
        <w:rPr>
          <w:rFonts w:ascii="Times New Roman" w:hAnsi="Times New Roman"/>
          <w:szCs w:val="21"/>
        </w:rPr>
        <w:t>卡上。</w:t>
      </w:r>
    </w:p>
    <w:p>
      <w:pPr>
        <w:widowControl/>
        <w:spacing w:line="360" w:lineRule="auto"/>
        <w:ind w:firstLine="420" w:firstLineChars="200"/>
        <w:textAlignment w:val="center"/>
        <w:rPr>
          <w:rFonts w:ascii="Times New Roman" w:hAnsi="Times New Roman"/>
          <w:szCs w:val="21"/>
        </w:rPr>
      </w:pPr>
      <w:r>
        <w:rPr>
          <w:rFonts w:ascii="Times New Roman" w:hAnsi="Times New Roman"/>
          <w:szCs w:val="21"/>
        </w:rPr>
        <w:t>2．回答第Ⅰ卷</w:t>
      </w:r>
      <w:r>
        <w:rPr>
          <w:rFonts w:ascii="Times New Roman" w:hAnsi="Times New Roman" w:eastAsia="微软雅黑"/>
          <w:szCs w:val="21"/>
        </w:rPr>
        <w:t>时</w:t>
      </w:r>
      <w:r>
        <w:rPr>
          <w:rFonts w:ascii="Times New Roman" w:hAnsi="Times New Roman"/>
          <w:szCs w:val="21"/>
        </w:rPr>
        <w:t>，</w:t>
      </w:r>
      <w:r>
        <w:rPr>
          <w:rFonts w:ascii="Times New Roman" w:hAnsi="Times New Roman" w:eastAsia="微软雅黑"/>
          <w:szCs w:val="21"/>
        </w:rPr>
        <w:t>选</w:t>
      </w:r>
      <w:r>
        <w:rPr>
          <w:rFonts w:ascii="Times New Roman" w:hAnsi="Times New Roman"/>
          <w:szCs w:val="21"/>
        </w:rPr>
        <w:t>出每小</w:t>
      </w:r>
      <w:r>
        <w:rPr>
          <w:rFonts w:ascii="Times New Roman" w:hAnsi="Times New Roman" w:eastAsia="微软雅黑"/>
          <w:szCs w:val="21"/>
        </w:rPr>
        <w:t>题</w:t>
      </w:r>
      <w:r>
        <w:rPr>
          <w:rFonts w:ascii="Times New Roman" w:hAnsi="Times New Roman"/>
          <w:szCs w:val="21"/>
        </w:rPr>
        <w:t>答案后，用2B</w:t>
      </w:r>
      <w:r>
        <w:rPr>
          <w:rFonts w:ascii="Times New Roman" w:hAnsi="Times New Roman" w:eastAsia="微软雅黑"/>
          <w:szCs w:val="21"/>
        </w:rPr>
        <w:t>铅</w:t>
      </w:r>
      <w:r>
        <w:rPr>
          <w:rFonts w:ascii="Times New Roman" w:hAnsi="Times New Roman"/>
          <w:szCs w:val="21"/>
        </w:rPr>
        <w:t>笔把答</w:t>
      </w:r>
      <w:r>
        <w:rPr>
          <w:rFonts w:ascii="Times New Roman" w:hAnsi="Times New Roman" w:eastAsia="微软雅黑"/>
          <w:szCs w:val="21"/>
        </w:rPr>
        <w:t>题</w:t>
      </w:r>
      <w:r>
        <w:rPr>
          <w:rFonts w:ascii="Times New Roman" w:hAnsi="Times New Roman"/>
          <w:szCs w:val="21"/>
        </w:rPr>
        <w:t>卡上</w:t>
      </w:r>
      <w:r>
        <w:rPr>
          <w:rFonts w:ascii="Times New Roman" w:hAnsi="Times New Roman" w:eastAsia="微软雅黑"/>
          <w:szCs w:val="21"/>
        </w:rPr>
        <w:t>对应题</w:t>
      </w:r>
      <w:r>
        <w:rPr>
          <w:rFonts w:ascii="Times New Roman" w:hAnsi="Times New Roman"/>
          <w:szCs w:val="21"/>
        </w:rPr>
        <w:t>目的答案</w:t>
      </w:r>
      <w:r>
        <w:rPr>
          <w:rFonts w:ascii="Times New Roman" w:hAnsi="Times New Roman" w:eastAsia="微软雅黑"/>
          <w:szCs w:val="21"/>
        </w:rPr>
        <w:t>标</w:t>
      </w:r>
      <w:r>
        <w:rPr>
          <w:rFonts w:ascii="Times New Roman" w:hAnsi="Times New Roman"/>
          <w:szCs w:val="21"/>
        </w:rPr>
        <w:t>号涂黑。如需改</w:t>
      </w:r>
      <w:r>
        <w:rPr>
          <w:rFonts w:ascii="Times New Roman" w:hAnsi="Times New Roman" w:eastAsia="微软雅黑"/>
          <w:szCs w:val="21"/>
        </w:rPr>
        <w:t>动</w:t>
      </w:r>
      <w:r>
        <w:rPr>
          <w:rFonts w:ascii="Times New Roman" w:hAnsi="Times New Roman"/>
          <w:szCs w:val="21"/>
        </w:rPr>
        <w:t>，用橡皮擦干</w:t>
      </w:r>
      <w:r>
        <w:rPr>
          <w:rFonts w:ascii="Times New Roman" w:hAnsi="Times New Roman" w:eastAsia="微软雅黑"/>
          <w:szCs w:val="21"/>
        </w:rPr>
        <w:t>净</w:t>
      </w:r>
      <w:r>
        <w:rPr>
          <w:rFonts w:ascii="Times New Roman" w:hAnsi="Times New Roman"/>
          <w:szCs w:val="21"/>
        </w:rPr>
        <w:t>后，再</w:t>
      </w:r>
      <w:r>
        <w:rPr>
          <w:rFonts w:ascii="Times New Roman" w:hAnsi="Times New Roman" w:eastAsia="微软雅黑"/>
          <w:szCs w:val="21"/>
        </w:rPr>
        <w:t>选</w:t>
      </w:r>
      <w:r>
        <w:rPr>
          <w:rFonts w:ascii="Times New Roman" w:hAnsi="Times New Roman"/>
          <w:szCs w:val="21"/>
        </w:rPr>
        <w:t>涂其他答案</w:t>
      </w:r>
      <w:r>
        <w:rPr>
          <w:rFonts w:ascii="Times New Roman" w:hAnsi="Times New Roman" w:eastAsia="微软雅黑"/>
          <w:szCs w:val="21"/>
        </w:rPr>
        <w:t>标</w:t>
      </w:r>
      <w:r>
        <w:rPr>
          <w:rFonts w:ascii="Times New Roman" w:hAnsi="Times New Roman"/>
          <w:szCs w:val="21"/>
        </w:rPr>
        <w:t>号。写在本</w:t>
      </w:r>
      <w:r>
        <w:rPr>
          <w:rFonts w:ascii="Times New Roman" w:hAnsi="Times New Roman" w:eastAsia="微软雅黑"/>
          <w:szCs w:val="21"/>
        </w:rPr>
        <w:t>试</w:t>
      </w:r>
      <w:r>
        <w:rPr>
          <w:rFonts w:ascii="Times New Roman" w:hAnsi="Times New Roman"/>
          <w:szCs w:val="21"/>
        </w:rPr>
        <w:t>卷上无效。</w:t>
      </w:r>
    </w:p>
    <w:p>
      <w:pPr>
        <w:widowControl/>
        <w:spacing w:line="360" w:lineRule="auto"/>
        <w:ind w:firstLine="420" w:firstLineChars="200"/>
        <w:textAlignment w:val="center"/>
        <w:rPr>
          <w:rFonts w:ascii="Times New Roman" w:hAnsi="Times New Roman"/>
          <w:szCs w:val="21"/>
        </w:rPr>
      </w:pPr>
      <w:r>
        <w:rPr>
          <w:rFonts w:ascii="Times New Roman" w:hAnsi="Times New Roman"/>
          <w:szCs w:val="21"/>
        </w:rPr>
        <w:t>3．回答第Ⅱ卷</w:t>
      </w:r>
      <w:r>
        <w:rPr>
          <w:rFonts w:ascii="Times New Roman" w:hAnsi="Times New Roman" w:eastAsia="微软雅黑"/>
          <w:szCs w:val="21"/>
        </w:rPr>
        <w:t>时</w:t>
      </w:r>
      <w:r>
        <w:rPr>
          <w:rFonts w:ascii="Times New Roman" w:hAnsi="Times New Roman"/>
          <w:szCs w:val="21"/>
        </w:rPr>
        <w:t>，将答案写在答</w:t>
      </w:r>
      <w:r>
        <w:rPr>
          <w:rFonts w:ascii="Times New Roman" w:hAnsi="Times New Roman" w:eastAsia="微软雅黑"/>
          <w:szCs w:val="21"/>
        </w:rPr>
        <w:t>题</w:t>
      </w:r>
      <w:r>
        <w:rPr>
          <w:rFonts w:ascii="Times New Roman" w:hAnsi="Times New Roman"/>
          <w:szCs w:val="21"/>
        </w:rPr>
        <w:t>卡上。写在本</w:t>
      </w:r>
      <w:r>
        <w:rPr>
          <w:rFonts w:ascii="Times New Roman" w:hAnsi="Times New Roman" w:eastAsia="微软雅黑"/>
          <w:szCs w:val="21"/>
        </w:rPr>
        <w:t>试</w:t>
      </w:r>
      <w:r>
        <w:rPr>
          <w:rFonts w:ascii="Times New Roman" w:hAnsi="Times New Roman"/>
          <w:szCs w:val="21"/>
        </w:rPr>
        <w:t>卷上无效。</w:t>
      </w:r>
    </w:p>
    <w:p>
      <w:pPr>
        <w:widowControl/>
        <w:spacing w:line="288" w:lineRule="auto"/>
        <w:ind w:firstLine="420" w:firstLineChars="200"/>
        <w:textAlignment w:val="center"/>
        <w:rPr>
          <w:rFonts w:ascii="Times New Roman" w:hAnsi="Times New Roman"/>
          <w:b/>
          <w:color w:val="FF0000"/>
          <w:szCs w:val="21"/>
        </w:rPr>
      </w:pPr>
      <w:r>
        <w:rPr>
          <w:rFonts w:ascii="Times New Roman" w:hAnsi="Times New Roman"/>
          <w:szCs w:val="21"/>
        </w:rPr>
        <w:t>4．</w:t>
      </w:r>
      <w:r>
        <w:rPr>
          <w:rFonts w:ascii="Times New Roman" w:hAnsi="Times New Roman" w:eastAsia="微软雅黑"/>
          <w:szCs w:val="21"/>
        </w:rPr>
        <w:t>测试</w:t>
      </w:r>
      <w:r>
        <w:rPr>
          <w:rFonts w:ascii="Times New Roman" w:hAnsi="Times New Roman"/>
          <w:szCs w:val="21"/>
        </w:rPr>
        <w:t>范</w:t>
      </w:r>
      <w:r>
        <w:rPr>
          <w:rFonts w:ascii="Times New Roman" w:hAnsi="Times New Roman" w:eastAsia="微软雅黑"/>
          <w:szCs w:val="21"/>
        </w:rPr>
        <w:t>围</w:t>
      </w:r>
      <w:r>
        <w:rPr>
          <w:rFonts w:ascii="Times New Roman" w:hAnsi="Times New Roman"/>
          <w:szCs w:val="21"/>
        </w:rPr>
        <w:t>：</w:t>
      </w:r>
      <w:r>
        <w:rPr>
          <w:rFonts w:ascii="Times New Roman" w:hAnsi="Times New Roman"/>
          <w:b/>
          <w:color w:val="FF0000"/>
          <w:szCs w:val="21"/>
        </w:rPr>
        <w:t>第1章、第</w:t>
      </w:r>
      <w:r>
        <w:rPr>
          <w:rFonts w:ascii="Times New Roman" w:hAnsi="Times New Roman" w:eastAsia="等线"/>
          <w:b/>
          <w:color w:val="FF0000"/>
          <w:szCs w:val="21"/>
        </w:rPr>
        <w:t>2</w:t>
      </w:r>
      <w:r>
        <w:rPr>
          <w:rFonts w:ascii="Times New Roman" w:hAnsi="Times New Roman"/>
          <w:b/>
          <w:color w:val="FF0000"/>
          <w:szCs w:val="21"/>
        </w:rPr>
        <w:t>章</w:t>
      </w:r>
      <w:r>
        <w:rPr>
          <w:rFonts w:ascii="Times New Roman" w:hAnsi="Times New Roman" w:eastAsia="等线"/>
          <w:b/>
          <w:color w:val="FF0000"/>
          <w:szCs w:val="21"/>
        </w:rPr>
        <w:t>2.1-2.4</w:t>
      </w:r>
      <w:r>
        <w:rPr>
          <w:rFonts w:ascii="Times New Roman" w:hAnsi="Times New Roman"/>
          <w:b/>
          <w:color w:val="FF0000"/>
          <w:szCs w:val="21"/>
        </w:rPr>
        <w:t>（沪教版六年级第一学期）</w:t>
      </w:r>
    </w:p>
    <w:p>
      <w:pPr>
        <w:widowControl/>
        <w:spacing w:line="288" w:lineRule="auto"/>
        <w:ind w:firstLine="420" w:firstLineChars="200"/>
        <w:textAlignment w:val="center"/>
        <w:rPr>
          <w:rFonts w:ascii="Times New Roman" w:hAnsi="Times New Roman"/>
          <w:szCs w:val="21"/>
        </w:rPr>
      </w:pPr>
      <w:r>
        <w:rPr>
          <w:rFonts w:ascii="Times New Roman" w:hAnsi="Times New Roman"/>
          <w:szCs w:val="21"/>
        </w:rPr>
        <w:t>5．考</w:t>
      </w:r>
      <w:r>
        <w:rPr>
          <w:rFonts w:ascii="Times New Roman" w:hAnsi="Times New Roman" w:eastAsia="微软雅黑"/>
          <w:szCs w:val="21"/>
        </w:rPr>
        <w:t>试结</w:t>
      </w:r>
      <w:r>
        <w:rPr>
          <w:rFonts w:ascii="Times New Roman" w:hAnsi="Times New Roman"/>
          <w:szCs w:val="21"/>
        </w:rPr>
        <w:t>束后，将本</w:t>
      </w:r>
      <w:r>
        <w:rPr>
          <w:rFonts w:ascii="Times New Roman" w:hAnsi="Times New Roman" w:eastAsia="微软雅黑"/>
          <w:szCs w:val="21"/>
        </w:rPr>
        <w:t>试</w:t>
      </w:r>
      <w:r>
        <w:rPr>
          <w:rFonts w:ascii="Times New Roman" w:hAnsi="Times New Roman"/>
          <w:szCs w:val="21"/>
        </w:rPr>
        <w:t>卷和答</w:t>
      </w:r>
      <w:r>
        <w:rPr>
          <w:rFonts w:ascii="Times New Roman" w:hAnsi="Times New Roman" w:eastAsia="微软雅黑"/>
          <w:szCs w:val="21"/>
        </w:rPr>
        <w:t>题</w:t>
      </w:r>
      <w:r>
        <w:rPr>
          <w:rFonts w:ascii="Times New Roman" w:hAnsi="Times New Roman"/>
          <w:szCs w:val="21"/>
        </w:rPr>
        <w:t>卡一并交回。</w:t>
      </w:r>
    </w:p>
    <w:p>
      <w:pPr>
        <w:widowControl/>
        <w:spacing w:line="300" w:lineRule="auto"/>
        <w:jc w:val="center"/>
        <w:textAlignment w:val="center"/>
        <w:rPr>
          <w:rFonts w:ascii="Times New Roman" w:hAnsi="Times New Roman"/>
          <w:sz w:val="44"/>
          <w:szCs w:val="48"/>
        </w:rPr>
      </w:pPr>
      <w:r>
        <w:rPr>
          <w:rFonts w:ascii="Times New Roman" w:hAnsi="Times New Roman"/>
          <w:sz w:val="44"/>
          <w:szCs w:val="48"/>
        </w:rPr>
        <w:t>第Ⅰ卷</w:t>
      </w:r>
    </w:p>
    <w:p>
      <w:pPr>
        <w:pStyle w:val="100"/>
        <w:widowControl/>
        <w:numPr>
          <w:ilvl w:val="0"/>
          <w:numId w:val="11"/>
        </w:numPr>
        <w:autoSpaceDE w:val="0"/>
        <w:autoSpaceDN w:val="0"/>
        <w:spacing w:line="540" w:lineRule="atLeast"/>
        <w:ind w:firstLineChars="0"/>
        <w:jc w:val="left"/>
        <w:outlineLvl w:val="2"/>
        <w:rPr>
          <w:rFonts w:ascii="Times New Roman" w:hAnsi="Times New Roman" w:eastAsia="微软雅黑"/>
          <w:b/>
          <w:bCs/>
          <w:color w:val="333333"/>
          <w:sz w:val="24"/>
          <w:szCs w:val="24"/>
        </w:rPr>
      </w:pPr>
      <w:r>
        <w:rPr>
          <w:rFonts w:ascii="Times New Roman" w:hAnsi="Times New Roman" w:eastAsia="微软雅黑"/>
          <w:b/>
          <w:bCs/>
          <w:color w:val="333333"/>
          <w:sz w:val="24"/>
          <w:szCs w:val="24"/>
        </w:rPr>
        <w:t>选择题（本大题共6小题，每小题2分，满分12分）【下列各题的四个选项中，有且只有一个选项是正确的，选择正确项的代号并填涂在答题纸的相应位置上】</w:t>
      </w:r>
    </w:p>
    <w:p>
      <w:pPr>
        <w:spacing w:line="360" w:lineRule="auto"/>
        <w:ind w:left="273" w:hanging="273" w:hangingChars="130"/>
        <w:rPr>
          <w:rFonts w:ascii="Times New Roman" w:hAnsi="Times New Roman"/>
        </w:rPr>
      </w:pPr>
      <w:r>
        <w:rPr>
          <w:rFonts w:ascii="Times New Roman" w:hAnsi="Times New Roman" w:eastAsia="新宋体"/>
          <w:szCs w:val="21"/>
        </w:rPr>
        <w:t>1．（2021秋•普陀区校级月考）下列说法中错误的是（　　）</w:t>
      </w:r>
    </w:p>
    <w:p>
      <w:pPr>
        <w:spacing w:line="360" w:lineRule="auto"/>
        <w:ind w:firstLine="273" w:firstLineChars="130"/>
        <w:jc w:val="left"/>
        <w:rPr>
          <w:rFonts w:ascii="Times New Roman" w:hAnsi="Times New Roman"/>
        </w:rPr>
      </w:pPr>
      <w:r>
        <w:rPr>
          <w:rFonts w:ascii="Times New Roman" w:hAnsi="Times New Roman" w:eastAsia="新宋体"/>
          <w:szCs w:val="21"/>
        </w:rPr>
        <w:t>A．如果整数</w:t>
      </w:r>
      <w:r>
        <w:rPr>
          <w:rFonts w:ascii="Times New Roman" w:hAnsi="Times New Roman" w:eastAsia="新宋体"/>
          <w:i/>
          <w:szCs w:val="21"/>
        </w:rPr>
        <w:t>a</w:t>
      </w:r>
      <w:r>
        <w:rPr>
          <w:rFonts w:ascii="Times New Roman" w:hAnsi="Times New Roman" w:eastAsia="新宋体"/>
          <w:szCs w:val="21"/>
        </w:rPr>
        <w:t>是整数</w:t>
      </w:r>
      <w:r>
        <w:rPr>
          <w:rFonts w:ascii="Times New Roman" w:hAnsi="Times New Roman" w:eastAsia="新宋体"/>
          <w:i/>
          <w:szCs w:val="21"/>
        </w:rPr>
        <w:t>b</w:t>
      </w:r>
      <w:r>
        <w:rPr>
          <w:rFonts w:ascii="Times New Roman" w:hAnsi="Times New Roman" w:eastAsia="新宋体"/>
          <w:szCs w:val="21"/>
        </w:rPr>
        <w:t>的倍数，那么</w:t>
      </w:r>
      <w:r>
        <w:rPr>
          <w:rFonts w:ascii="Times New Roman" w:hAnsi="Times New Roman" w:eastAsia="新宋体"/>
          <w:i/>
          <w:szCs w:val="21"/>
        </w:rPr>
        <w:t>b</w:t>
      </w:r>
      <w:r>
        <w:rPr>
          <w:rFonts w:ascii="Times New Roman" w:hAnsi="Times New Roman" w:eastAsia="新宋体"/>
          <w:szCs w:val="21"/>
        </w:rPr>
        <w:t>是</w:t>
      </w:r>
      <w:r>
        <w:rPr>
          <w:rFonts w:ascii="Times New Roman" w:hAnsi="Times New Roman" w:eastAsia="新宋体"/>
          <w:i/>
          <w:szCs w:val="21"/>
        </w:rPr>
        <w:t>a</w:t>
      </w:r>
      <w:r>
        <w:rPr>
          <w:rFonts w:ascii="Times New Roman" w:hAnsi="Times New Roman" w:eastAsia="新宋体"/>
          <w:szCs w:val="21"/>
        </w:rPr>
        <w:t>的因数</w:t>
      </w:r>
      <w:r>
        <w:rPr>
          <w:rFonts w:ascii="Times New Roman" w:hAnsi="Times New Roman"/>
        </w:rPr>
        <w:tab/>
      </w:r>
    </w:p>
    <w:p>
      <w:pPr>
        <w:spacing w:line="360" w:lineRule="auto"/>
        <w:ind w:firstLine="273" w:firstLineChars="130"/>
        <w:jc w:val="left"/>
        <w:rPr>
          <w:rFonts w:ascii="Times New Roman" w:hAnsi="Times New Roman"/>
        </w:rPr>
      </w:pPr>
      <w:r>
        <w:rPr>
          <w:rFonts w:ascii="Times New Roman" w:hAnsi="Times New Roman" w:eastAsia="新宋体"/>
          <w:szCs w:val="21"/>
        </w:rPr>
        <w:t>B．一个合数至少有3个因数</w:t>
      </w:r>
      <w:r>
        <w:rPr>
          <w:rFonts w:ascii="Times New Roman" w:hAnsi="Times New Roman"/>
        </w:rPr>
        <w:tab/>
      </w:r>
    </w:p>
    <w:p>
      <w:pPr>
        <w:spacing w:line="360" w:lineRule="auto"/>
        <w:ind w:firstLine="273" w:firstLineChars="130"/>
        <w:jc w:val="left"/>
        <w:rPr>
          <w:rFonts w:ascii="Times New Roman" w:hAnsi="Times New Roman"/>
        </w:rPr>
      </w:pPr>
      <w:r>
        <w:rPr>
          <w:rFonts w:ascii="Times New Roman" w:hAnsi="Times New Roman" w:eastAsia="新宋体"/>
          <w:szCs w:val="21"/>
        </w:rPr>
        <w:t>C．在正整数中，除2外所有的偶数都是合数</w:t>
      </w:r>
      <w:r>
        <w:rPr>
          <w:rFonts w:ascii="Times New Roman" w:hAnsi="Times New Roman"/>
        </w:rPr>
        <w:tab/>
      </w:r>
    </w:p>
    <w:p>
      <w:pPr>
        <w:spacing w:line="360" w:lineRule="auto"/>
        <w:ind w:firstLine="273" w:firstLineChars="130"/>
        <w:jc w:val="left"/>
        <w:rPr>
          <w:rFonts w:ascii="Times New Roman" w:hAnsi="Times New Roman"/>
        </w:rPr>
      </w:pPr>
      <w:r>
        <w:rPr>
          <w:rFonts w:ascii="Times New Roman" w:hAnsi="Times New Roman" w:eastAsia="新宋体"/>
          <w:szCs w:val="21"/>
        </w:rPr>
        <w:t>D．在正整数中，除了素数都是合数</w:t>
      </w:r>
    </w:p>
    <w:p>
      <w:pPr>
        <w:spacing w:line="360" w:lineRule="auto"/>
        <w:ind w:left="273" w:hanging="273" w:hangingChars="130"/>
        <w:rPr>
          <w:rFonts w:ascii="Times New Roman" w:hAnsi="Times New Roman"/>
        </w:rPr>
      </w:pPr>
      <w:r>
        <w:rPr>
          <w:rFonts w:ascii="Times New Roman" w:hAnsi="Times New Roman" w:eastAsia="新宋体"/>
          <w:szCs w:val="21"/>
        </w:rPr>
        <w:t>2．（2022秋•宝山区校级月考）一个正整数的最大因数减去这个正整数的最小倍数，所得的差一定（　　）</w:t>
      </w:r>
    </w:p>
    <w:p>
      <w:pPr>
        <w:tabs>
          <w:tab w:val="left" w:pos="2300"/>
          <w:tab w:val="left" w:pos="4400"/>
          <w:tab w:val="left" w:pos="6400"/>
        </w:tabs>
        <w:spacing w:line="360" w:lineRule="auto"/>
        <w:ind w:firstLine="273" w:firstLineChars="130"/>
        <w:jc w:val="left"/>
        <w:rPr>
          <w:rFonts w:ascii="Times New Roman" w:hAnsi="Times New Roman"/>
        </w:rPr>
      </w:pPr>
      <w:r>
        <w:rPr>
          <w:rFonts w:ascii="Times New Roman" w:hAnsi="Times New Roman" w:eastAsia="新宋体"/>
          <w:szCs w:val="21"/>
        </w:rPr>
        <w:t>A．小于零</w:t>
      </w:r>
      <w:r>
        <w:rPr>
          <w:rFonts w:ascii="Times New Roman" w:hAnsi="Times New Roman"/>
        </w:rPr>
        <w:tab/>
      </w:r>
      <w:r>
        <w:rPr>
          <w:rFonts w:ascii="Times New Roman" w:hAnsi="Times New Roman" w:eastAsia="新宋体"/>
          <w:szCs w:val="21"/>
        </w:rPr>
        <w:t>B．等于零</w:t>
      </w:r>
      <w:r>
        <w:rPr>
          <w:rFonts w:ascii="Times New Roman" w:hAnsi="Times New Roman"/>
        </w:rPr>
        <w:tab/>
      </w:r>
      <w:r>
        <w:rPr>
          <w:rFonts w:ascii="Times New Roman" w:hAnsi="Times New Roman" w:eastAsia="新宋体"/>
          <w:szCs w:val="21"/>
        </w:rPr>
        <w:t>C．大于零</w:t>
      </w:r>
      <w:r>
        <w:rPr>
          <w:rFonts w:ascii="Times New Roman" w:hAnsi="Times New Roman"/>
        </w:rPr>
        <w:tab/>
      </w:r>
      <w:r>
        <w:rPr>
          <w:rFonts w:ascii="Times New Roman" w:hAnsi="Times New Roman" w:eastAsia="新宋体"/>
          <w:szCs w:val="21"/>
        </w:rPr>
        <w:t>D．不等于零</w:t>
      </w:r>
    </w:p>
    <w:p>
      <w:pPr>
        <w:spacing w:line="360" w:lineRule="auto"/>
        <w:ind w:left="273" w:hanging="273" w:hangingChars="130"/>
        <w:rPr>
          <w:rFonts w:ascii="Times New Roman" w:hAnsi="Times New Roman"/>
        </w:rPr>
      </w:pPr>
      <w:r>
        <w:rPr>
          <w:rFonts w:ascii="Times New Roman" w:hAnsi="Times New Roman" w:eastAsia="新宋体"/>
          <w:szCs w:val="21"/>
        </w:rPr>
        <w:t>3．（2021秋•宝山区校级月考）把36分解素因数正确的算式是（　　）</w:t>
      </w:r>
    </w:p>
    <w:p>
      <w:pPr>
        <w:tabs>
          <w:tab w:val="left" w:pos="4400"/>
        </w:tabs>
        <w:spacing w:line="360" w:lineRule="auto"/>
        <w:ind w:firstLine="273" w:firstLineChars="130"/>
        <w:jc w:val="left"/>
        <w:rPr>
          <w:rFonts w:ascii="Times New Roman" w:hAnsi="Times New Roman"/>
        </w:rPr>
      </w:pPr>
      <w:r>
        <w:rPr>
          <w:rFonts w:ascii="Times New Roman" w:hAnsi="Times New Roman" w:eastAsia="新宋体"/>
          <w:szCs w:val="21"/>
        </w:rPr>
        <w:t>A．36＝1×2×2×3×3</w:t>
      </w:r>
      <w:r>
        <w:rPr>
          <w:rFonts w:ascii="Times New Roman" w:hAnsi="Times New Roman"/>
        </w:rPr>
        <w:tab/>
      </w:r>
      <w:r>
        <w:rPr>
          <w:rFonts w:ascii="Times New Roman" w:hAnsi="Times New Roman" w:eastAsia="新宋体"/>
          <w:szCs w:val="21"/>
        </w:rPr>
        <w:t>B．36＝2×3×6</w:t>
      </w:r>
      <w:r>
        <w:rPr>
          <w:rFonts w:ascii="Times New Roman" w:hAnsi="Times New Roman"/>
        </w:rPr>
        <w:tab/>
      </w:r>
    </w:p>
    <w:p>
      <w:pPr>
        <w:tabs>
          <w:tab w:val="left" w:pos="4400"/>
        </w:tabs>
        <w:spacing w:line="360" w:lineRule="auto"/>
        <w:ind w:firstLine="273" w:firstLineChars="130"/>
        <w:jc w:val="left"/>
        <w:rPr>
          <w:rFonts w:ascii="Times New Roman" w:hAnsi="Times New Roman"/>
        </w:rPr>
      </w:pPr>
      <w:r>
        <w:rPr>
          <w:rFonts w:ascii="Times New Roman" w:hAnsi="Times New Roman" w:eastAsia="新宋体"/>
          <w:szCs w:val="21"/>
        </w:rPr>
        <w:t>C．36＝2×2×3×3</w:t>
      </w:r>
      <w:r>
        <w:rPr>
          <w:rFonts w:ascii="Times New Roman" w:hAnsi="Times New Roman"/>
        </w:rPr>
        <w:tab/>
      </w:r>
      <w:r>
        <w:rPr>
          <w:rFonts w:ascii="Times New Roman" w:hAnsi="Times New Roman" w:eastAsia="新宋体"/>
          <w:szCs w:val="21"/>
        </w:rPr>
        <w:t>D．36＝6×6</w:t>
      </w:r>
    </w:p>
    <w:p>
      <w:pPr>
        <w:spacing w:line="360" w:lineRule="auto"/>
        <w:ind w:left="273" w:hanging="273" w:hangingChars="130"/>
        <w:rPr>
          <w:rFonts w:ascii="Times New Roman" w:hAnsi="Times New Roman"/>
        </w:rPr>
      </w:pPr>
      <w:r>
        <w:rPr>
          <w:rFonts w:ascii="Times New Roman" w:hAnsi="Times New Roman" w:eastAsia="新宋体"/>
          <w:szCs w:val="21"/>
        </w:rPr>
        <w:t>4．（2021秋•宝山区校级月考）下面各组数中，第一个数能被第二个数整除的是（　　）</w:t>
      </w:r>
    </w:p>
    <w:p>
      <w:pPr>
        <w:tabs>
          <w:tab w:val="left" w:pos="2300"/>
          <w:tab w:val="left" w:pos="4400"/>
          <w:tab w:val="left" w:pos="6400"/>
        </w:tabs>
        <w:spacing w:line="360" w:lineRule="auto"/>
        <w:ind w:firstLine="273" w:firstLineChars="130"/>
        <w:jc w:val="left"/>
        <w:rPr>
          <w:rFonts w:ascii="Times New Roman" w:hAnsi="Times New Roman"/>
        </w:rPr>
      </w:pPr>
      <w:r>
        <w:rPr>
          <w:rFonts w:ascii="Times New Roman" w:hAnsi="Times New Roman" w:eastAsia="新宋体"/>
          <w:szCs w:val="21"/>
        </w:rPr>
        <w:t>A．12和24</w:t>
      </w:r>
      <w:r>
        <w:rPr>
          <w:rFonts w:ascii="Times New Roman" w:hAnsi="Times New Roman"/>
        </w:rPr>
        <w:tab/>
      </w:r>
      <w:r>
        <w:rPr>
          <w:rFonts w:ascii="Times New Roman" w:hAnsi="Times New Roman" w:eastAsia="新宋体"/>
          <w:szCs w:val="21"/>
        </w:rPr>
        <w:t>B．75和15</w:t>
      </w:r>
      <w:r>
        <w:rPr>
          <w:rFonts w:ascii="Times New Roman" w:hAnsi="Times New Roman"/>
        </w:rPr>
        <w:tab/>
      </w:r>
      <w:r>
        <w:rPr>
          <w:rFonts w:ascii="Times New Roman" w:hAnsi="Times New Roman" w:eastAsia="新宋体"/>
          <w:szCs w:val="21"/>
        </w:rPr>
        <w:t>C．46和4</w:t>
      </w:r>
      <w:r>
        <w:rPr>
          <w:rFonts w:ascii="Times New Roman" w:hAnsi="Times New Roman"/>
        </w:rPr>
        <w:tab/>
      </w:r>
      <w:r>
        <w:rPr>
          <w:rFonts w:ascii="Times New Roman" w:hAnsi="Times New Roman" w:eastAsia="新宋体"/>
          <w:szCs w:val="21"/>
        </w:rPr>
        <w:t>D．45和1.5</w:t>
      </w:r>
    </w:p>
    <w:p>
      <w:pPr>
        <w:spacing w:line="360" w:lineRule="auto"/>
        <w:ind w:left="273" w:hanging="273" w:hangingChars="130"/>
        <w:rPr>
          <w:rFonts w:ascii="Times New Roman" w:hAnsi="Times New Roman"/>
        </w:rPr>
      </w:pPr>
      <w:r>
        <w:rPr>
          <w:rFonts w:ascii="Times New Roman" w:hAnsi="Times New Roman" w:eastAsia="新宋体"/>
          <w:szCs w:val="21"/>
        </w:rPr>
        <w:t>5．（2021秋•宝山区校级月考）在分数</w:t>
      </w:r>
      <w:r>
        <w:rPr>
          <w:rFonts w:ascii="Times New Roman" w:hAnsi="Times New Roman"/>
          <w:position w:val="-22"/>
        </w:rPr>
        <w:pict>
          <v:shape id="_x0000_i1025" o:spt="75" type="#_x0000_t75" style="height:26.4pt;width:120.55pt;" filled="f" o:preferrelative="t" stroked="f" coordsize="21600,21600">
            <v:path/>
            <v:fill on="f" focussize="0,0"/>
            <v:stroke on="f" joinstyle="miter"/>
            <v:imagedata r:id="rId8" o:title=""/>
            <o:lock v:ext="edit" aspectratio="t"/>
            <w10:wrap type="none"/>
            <w10:anchorlock/>
          </v:shape>
        </w:pict>
      </w:r>
      <w:r>
        <w:rPr>
          <w:rFonts w:ascii="Times New Roman" w:hAnsi="Times New Roman" w:eastAsia="新宋体"/>
          <w:szCs w:val="21"/>
        </w:rPr>
        <w:t>中，最简分数的个数为（　　）</w:t>
      </w:r>
    </w:p>
    <w:p>
      <w:pPr>
        <w:tabs>
          <w:tab w:val="left" w:pos="2300"/>
          <w:tab w:val="left" w:pos="4400"/>
          <w:tab w:val="left" w:pos="6400"/>
        </w:tabs>
        <w:spacing w:line="360" w:lineRule="auto"/>
        <w:ind w:firstLine="273" w:firstLineChars="130"/>
        <w:jc w:val="left"/>
        <w:rPr>
          <w:rFonts w:ascii="Times New Roman" w:hAnsi="Times New Roman"/>
        </w:rPr>
      </w:pPr>
      <w:r>
        <w:rPr>
          <w:rFonts w:ascii="Times New Roman" w:hAnsi="Times New Roman" w:eastAsia="新宋体"/>
          <w:szCs w:val="21"/>
        </w:rPr>
        <w:t>A．1个</w:t>
      </w:r>
      <w:r>
        <w:rPr>
          <w:rFonts w:ascii="Times New Roman" w:hAnsi="Times New Roman"/>
        </w:rPr>
        <w:tab/>
      </w:r>
      <w:r>
        <w:rPr>
          <w:rFonts w:ascii="Times New Roman" w:hAnsi="Times New Roman" w:eastAsia="新宋体"/>
          <w:szCs w:val="21"/>
        </w:rPr>
        <w:t>B．2个</w:t>
      </w:r>
      <w:r>
        <w:rPr>
          <w:rFonts w:ascii="Times New Roman" w:hAnsi="Times New Roman"/>
        </w:rPr>
        <w:tab/>
      </w:r>
      <w:r>
        <w:rPr>
          <w:rFonts w:ascii="Times New Roman" w:hAnsi="Times New Roman" w:eastAsia="新宋体"/>
          <w:szCs w:val="21"/>
        </w:rPr>
        <w:t>C．3个</w:t>
      </w:r>
      <w:r>
        <w:rPr>
          <w:rFonts w:ascii="Times New Roman" w:hAnsi="Times New Roman"/>
        </w:rPr>
        <w:tab/>
      </w:r>
      <w:r>
        <w:rPr>
          <w:rFonts w:ascii="Times New Roman" w:hAnsi="Times New Roman" w:eastAsia="新宋体"/>
          <w:szCs w:val="21"/>
        </w:rPr>
        <w:t>D．4个</w:t>
      </w:r>
    </w:p>
    <w:p>
      <w:pPr>
        <w:spacing w:line="360" w:lineRule="auto"/>
        <w:ind w:left="273" w:hanging="273" w:hangingChars="130"/>
        <w:rPr>
          <w:rFonts w:ascii="Times New Roman" w:hAnsi="Times New Roman"/>
        </w:rPr>
      </w:pPr>
      <w:r>
        <w:rPr>
          <w:rFonts w:ascii="Times New Roman" w:hAnsi="Times New Roman" w:eastAsia="新宋体"/>
          <w:szCs w:val="21"/>
        </w:rPr>
        <w:t>6．（2021秋•徐汇区校级月考）下列分数中大于</w:t>
      </w:r>
      <w:r>
        <w:rPr>
          <w:rFonts w:ascii="Times New Roman" w:hAnsi="Times New Roman"/>
          <w:position w:val="-22"/>
        </w:rPr>
        <w:pict>
          <v:shape id="_x0000_i1026" o:spt="75" type="#_x0000_t75" style="height:26.4pt;width:9.6pt;" filled="f" o:preferrelative="t" stroked="f" coordsize="21600,21600">
            <v:path/>
            <v:fill on="f" focussize="0,0"/>
            <v:stroke on="f" joinstyle="miter"/>
            <v:imagedata r:id="rId9" o:title=""/>
            <o:lock v:ext="edit" aspectratio="t"/>
            <w10:wrap type="none"/>
            <w10:anchorlock/>
          </v:shape>
        </w:pict>
      </w:r>
      <w:r>
        <w:rPr>
          <w:rFonts w:ascii="Times New Roman" w:hAnsi="Times New Roman" w:eastAsia="新宋体"/>
          <w:szCs w:val="21"/>
        </w:rPr>
        <w:t>小于</w:t>
      </w:r>
      <w:r>
        <w:rPr>
          <w:rFonts w:ascii="Times New Roman" w:hAnsi="Times New Roman"/>
          <w:position w:val="-22"/>
        </w:rPr>
        <w:pict>
          <v:shape id="_x0000_i1027" o:spt="75" type="#_x0000_t75" style="height:26.4pt;width:9.6pt;" filled="f" o:preferrelative="t" stroked="f" coordsize="21600,21600">
            <v:path/>
            <v:fill on="f" focussize="0,0"/>
            <v:stroke on="f" joinstyle="miter"/>
            <v:imagedata r:id="rId10" o:title=""/>
            <o:lock v:ext="edit" aspectratio="t"/>
            <w10:wrap type="none"/>
            <w10:anchorlock/>
          </v:shape>
        </w:pict>
      </w:r>
      <w:r>
        <w:rPr>
          <w:rFonts w:ascii="Times New Roman" w:hAnsi="Times New Roman" w:eastAsia="新宋体"/>
          <w:szCs w:val="21"/>
        </w:rPr>
        <w:t>的是（　　）</w:t>
      </w:r>
    </w:p>
    <w:p>
      <w:pPr>
        <w:tabs>
          <w:tab w:val="left" w:pos="2300"/>
          <w:tab w:val="left" w:pos="4400"/>
          <w:tab w:val="left" w:pos="6400"/>
        </w:tabs>
        <w:spacing w:line="360" w:lineRule="auto"/>
        <w:ind w:firstLine="273" w:firstLineChars="130"/>
        <w:rPr>
          <w:rFonts w:ascii="Times New Roman" w:hAnsi="Times New Roman" w:eastAsia="MS Mincho"/>
        </w:rPr>
      </w:pPr>
      <w:r>
        <w:rPr>
          <w:rFonts w:ascii="Times New Roman" w:hAnsi="Times New Roman" w:eastAsia="新宋体"/>
          <w:szCs w:val="21"/>
        </w:rPr>
        <w:t>A．</w:t>
      </w:r>
      <w:r>
        <w:rPr>
          <w:rFonts w:ascii="Times New Roman" w:hAnsi="Times New Roman"/>
          <w:position w:val="-22"/>
        </w:rPr>
        <w:pict>
          <v:shape id="_x0000_i1028" o:spt="75" type="#_x0000_t75" style="height:26.4pt;width:9.6pt;" filled="f" o:preferrelative="t" stroked="f" coordsize="21600,21600">
            <v:path/>
            <v:fill on="f" focussize="0,0"/>
            <v:stroke on="f" joinstyle="miter"/>
            <v:imagedata r:id="rId11" o:title=""/>
            <o:lock v:ext="edit" aspectratio="t"/>
            <w10:wrap type="none"/>
            <w10:anchorlock/>
          </v:shape>
        </w:pict>
      </w:r>
      <w:r>
        <w:rPr>
          <w:rFonts w:ascii="Times New Roman" w:hAnsi="Times New Roman"/>
        </w:rPr>
        <w:tab/>
      </w:r>
      <w:r>
        <w:rPr>
          <w:rFonts w:ascii="Times New Roman" w:hAnsi="Times New Roman" w:eastAsia="新宋体"/>
          <w:szCs w:val="21"/>
        </w:rPr>
        <w:t>B．</w:t>
      </w:r>
      <w:r>
        <w:rPr>
          <w:rFonts w:ascii="Times New Roman" w:hAnsi="Times New Roman"/>
          <w:position w:val="-22"/>
        </w:rPr>
        <w:pict>
          <v:shape id="_x0000_i1029" o:spt="75" type="#_x0000_t75" style="height:26.4pt;width:15.6pt;" filled="f" o:preferrelative="t" stroked="f" coordsize="21600,21600">
            <v:path/>
            <v:fill on="f" focussize="0,0"/>
            <v:stroke on="f" joinstyle="miter"/>
            <v:imagedata r:id="rId12" o:title=""/>
            <o:lock v:ext="edit" aspectratio="t"/>
            <w10:wrap type="none"/>
            <w10:anchorlock/>
          </v:shape>
        </w:pict>
      </w:r>
      <w:r>
        <w:rPr>
          <w:rFonts w:ascii="Times New Roman" w:hAnsi="Times New Roman"/>
        </w:rPr>
        <w:tab/>
      </w:r>
      <w:r>
        <w:rPr>
          <w:rFonts w:ascii="Times New Roman" w:hAnsi="Times New Roman" w:eastAsia="新宋体"/>
          <w:szCs w:val="21"/>
        </w:rPr>
        <w:t>C．</w:t>
      </w:r>
      <w:r>
        <w:rPr>
          <w:rFonts w:ascii="Times New Roman" w:hAnsi="Times New Roman"/>
          <w:position w:val="-22"/>
        </w:rPr>
        <w:pict>
          <v:shape id="_x0000_i1030" o:spt="75" type="#_x0000_t75" style="height:26.4pt;width:9.6pt;" filled="f" o:preferrelative="t" stroked="f" coordsize="21600,21600">
            <v:path/>
            <v:fill on="f" focussize="0,0"/>
            <v:stroke on="f" joinstyle="miter"/>
            <v:imagedata r:id="rId13" o:title=""/>
            <o:lock v:ext="edit" aspectratio="t"/>
            <w10:wrap type="none"/>
            <w10:anchorlock/>
          </v:shape>
        </w:pict>
      </w:r>
      <w:r>
        <w:rPr>
          <w:rFonts w:ascii="Times New Roman" w:hAnsi="Times New Roman"/>
        </w:rPr>
        <w:tab/>
      </w:r>
      <w:r>
        <w:rPr>
          <w:rFonts w:ascii="Times New Roman" w:hAnsi="Times New Roman" w:eastAsia="新宋体"/>
          <w:szCs w:val="21"/>
        </w:rPr>
        <w:t>D．</w:t>
      </w:r>
      <w:r>
        <w:rPr>
          <w:rFonts w:ascii="Times New Roman" w:hAnsi="Times New Roman"/>
          <w:position w:val="-22"/>
        </w:rPr>
        <w:pict>
          <v:shape id="_x0000_i1031" o:spt="75" type="#_x0000_t75" style="height:26.4pt;width:15.6pt;" filled="f" o:preferrelative="t" stroked="f" coordsize="21600,21600">
            <v:path/>
            <v:fill on="f" focussize="0,0"/>
            <v:stroke on="f" joinstyle="miter"/>
            <v:imagedata r:id="rId14" o:title=""/>
            <o:lock v:ext="edit" aspectratio="t"/>
            <w10:wrap type="none"/>
            <w10:anchorlock/>
          </v:shape>
        </w:pict>
      </w:r>
    </w:p>
    <w:p>
      <w:pPr>
        <w:widowControl/>
        <w:spacing w:line="348" w:lineRule="auto"/>
        <w:jc w:val="center"/>
        <w:textAlignment w:val="center"/>
        <w:rPr>
          <w:rFonts w:ascii="Times New Roman" w:hAnsi="Times New Roman"/>
          <w:sz w:val="44"/>
          <w:szCs w:val="44"/>
        </w:rPr>
      </w:pPr>
      <w:r>
        <w:rPr>
          <w:rFonts w:ascii="Times New Roman" w:hAnsi="Times New Roman"/>
          <w:sz w:val="44"/>
          <w:szCs w:val="44"/>
        </w:rPr>
        <w:t>第Ⅱ卷</w:t>
      </w:r>
    </w:p>
    <w:p>
      <w:pPr>
        <w:pStyle w:val="5"/>
        <w:spacing w:before="0" w:after="0" w:line="540" w:lineRule="atLeast"/>
        <w:rPr>
          <w:rFonts w:ascii="Times New Roman" w:hAnsi="Times New Roman" w:eastAsia="微软雅黑"/>
          <w:color w:val="333333"/>
          <w:kern w:val="0"/>
          <w:sz w:val="24"/>
          <w:szCs w:val="24"/>
        </w:rPr>
      </w:pPr>
      <w:r>
        <w:rPr>
          <w:rFonts w:ascii="Times New Roman" w:hAnsi="Times New Roman" w:eastAsia="微软雅黑"/>
          <w:color w:val="333333"/>
          <w:kern w:val="0"/>
          <w:sz w:val="24"/>
          <w:szCs w:val="24"/>
        </w:rPr>
        <w:t>二、填空题（本大题共12小题，每空2分，满分24分）</w:t>
      </w:r>
      <w:r>
        <w:rPr>
          <w:rFonts w:ascii="Times New Roman" w:hAnsi="Times New Roman" w:eastAsia="微软雅黑"/>
          <w:b w:val="0"/>
          <w:bCs w:val="0"/>
          <w:color w:val="333333"/>
          <w:kern w:val="0"/>
          <w:sz w:val="24"/>
          <w:szCs w:val="24"/>
        </w:rPr>
        <w:t>【请将结果直接填入答题纸的相应位置上】</w:t>
      </w:r>
    </w:p>
    <w:p>
      <w:pPr>
        <w:spacing w:line="360" w:lineRule="auto"/>
        <w:ind w:left="273" w:hanging="273" w:hangingChars="130"/>
        <w:rPr>
          <w:rFonts w:ascii="Times New Roman" w:hAnsi="Times New Roman"/>
        </w:rPr>
      </w:pPr>
      <w:r>
        <w:rPr>
          <w:rFonts w:ascii="Times New Roman" w:hAnsi="Times New Roman" w:eastAsia="新宋体"/>
          <w:szCs w:val="21"/>
        </w:rPr>
        <w:t>7．（2022秋•松江区校级月考）分解素因数60＝</w:t>
      </w:r>
      <w:r>
        <w:rPr>
          <w:rFonts w:ascii="Times New Roman" w:hAnsi="Times New Roman" w:eastAsia="新宋体"/>
          <w:szCs w:val="21"/>
          <w:u w:val="single"/>
        </w:rPr>
        <w:t>　          　</w:t>
      </w:r>
      <w:r>
        <w:rPr>
          <w:rFonts w:ascii="Times New Roman" w:hAnsi="Times New Roman" w:eastAsia="新宋体"/>
          <w:szCs w:val="21"/>
        </w:rPr>
        <w:t>．</w:t>
      </w:r>
    </w:p>
    <w:p>
      <w:pPr>
        <w:spacing w:line="360" w:lineRule="auto"/>
        <w:ind w:left="273" w:hanging="273" w:hangingChars="130"/>
        <w:rPr>
          <w:rFonts w:ascii="Times New Roman" w:hAnsi="Times New Roman"/>
        </w:rPr>
      </w:pPr>
      <w:r>
        <w:rPr>
          <w:rFonts w:ascii="Times New Roman" w:hAnsi="Times New Roman" w:eastAsia="新宋体"/>
          <w:szCs w:val="21"/>
        </w:rPr>
        <w:t>8．（2021秋•宝山区校级月考）计算</w:t>
      </w:r>
      <w:r>
        <w:rPr>
          <w:rFonts w:ascii="Times New Roman" w:hAnsi="Times New Roman"/>
          <w:position w:val="-22"/>
        </w:rPr>
        <w:pict>
          <v:shape id="_x0000_i1032" o:spt="75" type="#_x0000_t75" style="height:26.4pt;width:33pt;" filled="f" o:preferrelative="t" stroked="f" coordsize="21600,21600">
            <v:path/>
            <v:fill on="f" focussize="0,0"/>
            <v:stroke on="f" joinstyle="miter"/>
            <v:imagedata r:id="rId15" o:title=""/>
            <o:lock v:ext="edit" aspectratio="t"/>
            <w10:wrap type="none"/>
            <w10:anchorlock/>
          </v:shape>
        </w:pict>
      </w:r>
      <w:r>
        <w:rPr>
          <w:rFonts w:ascii="Times New Roman" w:hAnsi="Times New Roman" w:eastAsia="新宋体"/>
          <w:szCs w:val="21"/>
        </w:rPr>
        <w:t>＝</w:t>
      </w:r>
      <w:r>
        <w:rPr>
          <w:rFonts w:ascii="Times New Roman" w:hAnsi="Times New Roman" w:eastAsia="新宋体"/>
          <w:szCs w:val="21"/>
          <w:u w:val="single"/>
        </w:rPr>
        <w:t>　                  　</w:t>
      </w:r>
    </w:p>
    <w:p>
      <w:pPr>
        <w:spacing w:line="360" w:lineRule="auto"/>
        <w:ind w:left="273" w:hanging="273" w:hangingChars="130"/>
        <w:rPr>
          <w:rFonts w:ascii="Times New Roman" w:hAnsi="Times New Roman"/>
        </w:rPr>
      </w:pPr>
      <w:r>
        <w:rPr>
          <w:rFonts w:ascii="Times New Roman" w:hAnsi="Times New Roman" w:eastAsia="新宋体"/>
          <w:szCs w:val="21"/>
        </w:rPr>
        <w:t xml:space="preserve">9．（2021秋•徐汇区校级月考）24与32的最大公因数是 </w:t>
      </w:r>
      <w:r>
        <w:rPr>
          <w:rFonts w:ascii="Times New Roman" w:hAnsi="Times New Roman" w:eastAsia="新宋体"/>
          <w:szCs w:val="21"/>
          <w:u w:val="single"/>
        </w:rPr>
        <w:t>　   　</w:t>
      </w:r>
      <w:r>
        <w:rPr>
          <w:rFonts w:ascii="Times New Roman" w:hAnsi="Times New Roman" w:eastAsia="新宋体"/>
          <w:szCs w:val="21"/>
        </w:rPr>
        <w:t>．</w:t>
      </w:r>
    </w:p>
    <w:p>
      <w:pPr>
        <w:spacing w:line="360" w:lineRule="auto"/>
        <w:ind w:left="273" w:hanging="273" w:hangingChars="130"/>
        <w:rPr>
          <w:rFonts w:ascii="Times New Roman" w:hAnsi="Times New Roman"/>
        </w:rPr>
      </w:pPr>
      <w:r>
        <w:rPr>
          <w:rFonts w:ascii="Times New Roman" w:hAnsi="Times New Roman" w:eastAsia="新宋体"/>
          <w:szCs w:val="21"/>
        </w:rPr>
        <w:t>10．（2022秋•松江区校级月考）若</w:t>
      </w:r>
      <w:r>
        <w:rPr>
          <w:rFonts w:ascii="Times New Roman" w:hAnsi="Times New Roman" w:eastAsia="新宋体"/>
          <w:i/>
          <w:szCs w:val="21"/>
        </w:rPr>
        <w:t>A</w:t>
      </w:r>
      <w:r>
        <w:rPr>
          <w:rFonts w:ascii="Times New Roman" w:hAnsi="Times New Roman" w:eastAsia="新宋体"/>
          <w:szCs w:val="21"/>
        </w:rPr>
        <w:t>＝2×3×3，</w:t>
      </w:r>
      <w:r>
        <w:rPr>
          <w:rFonts w:ascii="Times New Roman" w:hAnsi="Times New Roman" w:eastAsia="新宋体"/>
          <w:i/>
          <w:szCs w:val="21"/>
        </w:rPr>
        <w:t>B</w:t>
      </w:r>
      <w:r>
        <w:rPr>
          <w:rFonts w:ascii="Times New Roman" w:hAnsi="Times New Roman" w:eastAsia="新宋体"/>
          <w:szCs w:val="21"/>
        </w:rPr>
        <w:t>＝2×3×5，则</w:t>
      </w:r>
      <w:r>
        <w:rPr>
          <w:rFonts w:ascii="Times New Roman" w:hAnsi="Times New Roman" w:eastAsia="新宋体"/>
          <w:i/>
          <w:szCs w:val="21"/>
        </w:rPr>
        <w:t>A</w:t>
      </w:r>
      <w:r>
        <w:rPr>
          <w:rFonts w:ascii="Times New Roman" w:hAnsi="Times New Roman" w:eastAsia="新宋体"/>
          <w:szCs w:val="21"/>
        </w:rPr>
        <w:t>和</w:t>
      </w:r>
      <w:r>
        <w:rPr>
          <w:rFonts w:ascii="Times New Roman" w:hAnsi="Times New Roman" w:eastAsia="新宋体"/>
          <w:i/>
          <w:szCs w:val="21"/>
        </w:rPr>
        <w:t>B</w:t>
      </w:r>
      <w:r>
        <w:rPr>
          <w:rFonts w:ascii="Times New Roman" w:hAnsi="Times New Roman" w:eastAsia="新宋体"/>
          <w:szCs w:val="21"/>
        </w:rPr>
        <w:t xml:space="preserve">的最大公因数是 </w:t>
      </w:r>
      <w:r>
        <w:rPr>
          <w:rFonts w:ascii="Times New Roman" w:hAnsi="Times New Roman" w:eastAsia="新宋体"/>
          <w:szCs w:val="21"/>
          <w:u w:val="single"/>
        </w:rPr>
        <w:t>　   　</w:t>
      </w:r>
      <w:r>
        <w:rPr>
          <w:rFonts w:ascii="Times New Roman" w:hAnsi="Times New Roman" w:eastAsia="新宋体"/>
          <w:szCs w:val="21"/>
        </w:rPr>
        <w:t xml:space="preserve">，最小公倍数 </w:t>
      </w:r>
      <w:r>
        <w:rPr>
          <w:rFonts w:ascii="Times New Roman" w:hAnsi="Times New Roman" w:eastAsia="新宋体"/>
          <w:szCs w:val="21"/>
          <w:u w:val="single"/>
        </w:rPr>
        <w:t>　     　</w:t>
      </w:r>
      <w:r>
        <w:rPr>
          <w:rFonts w:ascii="Times New Roman" w:hAnsi="Times New Roman" w:eastAsia="新宋体"/>
          <w:szCs w:val="21"/>
        </w:rPr>
        <w:t>．</w:t>
      </w:r>
    </w:p>
    <w:p>
      <w:pPr>
        <w:spacing w:line="360" w:lineRule="auto"/>
        <w:ind w:left="273" w:hanging="273" w:hangingChars="130"/>
        <w:rPr>
          <w:rFonts w:ascii="Times New Roman" w:hAnsi="Times New Roman"/>
        </w:rPr>
      </w:pPr>
      <w:r>
        <w:rPr>
          <w:rFonts w:ascii="Times New Roman" w:hAnsi="Times New Roman" w:eastAsia="新宋体"/>
          <w:szCs w:val="21"/>
        </w:rPr>
        <w:t xml:space="preserve">11．（2021秋•宝山区校级月考）一个数的最小倍数是24，这个数的素因数有 </w:t>
      </w:r>
      <w:r>
        <w:rPr>
          <w:rFonts w:ascii="Times New Roman" w:hAnsi="Times New Roman" w:eastAsia="新宋体"/>
          <w:szCs w:val="21"/>
          <w:u w:val="single"/>
        </w:rPr>
        <w:t>　          　</w:t>
      </w:r>
      <w:r>
        <w:rPr>
          <w:rFonts w:ascii="Times New Roman" w:hAnsi="Times New Roman" w:eastAsia="新宋体"/>
          <w:szCs w:val="21"/>
        </w:rPr>
        <w:t>．</w:t>
      </w:r>
    </w:p>
    <w:p>
      <w:pPr>
        <w:spacing w:line="360" w:lineRule="auto"/>
        <w:ind w:left="273" w:hanging="273" w:hangingChars="130"/>
        <w:rPr>
          <w:rFonts w:ascii="Times New Roman" w:hAnsi="Times New Roman"/>
        </w:rPr>
      </w:pPr>
      <w:r>
        <w:rPr>
          <w:rFonts w:ascii="Times New Roman" w:hAnsi="Times New Roman" w:eastAsia="新宋体"/>
          <w:szCs w:val="21"/>
        </w:rPr>
        <w:t xml:space="preserve">12．（2021秋•宝山区校级月考）从1到20中的所有素数之和是 </w:t>
      </w:r>
      <w:r>
        <w:rPr>
          <w:rFonts w:ascii="Times New Roman" w:hAnsi="Times New Roman" w:eastAsia="新宋体"/>
          <w:szCs w:val="21"/>
          <w:u w:val="single"/>
        </w:rPr>
        <w:t>　     　</w:t>
      </w:r>
      <w:r>
        <w:rPr>
          <w:rFonts w:ascii="Times New Roman" w:hAnsi="Times New Roman" w:eastAsia="新宋体"/>
          <w:szCs w:val="21"/>
        </w:rPr>
        <w:t>．</w:t>
      </w:r>
    </w:p>
    <w:p>
      <w:pPr>
        <w:spacing w:line="360" w:lineRule="auto"/>
        <w:ind w:left="273" w:hanging="273" w:hangingChars="130"/>
        <w:rPr>
          <w:rFonts w:ascii="Times New Roman" w:hAnsi="Times New Roman"/>
        </w:rPr>
      </w:pPr>
      <w:r>
        <w:rPr>
          <w:rFonts w:ascii="Times New Roman" w:hAnsi="Times New Roman" w:eastAsia="新宋体"/>
          <w:szCs w:val="21"/>
        </w:rPr>
        <w:t>13．（2021秋•宝山区校级月考）在61、71、81、91这四个数中，合数是：</w:t>
      </w:r>
      <w:r>
        <w:rPr>
          <w:rFonts w:ascii="Times New Roman" w:hAnsi="Times New Roman" w:eastAsia="新宋体"/>
          <w:szCs w:val="21"/>
          <w:u w:val="single"/>
        </w:rPr>
        <w:t>　        　</w:t>
      </w:r>
      <w:r>
        <w:rPr>
          <w:rFonts w:ascii="Times New Roman" w:hAnsi="Times New Roman" w:eastAsia="新宋体"/>
          <w:szCs w:val="21"/>
        </w:rPr>
        <w:t>．</w:t>
      </w:r>
    </w:p>
    <w:p>
      <w:pPr>
        <w:spacing w:line="360" w:lineRule="auto"/>
        <w:ind w:left="273" w:hanging="273" w:hangingChars="130"/>
        <w:rPr>
          <w:rFonts w:ascii="Times New Roman" w:hAnsi="Times New Roman"/>
        </w:rPr>
      </w:pPr>
      <w:r>
        <w:rPr>
          <w:rFonts w:ascii="Times New Roman" w:hAnsi="Times New Roman" w:eastAsia="新宋体"/>
          <w:szCs w:val="21"/>
        </w:rPr>
        <w:t>14．（2020秋•徐汇区校级月考）在分数</w:t>
      </w:r>
      <w:r>
        <w:rPr>
          <w:rFonts w:ascii="Times New Roman" w:hAnsi="Times New Roman"/>
          <w:position w:val="-22"/>
        </w:rPr>
        <w:pict>
          <v:shape id="_x0000_i1033" o:spt="75" type="#_x0000_t75" style="height:26.4pt;width:9.6pt;" filled="f" o:preferrelative="t" stroked="f" coordsize="21600,21600">
            <v:path/>
            <v:fill on="f" focussize="0,0"/>
            <v:stroke on="f" joinstyle="miter"/>
            <v:imagedata r:id="rId16" o:title=""/>
            <o:lock v:ext="edit" aspectratio="t"/>
            <w10:wrap type="none"/>
            <w10:anchorlock/>
          </v:shape>
        </w:pict>
      </w:r>
      <w:r>
        <w:rPr>
          <w:rFonts w:ascii="Times New Roman" w:hAnsi="Times New Roman" w:eastAsia="新宋体"/>
          <w:szCs w:val="21"/>
        </w:rPr>
        <w:t>，</w:t>
      </w:r>
      <w:r>
        <w:rPr>
          <w:rFonts w:ascii="Times New Roman" w:hAnsi="Times New Roman"/>
          <w:position w:val="-22"/>
        </w:rPr>
        <w:pict>
          <v:shape id="_x0000_i1034" o:spt="75" type="#_x0000_t75" style="height:26.4pt;width:9.6pt;" filled="f" o:preferrelative="t" stroked="f" coordsize="21600,21600">
            <v:path/>
            <v:fill on="f" focussize="0,0"/>
            <v:stroke on="f" joinstyle="miter"/>
            <v:imagedata r:id="rId17" o:title=""/>
            <o:lock v:ext="edit" aspectratio="t"/>
            <w10:wrap type="none"/>
            <w10:anchorlock/>
          </v:shape>
        </w:pict>
      </w:r>
      <w:r>
        <w:rPr>
          <w:rFonts w:ascii="Times New Roman" w:hAnsi="Times New Roman" w:eastAsia="新宋体"/>
          <w:szCs w:val="21"/>
        </w:rPr>
        <w:t>，</w:t>
      </w:r>
      <w:r>
        <w:rPr>
          <w:rFonts w:ascii="Times New Roman" w:hAnsi="Times New Roman"/>
          <w:position w:val="-22"/>
        </w:rPr>
        <w:pict>
          <v:shape id="_x0000_i1035" o:spt="75" type="#_x0000_t75" style="height:26.4pt;width:15.6pt;" filled="f" o:preferrelative="t" stroked="f" coordsize="21600,21600">
            <v:path/>
            <v:fill on="f" focussize="0,0"/>
            <v:stroke on="f" joinstyle="miter"/>
            <v:imagedata r:id="rId18" o:title=""/>
            <o:lock v:ext="edit" aspectratio="t"/>
            <w10:wrap type="none"/>
            <w10:anchorlock/>
          </v:shape>
        </w:pict>
      </w:r>
      <w:r>
        <w:rPr>
          <w:rFonts w:ascii="Times New Roman" w:hAnsi="Times New Roman" w:eastAsia="新宋体"/>
          <w:szCs w:val="21"/>
        </w:rPr>
        <w:t>，</w:t>
      </w:r>
      <w:r>
        <w:rPr>
          <w:rFonts w:ascii="Times New Roman" w:hAnsi="Times New Roman"/>
          <w:position w:val="-22"/>
        </w:rPr>
        <w:pict>
          <v:shape id="_x0000_i1036" o:spt="75" type="#_x0000_t75" style="height:26.4pt;width:15.6pt;" filled="f" o:preferrelative="t" stroked="f" coordsize="21600,21600">
            <v:path/>
            <v:fill on="f" focussize="0,0"/>
            <v:stroke on="f" joinstyle="miter"/>
            <v:imagedata r:id="rId19" o:title=""/>
            <o:lock v:ext="edit" aspectratio="t"/>
            <w10:wrap type="none"/>
            <w10:anchorlock/>
          </v:shape>
        </w:pict>
      </w:r>
      <w:r>
        <w:rPr>
          <w:rFonts w:ascii="Times New Roman" w:hAnsi="Times New Roman" w:eastAsia="新宋体"/>
          <w:szCs w:val="21"/>
        </w:rPr>
        <w:t>，</w:t>
      </w:r>
      <w:r>
        <w:rPr>
          <w:rFonts w:ascii="Times New Roman" w:hAnsi="Times New Roman"/>
          <w:position w:val="-22"/>
        </w:rPr>
        <w:pict>
          <v:shape id="_x0000_i1037" o:spt="75" type="#_x0000_t75" style="height:26.4pt;width:21.6pt;" filled="f" o:preferrelative="t" stroked="f" coordsize="21600,21600">
            <v:path/>
            <v:fill on="f" focussize="0,0"/>
            <v:stroke on="f" joinstyle="miter"/>
            <v:imagedata r:id="rId20" o:title=""/>
            <o:lock v:ext="edit" aspectratio="t"/>
            <w10:wrap type="none"/>
            <w10:anchorlock/>
          </v:shape>
        </w:pict>
      </w:r>
      <w:r>
        <w:rPr>
          <w:rFonts w:ascii="Times New Roman" w:hAnsi="Times New Roman" w:eastAsia="新宋体"/>
          <w:szCs w:val="21"/>
        </w:rPr>
        <w:t>，</w:t>
      </w:r>
      <w:r>
        <w:rPr>
          <w:rFonts w:ascii="Times New Roman" w:hAnsi="Times New Roman"/>
          <w:position w:val="-22"/>
        </w:rPr>
        <w:pict>
          <v:shape id="_x0000_i1038" o:spt="75" type="#_x0000_t75" style="height:26.4pt;width:21.6pt;" filled="f" o:preferrelative="t" stroked="f" coordsize="21600,21600">
            <v:path/>
            <v:fill on="f" focussize="0,0"/>
            <v:stroke on="f" joinstyle="miter"/>
            <v:imagedata r:id="rId21" o:title=""/>
            <o:lock v:ext="edit" aspectratio="t"/>
            <w10:wrap type="none"/>
            <w10:anchorlock/>
          </v:shape>
        </w:pict>
      </w:r>
      <w:r>
        <w:rPr>
          <w:rFonts w:ascii="Times New Roman" w:hAnsi="Times New Roman" w:eastAsia="新宋体"/>
          <w:szCs w:val="21"/>
        </w:rPr>
        <w:t>中，与</w:t>
      </w:r>
      <w:r>
        <w:rPr>
          <w:rFonts w:ascii="Times New Roman" w:hAnsi="Times New Roman"/>
          <w:position w:val="-22"/>
        </w:rPr>
        <w:pict>
          <v:shape id="_x0000_i1039" o:spt="75" type="#_x0000_t75" style="height:26.4pt;width:15.6pt;" filled="f" o:preferrelative="t" stroked="f" coordsize="21600,21600">
            <v:path/>
            <v:fill on="f" focussize="0,0"/>
            <v:stroke on="f" joinstyle="miter"/>
            <v:imagedata r:id="rId22" o:title=""/>
            <o:lock v:ext="edit" aspectratio="t"/>
            <w10:wrap type="none"/>
            <w10:anchorlock/>
          </v:shape>
        </w:pict>
      </w:r>
      <w:r>
        <w:rPr>
          <w:rFonts w:ascii="Times New Roman" w:hAnsi="Times New Roman" w:eastAsia="新宋体"/>
          <w:szCs w:val="21"/>
        </w:rPr>
        <w:t xml:space="preserve">相等的有 </w:t>
      </w:r>
      <w:r>
        <w:rPr>
          <w:rFonts w:ascii="Times New Roman" w:hAnsi="Times New Roman" w:eastAsia="新宋体"/>
          <w:szCs w:val="21"/>
          <w:u w:val="single"/>
        </w:rPr>
        <w:t>　                  　</w:t>
      </w:r>
      <w:r>
        <w:rPr>
          <w:rFonts w:ascii="Times New Roman" w:hAnsi="Times New Roman" w:eastAsia="新宋体"/>
          <w:szCs w:val="21"/>
        </w:rPr>
        <w:t>．</w:t>
      </w:r>
    </w:p>
    <w:p>
      <w:pPr>
        <w:spacing w:line="360" w:lineRule="auto"/>
        <w:ind w:left="273" w:hanging="273" w:hangingChars="130"/>
        <w:rPr>
          <w:rFonts w:ascii="Times New Roman" w:hAnsi="Times New Roman"/>
        </w:rPr>
      </w:pPr>
      <w:r>
        <w:rPr>
          <w:rFonts w:ascii="Times New Roman" w:hAnsi="Times New Roman" w:eastAsia="新宋体"/>
          <w:szCs w:val="21"/>
        </w:rPr>
        <w:t xml:space="preserve">15．（2021秋•宝山区校级月考）能被2、3、5同时整除的最小的三位数是 </w:t>
      </w:r>
      <w:r>
        <w:rPr>
          <w:rFonts w:ascii="Times New Roman" w:hAnsi="Times New Roman" w:eastAsia="新宋体"/>
          <w:szCs w:val="21"/>
          <w:u w:val="single"/>
        </w:rPr>
        <w:t>　      　</w:t>
      </w:r>
      <w:r>
        <w:rPr>
          <w:rFonts w:ascii="Times New Roman" w:hAnsi="Times New Roman" w:eastAsia="新宋体"/>
          <w:szCs w:val="21"/>
        </w:rPr>
        <w:t xml:space="preserve">，最小的四位数是 </w:t>
      </w:r>
      <w:r>
        <w:rPr>
          <w:rFonts w:ascii="Times New Roman" w:hAnsi="Times New Roman" w:eastAsia="新宋体"/>
          <w:szCs w:val="21"/>
          <w:u w:val="single"/>
        </w:rPr>
        <w:t>　       　</w:t>
      </w:r>
      <w:r>
        <w:rPr>
          <w:rFonts w:ascii="Times New Roman" w:hAnsi="Times New Roman" w:eastAsia="新宋体"/>
          <w:szCs w:val="21"/>
        </w:rPr>
        <w:t>．</w:t>
      </w:r>
    </w:p>
    <w:p>
      <w:pPr>
        <w:spacing w:line="360" w:lineRule="auto"/>
        <w:ind w:left="273" w:hanging="273" w:hangingChars="130"/>
        <w:rPr>
          <w:rFonts w:ascii="Times New Roman" w:hAnsi="Times New Roman"/>
        </w:rPr>
      </w:pPr>
      <w:r>
        <w:rPr>
          <w:rFonts w:ascii="Times New Roman" w:hAnsi="Times New Roman" w:eastAsia="新宋体"/>
          <w:szCs w:val="21"/>
        </w:rPr>
        <w:t xml:space="preserve">16．（2021秋•宝山区校级月考）一个数既是15的倍数，又是15的因数，这个数是 </w:t>
      </w:r>
      <w:r>
        <w:rPr>
          <w:rFonts w:ascii="Times New Roman" w:hAnsi="Times New Roman" w:eastAsia="新宋体"/>
          <w:szCs w:val="21"/>
          <w:u w:val="single"/>
        </w:rPr>
        <w:t>　     　</w:t>
      </w:r>
      <w:r>
        <w:rPr>
          <w:rFonts w:ascii="Times New Roman" w:hAnsi="Times New Roman" w:eastAsia="新宋体"/>
          <w:szCs w:val="21"/>
        </w:rPr>
        <w:t>．</w:t>
      </w:r>
    </w:p>
    <w:p>
      <w:pPr>
        <w:spacing w:line="360" w:lineRule="auto"/>
        <w:ind w:left="273" w:hanging="273" w:hangingChars="130"/>
        <w:rPr>
          <w:rFonts w:ascii="Times New Roman" w:hAnsi="Times New Roman"/>
        </w:rPr>
      </w:pPr>
      <w:r>
        <w:rPr>
          <w:rFonts w:ascii="Times New Roman" w:hAnsi="Times New Roman" w:eastAsia="新宋体"/>
          <w:szCs w:val="21"/>
        </w:rPr>
        <w:t xml:space="preserve">17．（2021秋•宝山区校级月考）一个能被2和3整除的四位数，它的千位上的数是奇数又是合数，它的百位上的数不是素数也不是合数，它十位上的数是最小的素数，个位上的数是 </w:t>
      </w:r>
      <w:r>
        <w:rPr>
          <w:rFonts w:ascii="Times New Roman" w:hAnsi="Times New Roman" w:eastAsia="新宋体"/>
          <w:szCs w:val="21"/>
          <w:u w:val="single"/>
        </w:rPr>
        <w:t>　      　</w:t>
      </w:r>
      <w:r>
        <w:rPr>
          <w:rFonts w:ascii="Times New Roman" w:hAnsi="Times New Roman" w:eastAsia="新宋体"/>
          <w:szCs w:val="21"/>
        </w:rPr>
        <w:t>．</w:t>
      </w:r>
    </w:p>
    <w:p>
      <w:pPr>
        <w:spacing w:line="360" w:lineRule="auto"/>
        <w:ind w:left="273" w:hanging="273" w:hangingChars="130"/>
        <w:rPr>
          <w:rFonts w:ascii="Times New Roman" w:hAnsi="Times New Roman" w:eastAsia="等线"/>
          <w:sz w:val="22"/>
        </w:rPr>
      </w:pPr>
      <w:r>
        <w:rPr>
          <w:rFonts w:ascii="Times New Roman" w:hAnsi="Times New Roman" w:eastAsia="新宋体"/>
          <w:szCs w:val="21"/>
        </w:rPr>
        <w:t xml:space="preserve">18．（2021秋•宝山区校级月考）在一根长木棍上，有三种刻度线，第一种刻度线将木棍分成四等分，第二种刻度线将木棍分成六等分，第三种刻度线将木棍分成九等分，如果沿每条刻度线将木棍锯断，总共被锯成了 </w:t>
      </w:r>
      <w:r>
        <w:rPr>
          <w:rFonts w:ascii="Times New Roman" w:hAnsi="Times New Roman" w:eastAsia="新宋体"/>
          <w:szCs w:val="21"/>
          <w:u w:val="single"/>
        </w:rPr>
        <w:t>　     　</w:t>
      </w:r>
      <w:r>
        <w:rPr>
          <w:rFonts w:ascii="Times New Roman" w:hAnsi="Times New Roman" w:eastAsia="新宋体"/>
          <w:szCs w:val="21"/>
        </w:rPr>
        <w:t>段．</w:t>
      </w:r>
    </w:p>
    <w:p>
      <w:pPr>
        <w:widowControl/>
        <w:spacing w:line="540" w:lineRule="atLeast"/>
        <w:outlineLvl w:val="2"/>
        <w:rPr>
          <w:rFonts w:ascii="Times New Roman" w:hAnsi="Times New Roman" w:eastAsia="微软雅黑"/>
          <w:b/>
          <w:bCs/>
          <w:color w:val="333333"/>
          <w:sz w:val="24"/>
          <w:szCs w:val="24"/>
        </w:rPr>
      </w:pPr>
    </w:p>
    <w:p>
      <w:pPr>
        <w:widowControl/>
        <w:spacing w:line="540" w:lineRule="atLeast"/>
        <w:outlineLvl w:val="2"/>
        <w:rPr>
          <w:rFonts w:ascii="Times New Roman" w:hAnsi="Times New Roman" w:eastAsia="微软雅黑"/>
          <w:b/>
          <w:bCs/>
          <w:color w:val="333333"/>
          <w:sz w:val="24"/>
          <w:szCs w:val="24"/>
        </w:rPr>
      </w:pPr>
      <w:r>
        <w:rPr>
          <w:rFonts w:ascii="Times New Roman" w:hAnsi="Times New Roman" w:eastAsia="微软雅黑"/>
          <w:b/>
          <w:bCs/>
          <w:color w:val="333333"/>
          <w:sz w:val="24"/>
          <w:szCs w:val="24"/>
        </w:rPr>
        <w:t>三、解答题（本大题共8小题，19-20题每题6分，21题8分，22题6分，23题-24题每题8分，25题10分，26题12分，满分64分）</w:t>
      </w:r>
    </w:p>
    <w:p>
      <w:pPr>
        <w:spacing w:line="360" w:lineRule="auto"/>
        <w:ind w:left="273" w:hanging="273" w:hangingChars="130"/>
        <w:rPr>
          <w:rFonts w:ascii="Times New Roman" w:hAnsi="Times New Roman"/>
        </w:rPr>
      </w:pPr>
      <w:r>
        <w:rPr>
          <w:rFonts w:ascii="Times New Roman" w:hAnsi="Times New Roman" w:eastAsia="新宋体"/>
          <w:szCs w:val="21"/>
        </w:rPr>
        <w:t>19．（2022秋•徐汇区期末）计算：</w:t>
      </w:r>
      <w:r>
        <w:rPr>
          <w:rFonts w:ascii="Times New Roman" w:hAnsi="Times New Roman"/>
          <w:position w:val="-22"/>
        </w:rPr>
        <w:pict>
          <v:shape id="_x0000_i1040" o:spt="75" type="#_x0000_t75" style="height:26.4pt;width:66.55pt;" filled="f" o:preferrelative="t" stroked="f" coordsize="21600,21600">
            <v:path/>
            <v:fill on="f" focussize="0,0"/>
            <v:stroke on="f" joinstyle="miter"/>
            <v:imagedata r:id="rId23" o:title=""/>
            <o:lock v:ext="edit" aspectratio="t"/>
            <w10:wrap type="none"/>
            <w10:anchorlock/>
          </v:shape>
        </w:pict>
      </w:r>
      <w:r>
        <w:rPr>
          <w:rFonts w:ascii="Times New Roman" w:hAnsi="Times New Roman" w:eastAsia="新宋体"/>
          <w:szCs w:val="21"/>
        </w:rPr>
        <w:t>．</w:t>
      </w:r>
    </w:p>
    <w:p>
      <w:pPr>
        <w:spacing w:line="360" w:lineRule="auto"/>
        <w:ind w:left="273" w:hanging="273" w:hangingChars="130"/>
        <w:rPr>
          <w:rFonts w:ascii="Times New Roman" w:hAnsi="Times New Roman"/>
        </w:rPr>
      </w:pPr>
      <w:r>
        <w:rPr>
          <w:rFonts w:ascii="Times New Roman" w:hAnsi="Times New Roman" w:eastAsia="新宋体"/>
          <w:szCs w:val="21"/>
        </w:rPr>
        <w:t>20．（2018秋•杨浦区校级期中）比较下列各数大小：1</w:t>
      </w:r>
      <w:r>
        <w:rPr>
          <w:rFonts w:ascii="Times New Roman" w:hAnsi="Times New Roman"/>
          <w:position w:val="-22"/>
        </w:rPr>
        <w:pict>
          <v:shape id="_x0000_i1041" o:spt="75" type="#_x0000_t75" style="height:26.4pt;width:9.6pt;" filled="f" o:preferrelative="t" stroked="f" coordsize="21600,21600">
            <v:path/>
            <v:fill on="f" focussize="0,0"/>
            <v:stroke on="f" joinstyle="miter"/>
            <v:imagedata r:id="rId24" o:title=""/>
            <o:lock v:ext="edit" aspectratio="t"/>
            <w10:wrap type="none"/>
            <w10:anchorlock/>
          </v:shape>
        </w:pict>
      </w:r>
      <w:r>
        <w:rPr>
          <w:rFonts w:ascii="Times New Roman" w:hAnsi="Times New Roman" w:eastAsia="新宋体"/>
          <w:szCs w:val="21"/>
        </w:rPr>
        <w:t>、1.8</w:t>
      </w:r>
      <w:r>
        <w:rPr>
          <w:rFonts w:ascii="Times New Roman" w:hAnsi="Times New Roman"/>
          <w:position w:val="-10"/>
        </w:rPr>
        <w:pict>
          <v:shape id="_x0000_i1042" o:spt="75" type="#_x0000_t75" style="height:21.6pt;width:7.8pt;" filled="f" o:preferrelative="t" stroked="f" coordsize="21600,21600">
            <v:path/>
            <v:fill on="f" focussize="0,0"/>
            <v:stroke on="f" joinstyle="miter"/>
            <v:imagedata r:id="rId25" o:title=""/>
            <o:lock v:ext="edit" aspectratio="t"/>
            <w10:wrap type="none"/>
            <w10:anchorlock/>
          </v:shape>
        </w:pict>
      </w:r>
      <w:r>
        <w:rPr>
          <w:rFonts w:ascii="Times New Roman" w:hAnsi="Times New Roman" w:eastAsia="新宋体"/>
          <w:szCs w:val="21"/>
        </w:rPr>
        <w:t>、</w:t>
      </w:r>
      <w:r>
        <w:rPr>
          <w:rFonts w:ascii="Times New Roman" w:hAnsi="Times New Roman"/>
          <w:position w:val="-22"/>
        </w:rPr>
        <w:pict>
          <v:shape id="_x0000_i1043" o:spt="75" type="#_x0000_t75" style="height:26.4pt;width:15.6pt;" filled="f" o:preferrelative="t" stroked="f" coordsize="21600,21600">
            <v:path/>
            <v:fill on="f" focussize="0,0"/>
            <v:stroke on="f" joinstyle="miter"/>
            <v:imagedata r:id="rId26" o:title=""/>
            <o:lock v:ext="edit" aspectratio="t"/>
            <w10:wrap type="none"/>
            <w10:anchorlock/>
          </v:shape>
        </w:pict>
      </w:r>
      <w:r>
        <w:rPr>
          <w:rFonts w:ascii="Times New Roman" w:hAnsi="Times New Roman" w:eastAsia="新宋体"/>
          <w:szCs w:val="21"/>
        </w:rPr>
        <w:t>、1.75，用“＜”连接．</w:t>
      </w:r>
    </w:p>
    <w:p>
      <w:pPr>
        <w:spacing w:line="360" w:lineRule="auto"/>
        <w:ind w:left="273" w:hanging="273" w:hangingChars="130"/>
        <w:rPr>
          <w:rFonts w:ascii="Times New Roman" w:hAnsi="Times New Roman"/>
        </w:rPr>
      </w:pPr>
      <w:r>
        <w:rPr>
          <w:rFonts w:ascii="Times New Roman" w:hAnsi="Times New Roman" w:eastAsia="新宋体"/>
          <w:szCs w:val="21"/>
        </w:rPr>
        <w:t>21．（2021秋•宝山区校级月考）用短除法求下列各组数的最大公因数和最小公倍数．</w:t>
      </w:r>
    </w:p>
    <w:p>
      <w:pPr>
        <w:spacing w:line="360" w:lineRule="auto"/>
        <w:ind w:left="273" w:leftChars="130"/>
        <w:rPr>
          <w:rFonts w:ascii="Times New Roman" w:hAnsi="Times New Roman"/>
        </w:rPr>
      </w:pPr>
      <w:r>
        <w:rPr>
          <w:rFonts w:ascii="Times New Roman" w:hAnsi="Times New Roman" w:eastAsia="新宋体"/>
          <w:szCs w:val="21"/>
        </w:rPr>
        <w:t>（1）42和63；</w:t>
      </w:r>
    </w:p>
    <w:p>
      <w:pPr>
        <w:spacing w:line="360" w:lineRule="auto"/>
        <w:ind w:left="273" w:leftChars="130"/>
        <w:rPr>
          <w:rFonts w:ascii="Times New Roman" w:hAnsi="Times New Roman"/>
        </w:rPr>
      </w:pPr>
      <w:r>
        <w:rPr>
          <w:rFonts w:ascii="Times New Roman" w:hAnsi="Times New Roman" w:eastAsia="新宋体"/>
          <w:szCs w:val="21"/>
        </w:rPr>
        <w:t>（2）46和92；</w:t>
      </w:r>
    </w:p>
    <w:p>
      <w:pPr>
        <w:spacing w:line="360" w:lineRule="auto"/>
        <w:ind w:left="273" w:leftChars="130"/>
        <w:rPr>
          <w:rFonts w:ascii="Times New Roman" w:hAnsi="Times New Roman"/>
        </w:rPr>
      </w:pPr>
      <w:r>
        <w:rPr>
          <w:rFonts w:ascii="Times New Roman" w:hAnsi="Times New Roman" w:eastAsia="新宋体"/>
          <w:szCs w:val="21"/>
        </w:rPr>
        <w:t>（3）13和52；</w:t>
      </w:r>
    </w:p>
    <w:p>
      <w:pPr>
        <w:spacing w:line="360" w:lineRule="auto"/>
        <w:ind w:left="273" w:leftChars="130"/>
        <w:rPr>
          <w:rFonts w:ascii="Times New Roman" w:hAnsi="Times New Roman"/>
        </w:rPr>
      </w:pPr>
      <w:r>
        <w:rPr>
          <w:rFonts w:ascii="Times New Roman" w:hAnsi="Times New Roman" w:eastAsia="新宋体"/>
          <w:szCs w:val="21"/>
        </w:rPr>
        <w:t>（4）84和210．</w:t>
      </w:r>
    </w:p>
    <w:p>
      <w:pPr>
        <w:spacing w:line="360" w:lineRule="auto"/>
        <w:ind w:left="273" w:hanging="273" w:hangingChars="130"/>
        <w:rPr>
          <w:rFonts w:ascii="Times New Roman" w:hAnsi="Times New Roman"/>
        </w:rPr>
      </w:pPr>
      <w:r>
        <w:rPr>
          <w:rFonts w:ascii="Times New Roman" w:hAnsi="Times New Roman" w:eastAsia="新宋体"/>
          <w:szCs w:val="21"/>
        </w:rPr>
        <w:t>22．（2022秋•松江区期中）一个数的</w:t>
      </w:r>
      <w:r>
        <w:rPr>
          <w:rFonts w:ascii="Times New Roman" w:hAnsi="Times New Roman"/>
          <w:position w:val="-22"/>
        </w:rPr>
        <w:pict>
          <v:shape id="_x0000_i1044" o:spt="75" type="#_x0000_t75" style="height:26.4pt;width:15.6pt;" filled="f" o:preferrelative="t" stroked="f" coordsize="21600,21600">
            <v:path/>
            <v:fill on="f" focussize="0,0"/>
            <v:stroke on="f" joinstyle="miter"/>
            <v:imagedata r:id="rId27" o:title=""/>
            <o:lock v:ext="edit" aspectratio="t"/>
            <w10:wrap type="none"/>
            <w10:anchorlock/>
          </v:shape>
        </w:pict>
      </w:r>
      <w:r>
        <w:rPr>
          <w:rFonts w:ascii="Times New Roman" w:hAnsi="Times New Roman" w:eastAsia="新宋体"/>
          <w:szCs w:val="21"/>
        </w:rPr>
        <w:t>减去</w:t>
      </w:r>
      <w:r>
        <w:rPr>
          <w:rFonts w:ascii="Times New Roman" w:hAnsi="Times New Roman"/>
          <w:position w:val="-22"/>
        </w:rPr>
        <w:pict>
          <v:shape id="_x0000_i1045" o:spt="75" type="#_x0000_t75" style="height:26.4pt;width:17.4pt;" filled="f" o:preferrelative="t" stroked="f" coordsize="21600,21600">
            <v:path/>
            <v:fill on="f" focussize="0,0"/>
            <v:stroke on="f" joinstyle="miter"/>
            <v:imagedata r:id="rId28" o:title=""/>
            <o:lock v:ext="edit" aspectratio="t"/>
            <w10:wrap type="none"/>
            <w10:anchorlock/>
          </v:shape>
        </w:pict>
      </w:r>
      <w:r>
        <w:rPr>
          <w:rFonts w:ascii="Times New Roman" w:hAnsi="Times New Roman" w:eastAsia="新宋体"/>
          <w:szCs w:val="21"/>
        </w:rPr>
        <w:t>的差是</w:t>
      </w:r>
      <w:r>
        <w:rPr>
          <w:rFonts w:ascii="Times New Roman" w:hAnsi="Times New Roman"/>
          <w:position w:val="-22"/>
        </w:rPr>
        <w:pict>
          <v:shape id="_x0000_i1046" o:spt="75" type="#_x0000_t75" style="height:26.4pt;width:9.6pt;" filled="f" o:preferrelative="t" stroked="f" coordsize="21600,21600">
            <v:path/>
            <v:fill on="f" focussize="0,0"/>
            <v:stroke on="f" joinstyle="miter"/>
            <v:imagedata r:id="rId29" o:title=""/>
            <o:lock v:ext="edit" aspectratio="t"/>
            <w10:wrap type="none"/>
            <w10:anchorlock/>
          </v:shape>
        </w:pict>
      </w:r>
      <w:r>
        <w:rPr>
          <w:rFonts w:ascii="Times New Roman" w:hAnsi="Times New Roman" w:eastAsia="新宋体"/>
          <w:szCs w:val="21"/>
        </w:rPr>
        <w:t>，求这个数．</w:t>
      </w:r>
    </w:p>
    <w:p>
      <w:pPr>
        <w:spacing w:line="360" w:lineRule="auto"/>
        <w:ind w:left="273" w:hanging="273" w:hangingChars="130"/>
        <w:rPr>
          <w:rFonts w:ascii="Times New Roman" w:hAnsi="Times New Roman"/>
        </w:rPr>
      </w:pPr>
      <w:r>
        <w:rPr>
          <w:rFonts w:ascii="Times New Roman" w:hAnsi="Times New Roman" w:eastAsia="新宋体"/>
          <w:szCs w:val="21"/>
        </w:rPr>
        <w:t>23．（2021秋•宝山区校级月考）国庆节，老师将带领18名女生和24名男生去敬老院慰问孤老，老师把同学分成人数相等的若干组，每个小组中的男生人数都相等．问这42名同学最多能分成几组？</w:t>
      </w:r>
    </w:p>
    <w:p>
      <w:pPr>
        <w:spacing w:line="360" w:lineRule="auto"/>
        <w:ind w:left="273" w:hanging="273" w:hangingChars="130"/>
        <w:rPr>
          <w:rFonts w:ascii="Times New Roman" w:hAnsi="Times New Roman"/>
        </w:rPr>
      </w:pPr>
      <w:r>
        <w:rPr>
          <w:rFonts w:ascii="Times New Roman" w:hAnsi="Times New Roman" w:eastAsia="新宋体"/>
          <w:szCs w:val="21"/>
        </w:rPr>
        <w:t>24．（2022秋•宝山区期中）如果两个相邻的奇数都是素数，就说它们是一组孪生素数．如11和13就是一组孪生素数，</w:t>
      </w:r>
    </w:p>
    <w:p>
      <w:pPr>
        <w:spacing w:line="360" w:lineRule="auto"/>
        <w:ind w:left="273" w:leftChars="130"/>
        <w:rPr>
          <w:rFonts w:ascii="Times New Roman" w:hAnsi="Times New Roman"/>
        </w:rPr>
      </w:pPr>
      <w:r>
        <w:rPr>
          <w:rFonts w:ascii="Times New Roman" w:hAnsi="Times New Roman" w:eastAsia="新宋体"/>
          <w:szCs w:val="21"/>
        </w:rPr>
        <w:t>（1）请你举出除此之外的两组孪生素数；</w:t>
      </w:r>
    </w:p>
    <w:p>
      <w:pPr>
        <w:spacing w:line="360" w:lineRule="auto"/>
        <w:ind w:left="273" w:leftChars="130"/>
        <w:rPr>
          <w:rFonts w:ascii="Times New Roman" w:hAnsi="Times New Roman"/>
        </w:rPr>
      </w:pPr>
      <w:r>
        <w:rPr>
          <w:rFonts w:ascii="Times New Roman" w:hAnsi="Times New Roman" w:eastAsia="新宋体"/>
          <w:szCs w:val="21"/>
        </w:rPr>
        <w:t>（2）如果三个相邻的奇数都是素数，就说它们是“三胞胎素数”，请写出一组“三胞胎素数”．（本题只需直接写出答案）</w:t>
      </w:r>
    </w:p>
    <w:p>
      <w:pPr>
        <w:spacing w:line="360" w:lineRule="auto"/>
        <w:ind w:left="273" w:hanging="273" w:hangingChars="130"/>
        <w:rPr>
          <w:rFonts w:ascii="Times New Roman" w:hAnsi="Times New Roman"/>
        </w:rPr>
      </w:pPr>
      <w:r>
        <w:rPr>
          <w:rFonts w:ascii="Times New Roman" w:hAnsi="Times New Roman" w:eastAsia="新宋体"/>
          <w:szCs w:val="21"/>
        </w:rPr>
        <w:t>25．（2022秋•徐汇区校级月考）分子为1的分数叫做单位分数．早在三千多年前，古埃及人就利用单位分数进行书写和计算．将一个分数分拆为几个不同的单位分数之和是一个古老且有意义的问题．例如：</w:t>
      </w:r>
      <w:r>
        <w:rPr>
          <w:rFonts w:ascii="Times New Roman" w:hAnsi="Times New Roman"/>
          <w:position w:val="-22"/>
        </w:rPr>
        <w:pict>
          <v:shape id="_x0000_i1047" o:spt="75" type="#_x0000_t75" style="height:26.4pt;width:108pt;" filled="f" o:preferrelative="t" stroked="f" coordsize="21600,21600">
            <v:path/>
            <v:fill on="f" focussize="0,0"/>
            <v:stroke on="f" joinstyle="miter"/>
            <v:imagedata r:id="rId30" o:title=""/>
            <o:lock v:ext="edit" aspectratio="t"/>
            <w10:wrap type="none"/>
            <w10:anchorlock/>
          </v:shape>
        </w:pict>
      </w:r>
      <w:r>
        <w:rPr>
          <w:rFonts w:ascii="Times New Roman" w:hAnsi="Times New Roman" w:eastAsia="新宋体"/>
          <w:szCs w:val="21"/>
        </w:rPr>
        <w:t>；</w:t>
      </w:r>
      <w:r>
        <w:rPr>
          <w:rFonts w:ascii="Times New Roman" w:hAnsi="Times New Roman"/>
          <w:position w:val="-22"/>
        </w:rPr>
        <w:pict>
          <v:shape id="_x0000_i1048" o:spt="75" type="#_x0000_t75" style="height:26.4pt;width:125.35pt;" filled="f" o:preferrelative="t" stroked="f" coordsize="21600,21600">
            <v:path/>
            <v:fill on="f" focussize="0,0"/>
            <v:stroke on="f" joinstyle="miter"/>
            <v:imagedata r:id="rId31" o:title=""/>
            <o:lock v:ext="edit" aspectratio="t"/>
            <w10:wrap type="none"/>
            <w10:anchorlock/>
          </v:shape>
        </w:pict>
      </w:r>
    </w:p>
    <w:p>
      <w:pPr>
        <w:spacing w:line="360" w:lineRule="auto"/>
        <w:ind w:left="273" w:leftChars="130"/>
        <w:rPr>
          <w:rFonts w:ascii="Times New Roman" w:hAnsi="Times New Roman"/>
        </w:rPr>
      </w:pPr>
      <w:r>
        <w:rPr>
          <w:rFonts w:ascii="Times New Roman" w:hAnsi="Times New Roman" w:eastAsia="新宋体"/>
          <w:szCs w:val="21"/>
        </w:rPr>
        <w:t>（1）仿照上例分别把分数</w:t>
      </w:r>
      <w:r>
        <w:rPr>
          <w:rFonts w:ascii="Times New Roman" w:hAnsi="Times New Roman"/>
          <w:position w:val="-22"/>
        </w:rPr>
        <w:pict>
          <v:shape id="_x0000_i1049" o:spt="75" type="#_x0000_t75" style="height:26.4pt;width:9.6pt;" filled="f" o:preferrelative="t" stroked="f" coordsize="21600,21600">
            <v:path/>
            <v:fill on="f" focussize="0,0"/>
            <v:stroke on="f" joinstyle="miter"/>
            <v:imagedata r:id="rId32" o:title=""/>
            <o:lock v:ext="edit" aspectratio="t"/>
            <w10:wrap type="none"/>
            <w10:anchorlock/>
          </v:shape>
        </w:pict>
      </w:r>
      <w:r>
        <w:rPr>
          <w:rFonts w:ascii="Times New Roman" w:hAnsi="Times New Roman" w:eastAsia="新宋体"/>
          <w:szCs w:val="21"/>
        </w:rPr>
        <w:t>和</w:t>
      </w:r>
      <w:r>
        <w:rPr>
          <w:rFonts w:ascii="Times New Roman" w:hAnsi="Times New Roman"/>
          <w:position w:val="-22"/>
        </w:rPr>
        <w:pict>
          <v:shape id="_x0000_i1050" o:spt="75" type="#_x0000_t75" style="height:26.4pt;width:9.6pt;" filled="f" o:preferrelative="t" stroked="f" coordsize="21600,21600">
            <v:path/>
            <v:fill on="f" focussize="0,0"/>
            <v:stroke on="f" joinstyle="miter"/>
            <v:imagedata r:id="rId33" o:title=""/>
            <o:lock v:ext="edit" aspectratio="t"/>
            <w10:wrap type="none"/>
            <w10:anchorlock/>
          </v:shape>
        </w:pict>
      </w:r>
      <w:r>
        <w:rPr>
          <w:rFonts w:ascii="Times New Roman" w:hAnsi="Times New Roman" w:eastAsia="新宋体"/>
          <w:szCs w:val="21"/>
        </w:rPr>
        <w:t>分拆成两个不同的单位分数之和．</w:t>
      </w:r>
    </w:p>
    <w:p>
      <w:pPr>
        <w:spacing w:line="360" w:lineRule="auto"/>
        <w:ind w:left="273" w:leftChars="130"/>
        <w:rPr>
          <w:rFonts w:ascii="Times New Roman" w:hAnsi="Times New Roman"/>
        </w:rPr>
      </w:pPr>
      <w:r>
        <w:rPr>
          <w:rFonts w:ascii="Times New Roman" w:hAnsi="Times New Roman"/>
          <w:position w:val="-22"/>
        </w:rPr>
        <w:pict>
          <v:shape id="_x0000_i1051" o:spt="75" type="#_x0000_t75" style="height:26.4pt;width:9.6pt;" filled="f" o:preferrelative="t" stroked="f" coordsize="21600,21600">
            <v:path/>
            <v:fill on="f" focussize="0,0"/>
            <v:stroke on="f" joinstyle="miter"/>
            <v:imagedata r:id="rId32" o:title=""/>
            <o:lock v:ext="edit" aspectratio="t"/>
            <w10:wrap type="none"/>
            <w10:anchorlock/>
          </v:shape>
        </w:pict>
      </w:r>
      <w:r>
        <w:rPr>
          <w:rFonts w:ascii="Times New Roman" w:hAnsi="Times New Roman" w:eastAsia="新宋体"/>
          <w:szCs w:val="21"/>
        </w:rPr>
        <w:t>＝</w:t>
      </w:r>
    </w:p>
    <w:p>
      <w:pPr>
        <w:spacing w:line="360" w:lineRule="auto"/>
        <w:ind w:left="273" w:leftChars="130"/>
        <w:rPr>
          <w:rFonts w:ascii="Times New Roman" w:hAnsi="Times New Roman"/>
        </w:rPr>
      </w:pPr>
      <w:r>
        <w:rPr>
          <w:rFonts w:ascii="Times New Roman" w:hAnsi="Times New Roman"/>
          <w:position w:val="-22"/>
        </w:rPr>
        <w:pict>
          <v:shape id="_x0000_i1052" o:spt="75" type="#_x0000_t75" style="height:26.4pt;width:9.6pt;" filled="f" o:preferrelative="t" stroked="f" coordsize="21600,21600">
            <v:path/>
            <v:fill on="f" focussize="0,0"/>
            <v:stroke on="f" joinstyle="miter"/>
            <v:imagedata r:id="rId33" o:title=""/>
            <o:lock v:ext="edit" aspectratio="t"/>
            <w10:wrap type="none"/>
            <w10:anchorlock/>
          </v:shape>
        </w:pict>
      </w:r>
      <w:r>
        <w:rPr>
          <w:rFonts w:ascii="Times New Roman" w:hAnsi="Times New Roman" w:eastAsia="新宋体"/>
          <w:szCs w:val="21"/>
        </w:rPr>
        <w:t>＝</w:t>
      </w:r>
    </w:p>
    <w:p>
      <w:pPr>
        <w:spacing w:line="360" w:lineRule="auto"/>
        <w:ind w:left="273" w:leftChars="130"/>
        <w:rPr>
          <w:rFonts w:ascii="Times New Roman" w:hAnsi="Times New Roman"/>
        </w:rPr>
      </w:pPr>
      <w:r>
        <w:rPr>
          <w:rFonts w:ascii="Times New Roman" w:hAnsi="Times New Roman" w:eastAsia="新宋体"/>
          <w:szCs w:val="21"/>
        </w:rPr>
        <w:t>（2）在上例中，</w:t>
      </w:r>
      <w:r>
        <w:rPr>
          <w:rFonts w:ascii="Times New Roman" w:hAnsi="Times New Roman"/>
          <w:position w:val="-22"/>
        </w:rPr>
        <w:pict>
          <v:shape id="_x0000_i1053" o:spt="75" type="#_x0000_t75" style="height:26.4pt;width:44.4pt;" filled="f" o:preferrelative="t" stroked="f" coordsize="21600,21600">
            <v:path/>
            <v:fill on="f" focussize="0,0"/>
            <v:stroke on="f" joinstyle="miter"/>
            <v:imagedata r:id="rId34" o:title=""/>
            <o:lock v:ext="edit" aspectratio="t"/>
            <w10:wrap type="none"/>
            <w10:anchorlock/>
          </v:shape>
        </w:pict>
      </w:r>
      <w:r>
        <w:rPr>
          <w:rFonts w:ascii="Times New Roman" w:hAnsi="Times New Roman" w:eastAsia="新宋体"/>
          <w:szCs w:val="21"/>
        </w:rPr>
        <w:t>，又因为</w:t>
      </w:r>
      <w:r>
        <w:rPr>
          <w:rFonts w:ascii="Times New Roman" w:hAnsi="Times New Roman"/>
          <w:position w:val="-22"/>
        </w:rPr>
        <w:pict>
          <v:shape id="_x0000_i1054" o:spt="75" type="#_x0000_t75" style="height:26.4pt;width:125.35pt;" filled="f" o:preferrelative="t" stroked="f" coordsize="21600,21600">
            <v:path/>
            <v:fill on="f" focussize="0,0"/>
            <v:stroke on="f" joinstyle="miter"/>
            <v:imagedata r:id="rId35" o:title=""/>
            <o:lock v:ext="edit" aspectratio="t"/>
            <w10:wrap type="none"/>
            <w10:anchorlock/>
          </v:shape>
        </w:pict>
      </w:r>
      <w:r>
        <w:rPr>
          <w:rFonts w:ascii="Times New Roman" w:hAnsi="Times New Roman" w:eastAsia="新宋体"/>
          <w:szCs w:val="21"/>
        </w:rPr>
        <w:t>，所以：</w:t>
      </w:r>
      <w:r>
        <w:rPr>
          <w:rFonts w:ascii="Times New Roman" w:hAnsi="Times New Roman"/>
          <w:position w:val="-22"/>
        </w:rPr>
        <w:pict>
          <v:shape id="_x0000_i1055" o:spt="75" type="#_x0000_t75" style="height:26.4pt;width:61.8pt;" filled="f" o:preferrelative="t" stroked="f" coordsize="21600,21600">
            <v:path/>
            <v:fill on="f" focussize="0,0"/>
            <v:stroke on="f" joinstyle="miter"/>
            <v:imagedata r:id="rId36" o:title=""/>
            <o:lock v:ext="edit" aspectratio="t"/>
            <w10:wrap type="none"/>
            <w10:anchorlock/>
          </v:shape>
        </w:pict>
      </w:r>
      <w:r>
        <w:rPr>
          <w:rFonts w:ascii="Times New Roman" w:hAnsi="Times New Roman" w:eastAsia="新宋体"/>
          <w:szCs w:val="21"/>
        </w:rPr>
        <w:t>，即</w:t>
      </w:r>
      <w:r>
        <w:rPr>
          <w:rFonts w:ascii="Times New Roman" w:hAnsi="Times New Roman"/>
          <w:position w:val="-22"/>
        </w:rPr>
        <w:pict>
          <v:shape id="_x0000_i1056" o:spt="75" type="#_x0000_t75" style="height:26.4pt;width:9.6pt;" filled="f" o:preferrelative="t" stroked="f" coordsize="21600,21600">
            <v:path/>
            <v:fill on="f" focussize="0,0"/>
            <v:stroke on="f" joinstyle="miter"/>
            <v:imagedata r:id="rId37" o:title=""/>
            <o:lock v:ext="edit" aspectratio="t"/>
            <w10:wrap type="none"/>
            <w10:anchorlock/>
          </v:shape>
        </w:pict>
      </w:r>
      <w:r>
        <w:rPr>
          <w:rFonts w:ascii="Times New Roman" w:hAnsi="Times New Roman" w:eastAsia="新宋体"/>
          <w:szCs w:val="21"/>
        </w:rPr>
        <w:t>可以写成三个不同的单位分数之和．按照这样的思路，它也可以写成四个，甚至五个不同的单位分数之和．根据这样的思路，探索分数</w:t>
      </w:r>
      <w:r>
        <w:rPr>
          <w:rFonts w:ascii="Times New Roman" w:hAnsi="Times New Roman"/>
          <w:position w:val="-22"/>
        </w:rPr>
        <w:pict>
          <v:shape id="_x0000_i1057" o:spt="75" type="#_x0000_t75" style="height:26.4pt;width:9.6pt;" filled="f" o:preferrelative="t" stroked="f" coordsize="21600,21600">
            <v:path/>
            <v:fill on="f" focussize="0,0"/>
            <v:stroke on="f" joinstyle="miter"/>
            <v:imagedata r:id="rId32" o:title=""/>
            <o:lock v:ext="edit" aspectratio="t"/>
            <w10:wrap type="none"/>
            <w10:anchorlock/>
          </v:shape>
        </w:pict>
      </w:r>
      <w:r>
        <w:rPr>
          <w:rFonts w:ascii="Times New Roman" w:hAnsi="Times New Roman" w:eastAsia="新宋体"/>
          <w:szCs w:val="21"/>
        </w:rPr>
        <w:t>能写出哪些两个以上的不同单位分数的和？</w:t>
      </w:r>
    </w:p>
    <w:p>
      <w:pPr>
        <w:spacing w:line="360" w:lineRule="auto"/>
        <w:ind w:left="273" w:hanging="273" w:hangingChars="130"/>
        <w:rPr>
          <w:rFonts w:ascii="Times New Roman" w:hAnsi="Times New Roman" w:eastAsia="新宋体"/>
          <w:szCs w:val="21"/>
        </w:rPr>
      </w:pPr>
    </w:p>
    <w:p>
      <w:pPr>
        <w:spacing w:line="360" w:lineRule="auto"/>
        <w:ind w:left="273" w:hanging="273" w:hangingChars="130"/>
        <w:rPr>
          <w:rFonts w:ascii="Times New Roman" w:hAnsi="Times New Roman"/>
        </w:rPr>
      </w:pPr>
      <w:r>
        <w:rPr>
          <w:rFonts w:ascii="Times New Roman" w:hAnsi="Times New Roman" w:eastAsia="新宋体"/>
          <w:szCs w:val="21"/>
        </w:rPr>
        <w:t>26．（2022秋•徐汇区校级期中）“今有物不知其数，三三数之剩二，五五数之剩三，七七数之剩二，问物几何？”这是驰名中外的中国古代问题之一，它是我国古代的一本著名的数学名书《孙子算经》中的一道题目，人们把它称为“韩信点兵”．</w:t>
      </w:r>
    </w:p>
    <w:p>
      <w:pPr>
        <w:spacing w:line="360" w:lineRule="auto"/>
        <w:ind w:left="273" w:leftChars="130"/>
        <w:rPr>
          <w:rFonts w:ascii="Times New Roman" w:hAnsi="Times New Roman"/>
        </w:rPr>
      </w:pPr>
      <w:r>
        <w:rPr>
          <w:rFonts w:ascii="Times New Roman" w:hAnsi="Times New Roman" w:eastAsia="新宋体"/>
          <w:szCs w:val="21"/>
        </w:rPr>
        <w:t>这道题目可以译为：一个数除以3余2，除以5余3，除以7余2，求适合条件的最小的数？这就是外国人所称的“中国剩余定理”，是数学史上极有名的问题．表示的具体解法是：先分别求出能被5和7整除而被3除余1的数（70），能被3和7整除而被5除余1的数（21），能被3和5整除而被7除余1的数（15），然后用被3、5、7除所得的余数（即2、3、2）分别去乘这三个数，再相加，也就是70×2+21×3+15×2＝233．</w:t>
      </w:r>
    </w:p>
    <w:p>
      <w:pPr>
        <w:spacing w:line="360" w:lineRule="auto"/>
        <w:ind w:left="273" w:leftChars="130"/>
        <w:rPr>
          <w:rFonts w:ascii="Times New Roman" w:hAnsi="Times New Roman"/>
        </w:rPr>
      </w:pPr>
      <w:r>
        <w:rPr>
          <w:rFonts w:ascii="Times New Roman" w:hAnsi="Times New Roman" w:eastAsia="新宋体"/>
          <w:szCs w:val="21"/>
        </w:rPr>
        <w:t>最后从233中减去3、5、7的最小公倍数105，如果得出的差还是比105大，就再减去105，一直到得数比105小为止．233﹣105×2＝23．这就是适合条件的最小的数．</w:t>
      </w:r>
    </w:p>
    <w:p>
      <w:pPr>
        <w:spacing w:line="360" w:lineRule="auto"/>
        <w:ind w:left="273" w:leftChars="130"/>
        <w:rPr>
          <w:rFonts w:ascii="Times New Roman" w:hAnsi="Times New Roman"/>
        </w:rPr>
      </w:pPr>
      <w:r>
        <w:rPr>
          <w:rFonts w:ascii="Times New Roman" w:hAnsi="Times New Roman" w:eastAsia="新宋体"/>
          <w:szCs w:val="21"/>
        </w:rPr>
        <w:t>同学们，你能不能用这样的方法来解答下面的题目呢？或许你有更好的办法！</w:t>
      </w:r>
    </w:p>
    <w:p>
      <w:pPr>
        <w:spacing w:line="360" w:lineRule="auto"/>
        <w:ind w:left="273" w:leftChars="130"/>
        <w:rPr>
          <w:rFonts w:ascii="Times New Roman" w:hAnsi="Times New Roman"/>
        </w:rPr>
      </w:pPr>
      <w:r>
        <w:rPr>
          <w:rFonts w:ascii="Times New Roman" w:hAnsi="Times New Roman" w:eastAsia="新宋体"/>
          <w:szCs w:val="21"/>
        </w:rPr>
        <w:t>一个数除以5余3，除以6余4，除以7余1，求适合条件的最小自然数．</w:t>
      </w:r>
    </w:p>
    <w:p>
      <w:pPr>
        <w:wordWrap w:val="0"/>
        <w:spacing w:line="360" w:lineRule="auto"/>
        <w:textAlignment w:val="center"/>
        <w:rPr>
          <w:rFonts w:ascii="Times New Roman" w:hAnsi="Times New Roman"/>
        </w:rPr>
      </w:pPr>
    </w:p>
    <w:p>
      <w:pPr>
        <w:rPr>
          <w:rFonts w:ascii="Times New Roman" w:hAnsi="Times New Roman"/>
        </w:rPr>
      </w:pPr>
      <w:bookmarkStart w:id="0" w:name="_GoBack"/>
      <w:bookmarkEnd w:id="0"/>
    </w:p>
    <w:sectPr>
      <w:headerReference r:id="rId3" w:type="default"/>
      <w:footerReference r:id="rId5" w:type="default"/>
      <w:headerReference r:id="rId4" w:type="even"/>
      <w:pgSz w:w="23814" w:h="16839" w:orient="landscape"/>
      <w:pgMar w:top="1134" w:right="1134" w:bottom="1134" w:left="1134" w:header="340" w:footer="992" w:gutter="1418"/>
      <w:cols w:space="425" w:num="2" w:sep="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等线">
    <w:panose1 w:val="02010600030101010101"/>
    <w:charset w:val="86"/>
    <w:family w:val="auto"/>
    <w:pitch w:val="default"/>
    <w:sig w:usb0="A00002BF" w:usb1="38CF7CFA" w:usb2="00000016" w:usb3="00000000" w:csb0="0004000F" w:csb1="0000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新宋体">
    <w:panose1 w:val="02010609030101010101"/>
    <w:charset w:val="86"/>
    <w:family w:val="modern"/>
    <w:pitch w:val="default"/>
    <w:sig w:usb0="00000203" w:usb1="288F0000" w:usb2="00000006" w:usb3="00000000" w:csb0="00040001" w:csb1="00000000"/>
  </w:font>
  <w:font w:name="MS Mincho">
    <w:altName w:val="Yu Gothic UI"/>
    <w:panose1 w:val="02020609040205080304"/>
    <w:charset w:val="80"/>
    <w:family w:val="modern"/>
    <w:pitch w:val="default"/>
    <w:sig w:usb0="00000000" w:usb1="00000000"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5"/>
    </w:pPr>
    <w:r>
      <w:rPr>
        <w:rFonts w:hint="eastAsia"/>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7"/>
    </w:pPr>
    <w:r>
      <w:rPr>
        <w:rFonts w:hint="eastAsia"/>
      </w:rPr>
      <w:t>微信：cs5311742016 主营各地名校期中期末真题卷及小初高全套教材教案讲义知识点总结</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7"/>
      <w:pBdr>
        <w:top w:val="none" w:color="auto" w:sz="0" w:space="0"/>
        <w:left w:val="none" w:color="auto" w:sz="0" w:space="0"/>
        <w:bottom w:val="none" w:color="auto" w:sz="0" w:space="1"/>
        <w:right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C"/>
    <w:multiLevelType w:val="singleLevel"/>
    <w:tmpl w:val="FFFFFF7C"/>
    <w:lvl w:ilvl="0" w:tentative="0">
      <w:start w:val="1"/>
      <w:numFmt w:val="decimal"/>
      <w:pStyle w:val="65"/>
      <w:lvlText w:val="%1."/>
      <w:lvlJc w:val="left"/>
      <w:pPr>
        <w:tabs>
          <w:tab w:val="left" w:pos="2040"/>
        </w:tabs>
        <w:ind w:left="2040" w:leftChars="800" w:hanging="360" w:hangingChars="200"/>
      </w:pPr>
    </w:lvl>
  </w:abstractNum>
  <w:abstractNum w:abstractNumId="1">
    <w:nsid w:val="FFFFFF7D"/>
    <w:multiLevelType w:val="singleLevel"/>
    <w:tmpl w:val="FFFFFF7D"/>
    <w:lvl w:ilvl="0" w:tentative="0">
      <w:start w:val="1"/>
      <w:numFmt w:val="decimal"/>
      <w:pStyle w:val="47"/>
      <w:lvlText w:val="%1."/>
      <w:lvlJc w:val="left"/>
      <w:pPr>
        <w:tabs>
          <w:tab w:val="left" w:pos="1620"/>
        </w:tabs>
        <w:ind w:left="1620" w:leftChars="600" w:hanging="360" w:hangingChars="200"/>
      </w:pPr>
    </w:lvl>
  </w:abstractNum>
  <w:abstractNum w:abstractNumId="2">
    <w:nsid w:val="FFFFFF7E"/>
    <w:multiLevelType w:val="singleLevel"/>
    <w:tmpl w:val="FFFFFF7E"/>
    <w:lvl w:ilvl="0" w:tentative="0">
      <w:start w:val="1"/>
      <w:numFmt w:val="decimal"/>
      <w:pStyle w:val="36"/>
      <w:lvlText w:val="%1."/>
      <w:lvlJc w:val="left"/>
      <w:pPr>
        <w:tabs>
          <w:tab w:val="left" w:pos="1200"/>
        </w:tabs>
        <w:ind w:left="1200" w:leftChars="400" w:hanging="360" w:hangingChars="200"/>
      </w:pPr>
    </w:lvl>
  </w:abstractNum>
  <w:abstractNum w:abstractNumId="3">
    <w:nsid w:val="FFFFFF7F"/>
    <w:multiLevelType w:val="singleLevel"/>
    <w:tmpl w:val="FFFFFF7F"/>
    <w:lvl w:ilvl="0" w:tentative="0">
      <w:start w:val="1"/>
      <w:numFmt w:val="decimal"/>
      <w:pStyle w:val="14"/>
      <w:lvlText w:val="%1."/>
      <w:lvlJc w:val="left"/>
      <w:pPr>
        <w:tabs>
          <w:tab w:val="left" w:pos="780"/>
        </w:tabs>
        <w:ind w:left="780" w:leftChars="200" w:hanging="360" w:hangingChars="200"/>
      </w:pPr>
    </w:lvl>
  </w:abstractNum>
  <w:abstractNum w:abstractNumId="4">
    <w:nsid w:val="FFFFFF80"/>
    <w:multiLevelType w:val="singleLevel"/>
    <w:tmpl w:val="FFFFFF80"/>
    <w:lvl w:ilvl="0" w:tentative="0">
      <w:start w:val="1"/>
      <w:numFmt w:val="bullet"/>
      <w:pStyle w:val="46"/>
      <w:lvlText w:val=""/>
      <w:lvlJc w:val="left"/>
      <w:pPr>
        <w:tabs>
          <w:tab w:val="left" w:pos="2040"/>
        </w:tabs>
        <w:ind w:left="2040" w:leftChars="800" w:hanging="360" w:hangingChars="200"/>
      </w:pPr>
      <w:rPr>
        <w:rFonts w:hint="default" w:ascii="Wingdings" w:hAnsi="Wingdings"/>
      </w:rPr>
    </w:lvl>
  </w:abstractNum>
  <w:abstractNum w:abstractNumId="5">
    <w:nsid w:val="FFFFFF81"/>
    <w:multiLevelType w:val="singleLevel"/>
    <w:tmpl w:val="FFFFFF81"/>
    <w:lvl w:ilvl="0" w:tentative="0">
      <w:start w:val="1"/>
      <w:numFmt w:val="bullet"/>
      <w:pStyle w:val="17"/>
      <w:lvlText w:val=""/>
      <w:lvlJc w:val="left"/>
      <w:pPr>
        <w:tabs>
          <w:tab w:val="left" w:pos="1620"/>
        </w:tabs>
        <w:ind w:left="1620" w:leftChars="600" w:hanging="360" w:hangingChars="200"/>
      </w:pPr>
      <w:rPr>
        <w:rFonts w:hint="default" w:ascii="Wingdings" w:hAnsi="Wingdings"/>
      </w:rPr>
    </w:lvl>
  </w:abstractNum>
  <w:abstractNum w:abstractNumId="6">
    <w:nsid w:val="FFFFFF82"/>
    <w:multiLevelType w:val="singleLevel"/>
    <w:tmpl w:val="FFFFFF82"/>
    <w:lvl w:ilvl="0" w:tentative="0">
      <w:start w:val="1"/>
      <w:numFmt w:val="bullet"/>
      <w:pStyle w:val="33"/>
      <w:lvlText w:val=""/>
      <w:lvlJc w:val="left"/>
      <w:pPr>
        <w:tabs>
          <w:tab w:val="left" w:pos="1200"/>
        </w:tabs>
        <w:ind w:left="1200" w:leftChars="400" w:hanging="360" w:hangingChars="200"/>
      </w:pPr>
      <w:rPr>
        <w:rFonts w:hint="default" w:ascii="Wingdings" w:hAnsi="Wingdings"/>
      </w:rPr>
    </w:lvl>
  </w:abstractNum>
  <w:abstractNum w:abstractNumId="7">
    <w:nsid w:val="FFFFFF83"/>
    <w:multiLevelType w:val="singleLevel"/>
    <w:tmpl w:val="FFFFFF83"/>
    <w:lvl w:ilvl="0" w:tentative="0">
      <w:start w:val="1"/>
      <w:numFmt w:val="bullet"/>
      <w:pStyle w:val="40"/>
      <w:lvlText w:val=""/>
      <w:lvlJc w:val="left"/>
      <w:pPr>
        <w:tabs>
          <w:tab w:val="left" w:pos="780"/>
        </w:tabs>
        <w:ind w:left="780" w:leftChars="200" w:hanging="360" w:hangingChars="200"/>
      </w:pPr>
      <w:rPr>
        <w:rFonts w:hint="default" w:ascii="Wingdings" w:hAnsi="Wingdings"/>
      </w:rPr>
    </w:lvl>
  </w:abstractNum>
  <w:abstractNum w:abstractNumId="8">
    <w:nsid w:val="FFFFFF88"/>
    <w:multiLevelType w:val="singleLevel"/>
    <w:tmpl w:val="FFFFFF88"/>
    <w:lvl w:ilvl="0" w:tentative="0">
      <w:start w:val="1"/>
      <w:numFmt w:val="decimal"/>
      <w:pStyle w:val="20"/>
      <w:lvlText w:val="%1."/>
      <w:lvlJc w:val="left"/>
      <w:pPr>
        <w:tabs>
          <w:tab w:val="left" w:pos="360"/>
        </w:tabs>
        <w:ind w:left="360" w:hanging="360" w:hangingChars="200"/>
      </w:pPr>
    </w:lvl>
  </w:abstractNum>
  <w:abstractNum w:abstractNumId="9">
    <w:nsid w:val="FFFFFF89"/>
    <w:multiLevelType w:val="singleLevel"/>
    <w:tmpl w:val="FFFFFF89"/>
    <w:lvl w:ilvl="0" w:tentative="0">
      <w:start w:val="1"/>
      <w:numFmt w:val="bullet"/>
      <w:pStyle w:val="24"/>
      <w:lvlText w:val=""/>
      <w:lvlJc w:val="left"/>
      <w:pPr>
        <w:tabs>
          <w:tab w:val="left" w:pos="360"/>
        </w:tabs>
        <w:ind w:left="360" w:hanging="360" w:hangingChars="200"/>
      </w:pPr>
      <w:rPr>
        <w:rFonts w:hint="default" w:ascii="Wingdings" w:hAnsi="Wingdings"/>
      </w:rPr>
    </w:lvl>
  </w:abstractNum>
  <w:abstractNum w:abstractNumId="10">
    <w:nsid w:val="7E206109"/>
    <w:multiLevelType w:val="multilevel"/>
    <w:tmpl w:val="7E206109"/>
    <w:lvl w:ilvl="0" w:tentative="0">
      <w:start w:val="1"/>
      <w:numFmt w:val="japaneseCounting"/>
      <w:lvlText w:val="%1、"/>
      <w:lvlJc w:val="left"/>
      <w:pPr>
        <w:ind w:left="480" w:hanging="480"/>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num w:numId="1">
    <w:abstractNumId w:val="3"/>
  </w:num>
  <w:num w:numId="2">
    <w:abstractNumId w:val="5"/>
  </w:num>
  <w:num w:numId="3">
    <w:abstractNumId w:val="8"/>
  </w:num>
  <w:num w:numId="4">
    <w:abstractNumId w:val="9"/>
  </w:num>
  <w:num w:numId="5">
    <w:abstractNumId w:val="6"/>
  </w:num>
  <w:num w:numId="6">
    <w:abstractNumId w:val="2"/>
  </w:num>
  <w:num w:numId="7">
    <w:abstractNumId w:val="7"/>
  </w:num>
  <w:num w:numId="8">
    <w:abstractNumId w:val="4"/>
  </w:num>
  <w:num w:numId="9">
    <w:abstractNumId w:val="1"/>
  </w:num>
  <w:num w:numId="10">
    <w:abstractNumId w:val="0"/>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37"/>
  <w:removePersonalInformation/>
  <w:mirrorMargins w:val="1"/>
  <w:bordersDoNotSurroundHeader w:val="1"/>
  <w:bordersDoNotSurroundFooter w:val="1"/>
  <w:doNotTrackMoves/>
  <w:documentProtection w:enforcement="0"/>
  <w:defaultTabStop w:val="420"/>
  <w:evenAndOddHeaders w:val="1"/>
  <w:drawingGridHorizontalSpacing w:val="105"/>
  <w:drawingGridVerticalSpacing w:val="156"/>
  <w:displayHorizontalDrawingGridEvery w:val="0"/>
  <w:displayVerticalDrawingGridEvery w:val="2"/>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B85E42"/>
    <w:rsid w:val="00000451"/>
    <w:rsid w:val="0000125F"/>
    <w:rsid w:val="0000154A"/>
    <w:rsid w:val="0000163D"/>
    <w:rsid w:val="00002A1D"/>
    <w:rsid w:val="000042A8"/>
    <w:rsid w:val="00004BD7"/>
    <w:rsid w:val="000058DD"/>
    <w:rsid w:val="000063F2"/>
    <w:rsid w:val="000120CF"/>
    <w:rsid w:val="0001622A"/>
    <w:rsid w:val="000166EE"/>
    <w:rsid w:val="00016873"/>
    <w:rsid w:val="00023220"/>
    <w:rsid w:val="000253FC"/>
    <w:rsid w:val="000254E1"/>
    <w:rsid w:val="00030C5C"/>
    <w:rsid w:val="000315AF"/>
    <w:rsid w:val="00033092"/>
    <w:rsid w:val="000354A0"/>
    <w:rsid w:val="00037045"/>
    <w:rsid w:val="00040A7C"/>
    <w:rsid w:val="00042027"/>
    <w:rsid w:val="000437B6"/>
    <w:rsid w:val="00043A89"/>
    <w:rsid w:val="00046A02"/>
    <w:rsid w:val="00050772"/>
    <w:rsid w:val="00050AF3"/>
    <w:rsid w:val="00052927"/>
    <w:rsid w:val="00053DD1"/>
    <w:rsid w:val="00054690"/>
    <w:rsid w:val="00054798"/>
    <w:rsid w:val="00054F56"/>
    <w:rsid w:val="000552AA"/>
    <w:rsid w:val="00062EC6"/>
    <w:rsid w:val="00063899"/>
    <w:rsid w:val="000638D4"/>
    <w:rsid w:val="00063A84"/>
    <w:rsid w:val="00065ABA"/>
    <w:rsid w:val="00066830"/>
    <w:rsid w:val="00070431"/>
    <w:rsid w:val="00071290"/>
    <w:rsid w:val="00073395"/>
    <w:rsid w:val="00073D6D"/>
    <w:rsid w:val="00073F57"/>
    <w:rsid w:val="000767D9"/>
    <w:rsid w:val="0007705C"/>
    <w:rsid w:val="00082C15"/>
    <w:rsid w:val="00083DBD"/>
    <w:rsid w:val="00086215"/>
    <w:rsid w:val="00087980"/>
    <w:rsid w:val="00092704"/>
    <w:rsid w:val="00093326"/>
    <w:rsid w:val="000935A1"/>
    <w:rsid w:val="00097048"/>
    <w:rsid w:val="000A0F7F"/>
    <w:rsid w:val="000A13AC"/>
    <w:rsid w:val="000A4B44"/>
    <w:rsid w:val="000A679A"/>
    <w:rsid w:val="000A7A68"/>
    <w:rsid w:val="000B2275"/>
    <w:rsid w:val="000B4F35"/>
    <w:rsid w:val="000B6018"/>
    <w:rsid w:val="000B6C7C"/>
    <w:rsid w:val="000C2AA7"/>
    <w:rsid w:val="000C6DEF"/>
    <w:rsid w:val="000D2ABE"/>
    <w:rsid w:val="000D630E"/>
    <w:rsid w:val="000D66D0"/>
    <w:rsid w:val="000D6FF2"/>
    <w:rsid w:val="000D70A5"/>
    <w:rsid w:val="000E0370"/>
    <w:rsid w:val="000E05AC"/>
    <w:rsid w:val="000E1DA7"/>
    <w:rsid w:val="000E4FF9"/>
    <w:rsid w:val="000E60AB"/>
    <w:rsid w:val="000E7739"/>
    <w:rsid w:val="000E7A52"/>
    <w:rsid w:val="000F2C80"/>
    <w:rsid w:val="000F555B"/>
    <w:rsid w:val="000F63DA"/>
    <w:rsid w:val="000F7AC3"/>
    <w:rsid w:val="001026E3"/>
    <w:rsid w:val="00102E54"/>
    <w:rsid w:val="0010498F"/>
    <w:rsid w:val="00105A04"/>
    <w:rsid w:val="00111A0B"/>
    <w:rsid w:val="00112D98"/>
    <w:rsid w:val="00116A34"/>
    <w:rsid w:val="001175AD"/>
    <w:rsid w:val="00117A63"/>
    <w:rsid w:val="00123BDE"/>
    <w:rsid w:val="0012462A"/>
    <w:rsid w:val="00130740"/>
    <w:rsid w:val="0013112B"/>
    <w:rsid w:val="00133077"/>
    <w:rsid w:val="00133508"/>
    <w:rsid w:val="0013430D"/>
    <w:rsid w:val="00134334"/>
    <w:rsid w:val="0013779F"/>
    <w:rsid w:val="00137E3F"/>
    <w:rsid w:val="0014188C"/>
    <w:rsid w:val="00142502"/>
    <w:rsid w:val="00143092"/>
    <w:rsid w:val="00144CEC"/>
    <w:rsid w:val="00145671"/>
    <w:rsid w:val="0014731E"/>
    <w:rsid w:val="001475B7"/>
    <w:rsid w:val="001515B1"/>
    <w:rsid w:val="00151AF3"/>
    <w:rsid w:val="00152F66"/>
    <w:rsid w:val="001533AC"/>
    <w:rsid w:val="001559CE"/>
    <w:rsid w:val="00160CDB"/>
    <w:rsid w:val="00166B68"/>
    <w:rsid w:val="001700B1"/>
    <w:rsid w:val="001742BC"/>
    <w:rsid w:val="00175C6A"/>
    <w:rsid w:val="00177B2C"/>
    <w:rsid w:val="00182AFA"/>
    <w:rsid w:val="00183F20"/>
    <w:rsid w:val="00185344"/>
    <w:rsid w:val="00190D04"/>
    <w:rsid w:val="00194774"/>
    <w:rsid w:val="00194F72"/>
    <w:rsid w:val="00195AFE"/>
    <w:rsid w:val="00196026"/>
    <w:rsid w:val="001A0393"/>
    <w:rsid w:val="001A03E5"/>
    <w:rsid w:val="001A6899"/>
    <w:rsid w:val="001B0235"/>
    <w:rsid w:val="001B1C0B"/>
    <w:rsid w:val="001B20AC"/>
    <w:rsid w:val="001B2837"/>
    <w:rsid w:val="001B4068"/>
    <w:rsid w:val="001B48F3"/>
    <w:rsid w:val="001B4E4B"/>
    <w:rsid w:val="001B5906"/>
    <w:rsid w:val="001B5B6B"/>
    <w:rsid w:val="001B5B70"/>
    <w:rsid w:val="001B7752"/>
    <w:rsid w:val="001C2774"/>
    <w:rsid w:val="001C4B81"/>
    <w:rsid w:val="001C72B1"/>
    <w:rsid w:val="001D09A0"/>
    <w:rsid w:val="001E0D25"/>
    <w:rsid w:val="001E165B"/>
    <w:rsid w:val="001E17F7"/>
    <w:rsid w:val="001E29B6"/>
    <w:rsid w:val="001E4B29"/>
    <w:rsid w:val="001E505A"/>
    <w:rsid w:val="001E6969"/>
    <w:rsid w:val="001F0536"/>
    <w:rsid w:val="001F10D4"/>
    <w:rsid w:val="001F5CBE"/>
    <w:rsid w:val="001F6C12"/>
    <w:rsid w:val="001F7B25"/>
    <w:rsid w:val="00201D18"/>
    <w:rsid w:val="002034E8"/>
    <w:rsid w:val="00206717"/>
    <w:rsid w:val="00207590"/>
    <w:rsid w:val="002119FE"/>
    <w:rsid w:val="002128A0"/>
    <w:rsid w:val="002137C8"/>
    <w:rsid w:val="002161F7"/>
    <w:rsid w:val="00217036"/>
    <w:rsid w:val="00217256"/>
    <w:rsid w:val="0021747D"/>
    <w:rsid w:val="002202F0"/>
    <w:rsid w:val="002303B4"/>
    <w:rsid w:val="002315C6"/>
    <w:rsid w:val="00236004"/>
    <w:rsid w:val="0023700A"/>
    <w:rsid w:val="002407A5"/>
    <w:rsid w:val="002418FB"/>
    <w:rsid w:val="00242236"/>
    <w:rsid w:val="00242C46"/>
    <w:rsid w:val="00243CED"/>
    <w:rsid w:val="0024618F"/>
    <w:rsid w:val="0025123B"/>
    <w:rsid w:val="00252604"/>
    <w:rsid w:val="002527EC"/>
    <w:rsid w:val="00252DFA"/>
    <w:rsid w:val="0025354A"/>
    <w:rsid w:val="0025356D"/>
    <w:rsid w:val="0026001A"/>
    <w:rsid w:val="002620A9"/>
    <w:rsid w:val="00263C6A"/>
    <w:rsid w:val="00270F65"/>
    <w:rsid w:val="0027208C"/>
    <w:rsid w:val="002730FA"/>
    <w:rsid w:val="002746A4"/>
    <w:rsid w:val="0027546C"/>
    <w:rsid w:val="0027755A"/>
    <w:rsid w:val="002821EF"/>
    <w:rsid w:val="00283E22"/>
    <w:rsid w:val="00286A61"/>
    <w:rsid w:val="002875EB"/>
    <w:rsid w:val="00290BD6"/>
    <w:rsid w:val="00292D29"/>
    <w:rsid w:val="0029379F"/>
    <w:rsid w:val="00294023"/>
    <w:rsid w:val="00295522"/>
    <w:rsid w:val="00296276"/>
    <w:rsid w:val="002B14BF"/>
    <w:rsid w:val="002B46AB"/>
    <w:rsid w:val="002B4EF1"/>
    <w:rsid w:val="002C115B"/>
    <w:rsid w:val="002C28B8"/>
    <w:rsid w:val="002C2E88"/>
    <w:rsid w:val="002C45C3"/>
    <w:rsid w:val="002C4B55"/>
    <w:rsid w:val="002C4D1B"/>
    <w:rsid w:val="002C4E96"/>
    <w:rsid w:val="002C6021"/>
    <w:rsid w:val="002C715D"/>
    <w:rsid w:val="002D2228"/>
    <w:rsid w:val="002D38A2"/>
    <w:rsid w:val="002D3F3E"/>
    <w:rsid w:val="002D5335"/>
    <w:rsid w:val="002D63D5"/>
    <w:rsid w:val="002E00D5"/>
    <w:rsid w:val="002E0253"/>
    <w:rsid w:val="002E081B"/>
    <w:rsid w:val="002E1184"/>
    <w:rsid w:val="002E6714"/>
    <w:rsid w:val="002F6DA1"/>
    <w:rsid w:val="002F7B2E"/>
    <w:rsid w:val="00301066"/>
    <w:rsid w:val="00301254"/>
    <w:rsid w:val="00305D7D"/>
    <w:rsid w:val="003152CF"/>
    <w:rsid w:val="00321C9C"/>
    <w:rsid w:val="003224DC"/>
    <w:rsid w:val="003249AB"/>
    <w:rsid w:val="00330F09"/>
    <w:rsid w:val="003315E0"/>
    <w:rsid w:val="003333C7"/>
    <w:rsid w:val="00334809"/>
    <w:rsid w:val="00334A2C"/>
    <w:rsid w:val="00334B6B"/>
    <w:rsid w:val="0033510E"/>
    <w:rsid w:val="00336CD5"/>
    <w:rsid w:val="0033778D"/>
    <w:rsid w:val="0034177D"/>
    <w:rsid w:val="00341BBA"/>
    <w:rsid w:val="00341FB1"/>
    <w:rsid w:val="003463D9"/>
    <w:rsid w:val="0034683A"/>
    <w:rsid w:val="00347182"/>
    <w:rsid w:val="0035016A"/>
    <w:rsid w:val="00351054"/>
    <w:rsid w:val="00355495"/>
    <w:rsid w:val="00355D57"/>
    <w:rsid w:val="00357ECE"/>
    <w:rsid w:val="00361682"/>
    <w:rsid w:val="0036392A"/>
    <w:rsid w:val="00366E9E"/>
    <w:rsid w:val="00370659"/>
    <w:rsid w:val="00375ECF"/>
    <w:rsid w:val="00376B88"/>
    <w:rsid w:val="00383A17"/>
    <w:rsid w:val="003846B0"/>
    <w:rsid w:val="0038637E"/>
    <w:rsid w:val="0039186E"/>
    <w:rsid w:val="00392152"/>
    <w:rsid w:val="003B3B99"/>
    <w:rsid w:val="003B3E91"/>
    <w:rsid w:val="003B4EF8"/>
    <w:rsid w:val="003B525E"/>
    <w:rsid w:val="003B5BB5"/>
    <w:rsid w:val="003B6848"/>
    <w:rsid w:val="003B6983"/>
    <w:rsid w:val="003C365B"/>
    <w:rsid w:val="003C463B"/>
    <w:rsid w:val="003C5080"/>
    <w:rsid w:val="003C5A5F"/>
    <w:rsid w:val="003D4378"/>
    <w:rsid w:val="003D5353"/>
    <w:rsid w:val="003E19FD"/>
    <w:rsid w:val="003E252C"/>
    <w:rsid w:val="003E46BD"/>
    <w:rsid w:val="003E6B41"/>
    <w:rsid w:val="003E6D96"/>
    <w:rsid w:val="003F0920"/>
    <w:rsid w:val="003F23FD"/>
    <w:rsid w:val="003F3203"/>
    <w:rsid w:val="003F4116"/>
    <w:rsid w:val="003F4F1B"/>
    <w:rsid w:val="003F549E"/>
    <w:rsid w:val="003F7544"/>
    <w:rsid w:val="00400480"/>
    <w:rsid w:val="0040225A"/>
    <w:rsid w:val="00410877"/>
    <w:rsid w:val="004114FA"/>
    <w:rsid w:val="00411937"/>
    <w:rsid w:val="00412CBC"/>
    <w:rsid w:val="0041394D"/>
    <w:rsid w:val="00414A46"/>
    <w:rsid w:val="004151FC"/>
    <w:rsid w:val="00415943"/>
    <w:rsid w:val="004179A1"/>
    <w:rsid w:val="00422542"/>
    <w:rsid w:val="00422A86"/>
    <w:rsid w:val="0042668F"/>
    <w:rsid w:val="00427CBE"/>
    <w:rsid w:val="004300C5"/>
    <w:rsid w:val="00431AF0"/>
    <w:rsid w:val="00435AB4"/>
    <w:rsid w:val="00436FD3"/>
    <w:rsid w:val="004373CF"/>
    <w:rsid w:val="00437F0F"/>
    <w:rsid w:val="004413A7"/>
    <w:rsid w:val="004433E0"/>
    <w:rsid w:val="00444C99"/>
    <w:rsid w:val="00447010"/>
    <w:rsid w:val="00450BD2"/>
    <w:rsid w:val="0045236B"/>
    <w:rsid w:val="004556AD"/>
    <w:rsid w:val="00456ADC"/>
    <w:rsid w:val="00457221"/>
    <w:rsid w:val="004572D0"/>
    <w:rsid w:val="00457E96"/>
    <w:rsid w:val="00467932"/>
    <w:rsid w:val="004702F0"/>
    <w:rsid w:val="00470D20"/>
    <w:rsid w:val="004710CB"/>
    <w:rsid w:val="004717B1"/>
    <w:rsid w:val="00471BC0"/>
    <w:rsid w:val="00471FCB"/>
    <w:rsid w:val="00472731"/>
    <w:rsid w:val="00472D69"/>
    <w:rsid w:val="00476EA5"/>
    <w:rsid w:val="004771DB"/>
    <w:rsid w:val="004774A7"/>
    <w:rsid w:val="00481D5E"/>
    <w:rsid w:val="00482145"/>
    <w:rsid w:val="0048270F"/>
    <w:rsid w:val="004828B6"/>
    <w:rsid w:val="004834FF"/>
    <w:rsid w:val="00484AD7"/>
    <w:rsid w:val="0048562D"/>
    <w:rsid w:val="0048602E"/>
    <w:rsid w:val="0049080A"/>
    <w:rsid w:val="00493BA9"/>
    <w:rsid w:val="004946C8"/>
    <w:rsid w:val="00495F3D"/>
    <w:rsid w:val="004A0552"/>
    <w:rsid w:val="004A3E39"/>
    <w:rsid w:val="004A4F25"/>
    <w:rsid w:val="004B16C3"/>
    <w:rsid w:val="004B3B08"/>
    <w:rsid w:val="004B49BC"/>
    <w:rsid w:val="004B4BA7"/>
    <w:rsid w:val="004B5911"/>
    <w:rsid w:val="004B6372"/>
    <w:rsid w:val="004B652F"/>
    <w:rsid w:val="004C0B3A"/>
    <w:rsid w:val="004C3204"/>
    <w:rsid w:val="004C4CFF"/>
    <w:rsid w:val="004C56C9"/>
    <w:rsid w:val="004C5E29"/>
    <w:rsid w:val="004C6286"/>
    <w:rsid w:val="004C69D0"/>
    <w:rsid w:val="004D1A38"/>
    <w:rsid w:val="004D1D0C"/>
    <w:rsid w:val="004D3895"/>
    <w:rsid w:val="004D3E31"/>
    <w:rsid w:val="004D475E"/>
    <w:rsid w:val="004D57EF"/>
    <w:rsid w:val="004D6F40"/>
    <w:rsid w:val="004E48CC"/>
    <w:rsid w:val="004E4DDE"/>
    <w:rsid w:val="004E5293"/>
    <w:rsid w:val="004E5863"/>
    <w:rsid w:val="004E6418"/>
    <w:rsid w:val="004E75BC"/>
    <w:rsid w:val="004F420C"/>
    <w:rsid w:val="004F6A9F"/>
    <w:rsid w:val="005002CF"/>
    <w:rsid w:val="005020B1"/>
    <w:rsid w:val="005028CE"/>
    <w:rsid w:val="00505315"/>
    <w:rsid w:val="00505CE1"/>
    <w:rsid w:val="005079D2"/>
    <w:rsid w:val="00510E54"/>
    <w:rsid w:val="005135E3"/>
    <w:rsid w:val="005139DF"/>
    <w:rsid w:val="00514CA0"/>
    <w:rsid w:val="00514E88"/>
    <w:rsid w:val="005154E3"/>
    <w:rsid w:val="00515A2C"/>
    <w:rsid w:val="00516894"/>
    <w:rsid w:val="00516D52"/>
    <w:rsid w:val="005202BC"/>
    <w:rsid w:val="00520AB1"/>
    <w:rsid w:val="00521D8E"/>
    <w:rsid w:val="00523AA3"/>
    <w:rsid w:val="00523B19"/>
    <w:rsid w:val="005269ED"/>
    <w:rsid w:val="005308E3"/>
    <w:rsid w:val="0053224B"/>
    <w:rsid w:val="00540342"/>
    <w:rsid w:val="00542BF1"/>
    <w:rsid w:val="00543C12"/>
    <w:rsid w:val="00544A8B"/>
    <w:rsid w:val="00551040"/>
    <w:rsid w:val="005529D2"/>
    <w:rsid w:val="005538C6"/>
    <w:rsid w:val="005552C4"/>
    <w:rsid w:val="0055613F"/>
    <w:rsid w:val="00556607"/>
    <w:rsid w:val="005608DD"/>
    <w:rsid w:val="0056172C"/>
    <w:rsid w:val="005620CA"/>
    <w:rsid w:val="0056214D"/>
    <w:rsid w:val="00562F19"/>
    <w:rsid w:val="00563A12"/>
    <w:rsid w:val="00564545"/>
    <w:rsid w:val="0056460E"/>
    <w:rsid w:val="00567830"/>
    <w:rsid w:val="00570B81"/>
    <w:rsid w:val="00572D5B"/>
    <w:rsid w:val="00576E15"/>
    <w:rsid w:val="00582027"/>
    <w:rsid w:val="00582F89"/>
    <w:rsid w:val="0058353C"/>
    <w:rsid w:val="00583FA0"/>
    <w:rsid w:val="005917D8"/>
    <w:rsid w:val="00593194"/>
    <w:rsid w:val="00594903"/>
    <w:rsid w:val="00595BD1"/>
    <w:rsid w:val="00595D2F"/>
    <w:rsid w:val="00595ECD"/>
    <w:rsid w:val="0059685F"/>
    <w:rsid w:val="00597C65"/>
    <w:rsid w:val="005A568D"/>
    <w:rsid w:val="005A5726"/>
    <w:rsid w:val="005A6165"/>
    <w:rsid w:val="005A66FA"/>
    <w:rsid w:val="005A71F8"/>
    <w:rsid w:val="005B05A3"/>
    <w:rsid w:val="005B1E71"/>
    <w:rsid w:val="005B3C2A"/>
    <w:rsid w:val="005B4D0A"/>
    <w:rsid w:val="005B6CD4"/>
    <w:rsid w:val="005C3D4A"/>
    <w:rsid w:val="005C4023"/>
    <w:rsid w:val="005C4CE6"/>
    <w:rsid w:val="005D1037"/>
    <w:rsid w:val="005D2978"/>
    <w:rsid w:val="005D5AFF"/>
    <w:rsid w:val="005D6978"/>
    <w:rsid w:val="005D7CD8"/>
    <w:rsid w:val="005E2457"/>
    <w:rsid w:val="005E27F6"/>
    <w:rsid w:val="005E4474"/>
    <w:rsid w:val="005E5347"/>
    <w:rsid w:val="005E6898"/>
    <w:rsid w:val="005F0CA4"/>
    <w:rsid w:val="005F0EEF"/>
    <w:rsid w:val="005F4A2B"/>
    <w:rsid w:val="005F4D2B"/>
    <w:rsid w:val="005F5F5F"/>
    <w:rsid w:val="00600DC9"/>
    <w:rsid w:val="00602471"/>
    <w:rsid w:val="00604A47"/>
    <w:rsid w:val="00605698"/>
    <w:rsid w:val="00605D8F"/>
    <w:rsid w:val="006069E3"/>
    <w:rsid w:val="006074B4"/>
    <w:rsid w:val="00607C72"/>
    <w:rsid w:val="0061117E"/>
    <w:rsid w:val="00611F69"/>
    <w:rsid w:val="00612B60"/>
    <w:rsid w:val="006149E0"/>
    <w:rsid w:val="00616C2B"/>
    <w:rsid w:val="00617771"/>
    <w:rsid w:val="00620387"/>
    <w:rsid w:val="006236A9"/>
    <w:rsid w:val="006279E2"/>
    <w:rsid w:val="00627D39"/>
    <w:rsid w:val="006351EB"/>
    <w:rsid w:val="006376E4"/>
    <w:rsid w:val="0064276A"/>
    <w:rsid w:val="00642F36"/>
    <w:rsid w:val="00645027"/>
    <w:rsid w:val="006472F6"/>
    <w:rsid w:val="00650571"/>
    <w:rsid w:val="00650FF8"/>
    <w:rsid w:val="00652140"/>
    <w:rsid w:val="00653B7B"/>
    <w:rsid w:val="00655602"/>
    <w:rsid w:val="00656527"/>
    <w:rsid w:val="006610B3"/>
    <w:rsid w:val="00661294"/>
    <w:rsid w:val="0066197B"/>
    <w:rsid w:val="00670733"/>
    <w:rsid w:val="00672513"/>
    <w:rsid w:val="0067494C"/>
    <w:rsid w:val="00674B0C"/>
    <w:rsid w:val="006757B5"/>
    <w:rsid w:val="00676AFA"/>
    <w:rsid w:val="00683D45"/>
    <w:rsid w:val="00684A1F"/>
    <w:rsid w:val="0068598F"/>
    <w:rsid w:val="00686195"/>
    <w:rsid w:val="006876D9"/>
    <w:rsid w:val="00687F96"/>
    <w:rsid w:val="006927C7"/>
    <w:rsid w:val="006930CB"/>
    <w:rsid w:val="006934B8"/>
    <w:rsid w:val="00695EFF"/>
    <w:rsid w:val="00697846"/>
    <w:rsid w:val="006A0464"/>
    <w:rsid w:val="006A56F6"/>
    <w:rsid w:val="006A5817"/>
    <w:rsid w:val="006A7BA0"/>
    <w:rsid w:val="006B5192"/>
    <w:rsid w:val="006B616D"/>
    <w:rsid w:val="006C2A2F"/>
    <w:rsid w:val="006C2CE4"/>
    <w:rsid w:val="006C5CD4"/>
    <w:rsid w:val="006C7856"/>
    <w:rsid w:val="006C7F8E"/>
    <w:rsid w:val="006D3B2D"/>
    <w:rsid w:val="006D3E5E"/>
    <w:rsid w:val="006D3E9F"/>
    <w:rsid w:val="006D3F6E"/>
    <w:rsid w:val="006D62E4"/>
    <w:rsid w:val="006D7750"/>
    <w:rsid w:val="006E0143"/>
    <w:rsid w:val="006E101C"/>
    <w:rsid w:val="006E17E6"/>
    <w:rsid w:val="006E18F8"/>
    <w:rsid w:val="006E1DE1"/>
    <w:rsid w:val="006E2169"/>
    <w:rsid w:val="006E3A31"/>
    <w:rsid w:val="006E524D"/>
    <w:rsid w:val="006E62AD"/>
    <w:rsid w:val="006E6672"/>
    <w:rsid w:val="006E6855"/>
    <w:rsid w:val="006F1D6D"/>
    <w:rsid w:val="006F5D98"/>
    <w:rsid w:val="00705053"/>
    <w:rsid w:val="00706B2A"/>
    <w:rsid w:val="0070702C"/>
    <w:rsid w:val="0070770A"/>
    <w:rsid w:val="007110EB"/>
    <w:rsid w:val="00711635"/>
    <w:rsid w:val="00714A59"/>
    <w:rsid w:val="00715D9E"/>
    <w:rsid w:val="007208DA"/>
    <w:rsid w:val="00720DF8"/>
    <w:rsid w:val="00723CB4"/>
    <w:rsid w:val="00724850"/>
    <w:rsid w:val="00724B0E"/>
    <w:rsid w:val="00724E08"/>
    <w:rsid w:val="00731265"/>
    <w:rsid w:val="0073334E"/>
    <w:rsid w:val="007375C6"/>
    <w:rsid w:val="00737BC4"/>
    <w:rsid w:val="00740D04"/>
    <w:rsid w:val="007455BF"/>
    <w:rsid w:val="00746081"/>
    <w:rsid w:val="00747721"/>
    <w:rsid w:val="00747A95"/>
    <w:rsid w:val="007533A9"/>
    <w:rsid w:val="00753479"/>
    <w:rsid w:val="00756662"/>
    <w:rsid w:val="00756E70"/>
    <w:rsid w:val="007576DB"/>
    <w:rsid w:val="00765EAD"/>
    <w:rsid w:val="00766824"/>
    <w:rsid w:val="007703DB"/>
    <w:rsid w:val="00770E9C"/>
    <w:rsid w:val="00771BED"/>
    <w:rsid w:val="007720F1"/>
    <w:rsid w:val="007720F3"/>
    <w:rsid w:val="00772581"/>
    <w:rsid w:val="00775015"/>
    <w:rsid w:val="00776939"/>
    <w:rsid w:val="007775D3"/>
    <w:rsid w:val="00777B57"/>
    <w:rsid w:val="00777DA7"/>
    <w:rsid w:val="00780A22"/>
    <w:rsid w:val="0078269A"/>
    <w:rsid w:val="00785154"/>
    <w:rsid w:val="007874C0"/>
    <w:rsid w:val="00787C6A"/>
    <w:rsid w:val="00791D0A"/>
    <w:rsid w:val="00793203"/>
    <w:rsid w:val="007947D6"/>
    <w:rsid w:val="007967F0"/>
    <w:rsid w:val="007A0467"/>
    <w:rsid w:val="007A1324"/>
    <w:rsid w:val="007A3058"/>
    <w:rsid w:val="007A3ED0"/>
    <w:rsid w:val="007A5B90"/>
    <w:rsid w:val="007A5FF5"/>
    <w:rsid w:val="007B16A0"/>
    <w:rsid w:val="007B1775"/>
    <w:rsid w:val="007B5645"/>
    <w:rsid w:val="007B6A26"/>
    <w:rsid w:val="007B6EDB"/>
    <w:rsid w:val="007C0F2C"/>
    <w:rsid w:val="007C2049"/>
    <w:rsid w:val="007C56B1"/>
    <w:rsid w:val="007C6777"/>
    <w:rsid w:val="007D326B"/>
    <w:rsid w:val="007D33A8"/>
    <w:rsid w:val="007D65E1"/>
    <w:rsid w:val="007E760F"/>
    <w:rsid w:val="007F0B19"/>
    <w:rsid w:val="007F0D1B"/>
    <w:rsid w:val="007F0F7D"/>
    <w:rsid w:val="007F15B0"/>
    <w:rsid w:val="007F26C1"/>
    <w:rsid w:val="007F347E"/>
    <w:rsid w:val="007F51D8"/>
    <w:rsid w:val="007F5C79"/>
    <w:rsid w:val="007F775D"/>
    <w:rsid w:val="008009ED"/>
    <w:rsid w:val="00801F09"/>
    <w:rsid w:val="00802185"/>
    <w:rsid w:val="0080229B"/>
    <w:rsid w:val="00803071"/>
    <w:rsid w:val="0080553B"/>
    <w:rsid w:val="00806BC0"/>
    <w:rsid w:val="00812E5D"/>
    <w:rsid w:val="0081379E"/>
    <w:rsid w:val="0081387C"/>
    <w:rsid w:val="00822139"/>
    <w:rsid w:val="008221CD"/>
    <w:rsid w:val="0082288C"/>
    <w:rsid w:val="008236F8"/>
    <w:rsid w:val="0082468A"/>
    <w:rsid w:val="00825EE6"/>
    <w:rsid w:val="0082612B"/>
    <w:rsid w:val="00831EA7"/>
    <w:rsid w:val="008341D0"/>
    <w:rsid w:val="008346A3"/>
    <w:rsid w:val="00836EE7"/>
    <w:rsid w:val="00837A25"/>
    <w:rsid w:val="00840FAF"/>
    <w:rsid w:val="0084227B"/>
    <w:rsid w:val="00843B58"/>
    <w:rsid w:val="00844E18"/>
    <w:rsid w:val="00852FC6"/>
    <w:rsid w:val="00855950"/>
    <w:rsid w:val="008559EF"/>
    <w:rsid w:val="008579F6"/>
    <w:rsid w:val="00857F6A"/>
    <w:rsid w:val="008606A7"/>
    <w:rsid w:val="00864A46"/>
    <w:rsid w:val="00867E62"/>
    <w:rsid w:val="0088309A"/>
    <w:rsid w:val="00886CD0"/>
    <w:rsid w:val="0088712D"/>
    <w:rsid w:val="00887B38"/>
    <w:rsid w:val="008902BF"/>
    <w:rsid w:val="00890477"/>
    <w:rsid w:val="00892065"/>
    <w:rsid w:val="008930AA"/>
    <w:rsid w:val="008952E2"/>
    <w:rsid w:val="00896990"/>
    <w:rsid w:val="008A1A8A"/>
    <w:rsid w:val="008A1E2F"/>
    <w:rsid w:val="008A288E"/>
    <w:rsid w:val="008A362D"/>
    <w:rsid w:val="008A66CB"/>
    <w:rsid w:val="008B1C57"/>
    <w:rsid w:val="008B30BB"/>
    <w:rsid w:val="008B539E"/>
    <w:rsid w:val="008B61CE"/>
    <w:rsid w:val="008B6B4F"/>
    <w:rsid w:val="008C189A"/>
    <w:rsid w:val="008C2304"/>
    <w:rsid w:val="008C27F7"/>
    <w:rsid w:val="008C76AC"/>
    <w:rsid w:val="008D284C"/>
    <w:rsid w:val="008E2AA7"/>
    <w:rsid w:val="008E3C32"/>
    <w:rsid w:val="008E6F6C"/>
    <w:rsid w:val="008E7AE4"/>
    <w:rsid w:val="008F09C8"/>
    <w:rsid w:val="008F1A9C"/>
    <w:rsid w:val="008F4914"/>
    <w:rsid w:val="008F5A2A"/>
    <w:rsid w:val="008F659C"/>
    <w:rsid w:val="008F7A9B"/>
    <w:rsid w:val="008F7AA7"/>
    <w:rsid w:val="00900514"/>
    <w:rsid w:val="00901982"/>
    <w:rsid w:val="00906982"/>
    <w:rsid w:val="00915796"/>
    <w:rsid w:val="009175F2"/>
    <w:rsid w:val="009209C5"/>
    <w:rsid w:val="00921DF6"/>
    <w:rsid w:val="009221B7"/>
    <w:rsid w:val="00923708"/>
    <w:rsid w:val="0092496A"/>
    <w:rsid w:val="00926A02"/>
    <w:rsid w:val="009278D4"/>
    <w:rsid w:val="00934F4E"/>
    <w:rsid w:val="0093793B"/>
    <w:rsid w:val="00940893"/>
    <w:rsid w:val="00942F8C"/>
    <w:rsid w:val="00943CB2"/>
    <w:rsid w:val="00945A62"/>
    <w:rsid w:val="00950336"/>
    <w:rsid w:val="009504F0"/>
    <w:rsid w:val="00950CFE"/>
    <w:rsid w:val="00951413"/>
    <w:rsid w:val="00960DBA"/>
    <w:rsid w:val="00960E36"/>
    <w:rsid w:val="00961716"/>
    <w:rsid w:val="0096261E"/>
    <w:rsid w:val="00962656"/>
    <w:rsid w:val="00962776"/>
    <w:rsid w:val="00962857"/>
    <w:rsid w:val="00963E95"/>
    <w:rsid w:val="00965E7A"/>
    <w:rsid w:val="00966E13"/>
    <w:rsid w:val="00967FD0"/>
    <w:rsid w:val="00970F26"/>
    <w:rsid w:val="00971438"/>
    <w:rsid w:val="009726BB"/>
    <w:rsid w:val="009812D4"/>
    <w:rsid w:val="00981B07"/>
    <w:rsid w:val="009877CA"/>
    <w:rsid w:val="00990B22"/>
    <w:rsid w:val="009911C5"/>
    <w:rsid w:val="00991260"/>
    <w:rsid w:val="0099207D"/>
    <w:rsid w:val="00992806"/>
    <w:rsid w:val="009933BC"/>
    <w:rsid w:val="00994A32"/>
    <w:rsid w:val="00996F31"/>
    <w:rsid w:val="00997074"/>
    <w:rsid w:val="009971E9"/>
    <w:rsid w:val="009A1584"/>
    <w:rsid w:val="009A185C"/>
    <w:rsid w:val="009A2D21"/>
    <w:rsid w:val="009A3280"/>
    <w:rsid w:val="009A3412"/>
    <w:rsid w:val="009A5C61"/>
    <w:rsid w:val="009A614A"/>
    <w:rsid w:val="009B1F39"/>
    <w:rsid w:val="009B1F64"/>
    <w:rsid w:val="009B38F0"/>
    <w:rsid w:val="009B63DD"/>
    <w:rsid w:val="009C3ED4"/>
    <w:rsid w:val="009C4986"/>
    <w:rsid w:val="009C4C34"/>
    <w:rsid w:val="009C76A7"/>
    <w:rsid w:val="009C76C0"/>
    <w:rsid w:val="009D0CA1"/>
    <w:rsid w:val="009D3612"/>
    <w:rsid w:val="009D39E5"/>
    <w:rsid w:val="009D6DFD"/>
    <w:rsid w:val="009F1266"/>
    <w:rsid w:val="00A004EC"/>
    <w:rsid w:val="00A02ED9"/>
    <w:rsid w:val="00A05393"/>
    <w:rsid w:val="00A060BB"/>
    <w:rsid w:val="00A06F2E"/>
    <w:rsid w:val="00A06FCF"/>
    <w:rsid w:val="00A157B7"/>
    <w:rsid w:val="00A15B0C"/>
    <w:rsid w:val="00A15EA9"/>
    <w:rsid w:val="00A17091"/>
    <w:rsid w:val="00A2001B"/>
    <w:rsid w:val="00A22418"/>
    <w:rsid w:val="00A24772"/>
    <w:rsid w:val="00A272C2"/>
    <w:rsid w:val="00A32CD6"/>
    <w:rsid w:val="00A35905"/>
    <w:rsid w:val="00A36769"/>
    <w:rsid w:val="00A379D5"/>
    <w:rsid w:val="00A409B5"/>
    <w:rsid w:val="00A40A56"/>
    <w:rsid w:val="00A4206A"/>
    <w:rsid w:val="00A42AB5"/>
    <w:rsid w:val="00A42DC1"/>
    <w:rsid w:val="00A440B2"/>
    <w:rsid w:val="00A4666F"/>
    <w:rsid w:val="00A5651A"/>
    <w:rsid w:val="00A56ECB"/>
    <w:rsid w:val="00A578CF"/>
    <w:rsid w:val="00A57A9A"/>
    <w:rsid w:val="00A61B90"/>
    <w:rsid w:val="00A61E80"/>
    <w:rsid w:val="00A63633"/>
    <w:rsid w:val="00A701C0"/>
    <w:rsid w:val="00A71296"/>
    <w:rsid w:val="00A7344B"/>
    <w:rsid w:val="00A73565"/>
    <w:rsid w:val="00A73F13"/>
    <w:rsid w:val="00A74CEF"/>
    <w:rsid w:val="00A760C3"/>
    <w:rsid w:val="00A805FF"/>
    <w:rsid w:val="00A92DC0"/>
    <w:rsid w:val="00A9323D"/>
    <w:rsid w:val="00A934A7"/>
    <w:rsid w:val="00A94EE4"/>
    <w:rsid w:val="00A955C8"/>
    <w:rsid w:val="00A9582D"/>
    <w:rsid w:val="00A96F9F"/>
    <w:rsid w:val="00AA29CB"/>
    <w:rsid w:val="00AA6D27"/>
    <w:rsid w:val="00AB00F6"/>
    <w:rsid w:val="00AB1DF9"/>
    <w:rsid w:val="00AB7E4F"/>
    <w:rsid w:val="00AC0BC0"/>
    <w:rsid w:val="00AC132B"/>
    <w:rsid w:val="00AC1A5E"/>
    <w:rsid w:val="00AC32E0"/>
    <w:rsid w:val="00AC5B21"/>
    <w:rsid w:val="00AC77CA"/>
    <w:rsid w:val="00AD0850"/>
    <w:rsid w:val="00AD26DB"/>
    <w:rsid w:val="00AD372B"/>
    <w:rsid w:val="00AD6BB2"/>
    <w:rsid w:val="00AD7078"/>
    <w:rsid w:val="00AD7CEA"/>
    <w:rsid w:val="00AE08E5"/>
    <w:rsid w:val="00AE0AD4"/>
    <w:rsid w:val="00AE0EF8"/>
    <w:rsid w:val="00AE1307"/>
    <w:rsid w:val="00AE319E"/>
    <w:rsid w:val="00AE3CBC"/>
    <w:rsid w:val="00AE57DF"/>
    <w:rsid w:val="00AE76BA"/>
    <w:rsid w:val="00AF367B"/>
    <w:rsid w:val="00B01DC3"/>
    <w:rsid w:val="00B05E00"/>
    <w:rsid w:val="00B05F51"/>
    <w:rsid w:val="00B12B67"/>
    <w:rsid w:val="00B12B9B"/>
    <w:rsid w:val="00B12BB2"/>
    <w:rsid w:val="00B12C51"/>
    <w:rsid w:val="00B1353E"/>
    <w:rsid w:val="00B15E59"/>
    <w:rsid w:val="00B160C8"/>
    <w:rsid w:val="00B23998"/>
    <w:rsid w:val="00B25744"/>
    <w:rsid w:val="00B25D4F"/>
    <w:rsid w:val="00B265AC"/>
    <w:rsid w:val="00B275FB"/>
    <w:rsid w:val="00B27DD6"/>
    <w:rsid w:val="00B30A65"/>
    <w:rsid w:val="00B35115"/>
    <w:rsid w:val="00B364E2"/>
    <w:rsid w:val="00B37A88"/>
    <w:rsid w:val="00B40793"/>
    <w:rsid w:val="00B43334"/>
    <w:rsid w:val="00B43E7E"/>
    <w:rsid w:val="00B47264"/>
    <w:rsid w:val="00B52C9C"/>
    <w:rsid w:val="00B536EE"/>
    <w:rsid w:val="00B537BF"/>
    <w:rsid w:val="00B566E2"/>
    <w:rsid w:val="00B60249"/>
    <w:rsid w:val="00B615B2"/>
    <w:rsid w:val="00B658D5"/>
    <w:rsid w:val="00B67207"/>
    <w:rsid w:val="00B70F87"/>
    <w:rsid w:val="00B716C3"/>
    <w:rsid w:val="00B72EE0"/>
    <w:rsid w:val="00B73043"/>
    <w:rsid w:val="00B74148"/>
    <w:rsid w:val="00B770F6"/>
    <w:rsid w:val="00B7757E"/>
    <w:rsid w:val="00B80298"/>
    <w:rsid w:val="00B80AD9"/>
    <w:rsid w:val="00B84315"/>
    <w:rsid w:val="00B85E42"/>
    <w:rsid w:val="00B87876"/>
    <w:rsid w:val="00B90B8A"/>
    <w:rsid w:val="00B95373"/>
    <w:rsid w:val="00B95920"/>
    <w:rsid w:val="00BA0169"/>
    <w:rsid w:val="00BA01C0"/>
    <w:rsid w:val="00BA0FB4"/>
    <w:rsid w:val="00BA3C59"/>
    <w:rsid w:val="00BA6551"/>
    <w:rsid w:val="00BA6EDE"/>
    <w:rsid w:val="00BB09EA"/>
    <w:rsid w:val="00BB1C0E"/>
    <w:rsid w:val="00BB4D48"/>
    <w:rsid w:val="00BB5F1D"/>
    <w:rsid w:val="00BB5FAC"/>
    <w:rsid w:val="00BB76AA"/>
    <w:rsid w:val="00BB77C7"/>
    <w:rsid w:val="00BC0C2E"/>
    <w:rsid w:val="00BC1C03"/>
    <w:rsid w:val="00BC2A7D"/>
    <w:rsid w:val="00BC3376"/>
    <w:rsid w:val="00BC3C84"/>
    <w:rsid w:val="00BC48D1"/>
    <w:rsid w:val="00BC5EB8"/>
    <w:rsid w:val="00BC6FF1"/>
    <w:rsid w:val="00BC70E9"/>
    <w:rsid w:val="00BC76A0"/>
    <w:rsid w:val="00BC7C7F"/>
    <w:rsid w:val="00BC7E41"/>
    <w:rsid w:val="00BD3779"/>
    <w:rsid w:val="00BD4B73"/>
    <w:rsid w:val="00BD52DB"/>
    <w:rsid w:val="00BD644A"/>
    <w:rsid w:val="00BE1652"/>
    <w:rsid w:val="00BE3AC1"/>
    <w:rsid w:val="00BE3E32"/>
    <w:rsid w:val="00BE792B"/>
    <w:rsid w:val="00BF1116"/>
    <w:rsid w:val="00BF206F"/>
    <w:rsid w:val="00BF2CBE"/>
    <w:rsid w:val="00BF3C3F"/>
    <w:rsid w:val="00BF3E83"/>
    <w:rsid w:val="00C0012E"/>
    <w:rsid w:val="00C0175A"/>
    <w:rsid w:val="00C0183F"/>
    <w:rsid w:val="00C0249F"/>
    <w:rsid w:val="00C024C9"/>
    <w:rsid w:val="00C02FC6"/>
    <w:rsid w:val="00C03EF5"/>
    <w:rsid w:val="00C041D2"/>
    <w:rsid w:val="00C04A55"/>
    <w:rsid w:val="00C04D5E"/>
    <w:rsid w:val="00C04EFE"/>
    <w:rsid w:val="00C1056D"/>
    <w:rsid w:val="00C10928"/>
    <w:rsid w:val="00C120DE"/>
    <w:rsid w:val="00C156F0"/>
    <w:rsid w:val="00C160B6"/>
    <w:rsid w:val="00C16689"/>
    <w:rsid w:val="00C216A0"/>
    <w:rsid w:val="00C2215A"/>
    <w:rsid w:val="00C22DDF"/>
    <w:rsid w:val="00C3080A"/>
    <w:rsid w:val="00C319FD"/>
    <w:rsid w:val="00C32241"/>
    <w:rsid w:val="00C323D3"/>
    <w:rsid w:val="00C338BB"/>
    <w:rsid w:val="00C461A3"/>
    <w:rsid w:val="00C461D4"/>
    <w:rsid w:val="00C50A29"/>
    <w:rsid w:val="00C50EBF"/>
    <w:rsid w:val="00C52981"/>
    <w:rsid w:val="00C52D37"/>
    <w:rsid w:val="00C54EC3"/>
    <w:rsid w:val="00C550D5"/>
    <w:rsid w:val="00C56115"/>
    <w:rsid w:val="00C56AFA"/>
    <w:rsid w:val="00C57A74"/>
    <w:rsid w:val="00C61955"/>
    <w:rsid w:val="00C61A1A"/>
    <w:rsid w:val="00C62507"/>
    <w:rsid w:val="00C62EBF"/>
    <w:rsid w:val="00C63384"/>
    <w:rsid w:val="00C6365D"/>
    <w:rsid w:val="00C63CC2"/>
    <w:rsid w:val="00C657B7"/>
    <w:rsid w:val="00C65DC8"/>
    <w:rsid w:val="00C6626E"/>
    <w:rsid w:val="00C67FDE"/>
    <w:rsid w:val="00C70F32"/>
    <w:rsid w:val="00C74788"/>
    <w:rsid w:val="00C75236"/>
    <w:rsid w:val="00C77645"/>
    <w:rsid w:val="00C802CD"/>
    <w:rsid w:val="00C80F2D"/>
    <w:rsid w:val="00C82061"/>
    <w:rsid w:val="00C83BC7"/>
    <w:rsid w:val="00C84CEF"/>
    <w:rsid w:val="00C8502C"/>
    <w:rsid w:val="00C8527B"/>
    <w:rsid w:val="00C85D7B"/>
    <w:rsid w:val="00C86DEB"/>
    <w:rsid w:val="00C90AD3"/>
    <w:rsid w:val="00C90DA5"/>
    <w:rsid w:val="00C91271"/>
    <w:rsid w:val="00C926E3"/>
    <w:rsid w:val="00C92A0E"/>
    <w:rsid w:val="00C93F45"/>
    <w:rsid w:val="00C94D2D"/>
    <w:rsid w:val="00CA36E1"/>
    <w:rsid w:val="00CA4E35"/>
    <w:rsid w:val="00CA5DE9"/>
    <w:rsid w:val="00CA6726"/>
    <w:rsid w:val="00CB30E3"/>
    <w:rsid w:val="00CB4B21"/>
    <w:rsid w:val="00CB51E2"/>
    <w:rsid w:val="00CC001A"/>
    <w:rsid w:val="00CC01F9"/>
    <w:rsid w:val="00CC38BC"/>
    <w:rsid w:val="00CC40ED"/>
    <w:rsid w:val="00CC571C"/>
    <w:rsid w:val="00CC6BA9"/>
    <w:rsid w:val="00CC7B55"/>
    <w:rsid w:val="00CC7DFE"/>
    <w:rsid w:val="00CD1759"/>
    <w:rsid w:val="00CD1848"/>
    <w:rsid w:val="00CD2FF1"/>
    <w:rsid w:val="00CD5482"/>
    <w:rsid w:val="00CD6401"/>
    <w:rsid w:val="00CD735F"/>
    <w:rsid w:val="00CE006F"/>
    <w:rsid w:val="00CE020A"/>
    <w:rsid w:val="00CE223B"/>
    <w:rsid w:val="00CE2B17"/>
    <w:rsid w:val="00CE374D"/>
    <w:rsid w:val="00CE3B93"/>
    <w:rsid w:val="00CE4F25"/>
    <w:rsid w:val="00CE58ED"/>
    <w:rsid w:val="00CE67DA"/>
    <w:rsid w:val="00CE758F"/>
    <w:rsid w:val="00CE7B50"/>
    <w:rsid w:val="00CF1365"/>
    <w:rsid w:val="00CF236B"/>
    <w:rsid w:val="00CF240B"/>
    <w:rsid w:val="00CF336B"/>
    <w:rsid w:val="00CF3B75"/>
    <w:rsid w:val="00CF74D4"/>
    <w:rsid w:val="00CF7B40"/>
    <w:rsid w:val="00CF7FB6"/>
    <w:rsid w:val="00D01755"/>
    <w:rsid w:val="00D02ADC"/>
    <w:rsid w:val="00D049D9"/>
    <w:rsid w:val="00D05B4B"/>
    <w:rsid w:val="00D063C2"/>
    <w:rsid w:val="00D06733"/>
    <w:rsid w:val="00D0737D"/>
    <w:rsid w:val="00D10BEE"/>
    <w:rsid w:val="00D114FA"/>
    <w:rsid w:val="00D11C9E"/>
    <w:rsid w:val="00D1308C"/>
    <w:rsid w:val="00D14B0C"/>
    <w:rsid w:val="00D16208"/>
    <w:rsid w:val="00D16249"/>
    <w:rsid w:val="00D215E4"/>
    <w:rsid w:val="00D219D5"/>
    <w:rsid w:val="00D2263F"/>
    <w:rsid w:val="00D24EE2"/>
    <w:rsid w:val="00D2559B"/>
    <w:rsid w:val="00D3143F"/>
    <w:rsid w:val="00D330E6"/>
    <w:rsid w:val="00D33AAC"/>
    <w:rsid w:val="00D33BA9"/>
    <w:rsid w:val="00D3435C"/>
    <w:rsid w:val="00D360DA"/>
    <w:rsid w:val="00D37786"/>
    <w:rsid w:val="00D40FFB"/>
    <w:rsid w:val="00D50960"/>
    <w:rsid w:val="00D50AA6"/>
    <w:rsid w:val="00D50E9E"/>
    <w:rsid w:val="00D52746"/>
    <w:rsid w:val="00D52AB3"/>
    <w:rsid w:val="00D54318"/>
    <w:rsid w:val="00D606B1"/>
    <w:rsid w:val="00D617C5"/>
    <w:rsid w:val="00D63AED"/>
    <w:rsid w:val="00D64589"/>
    <w:rsid w:val="00D66F58"/>
    <w:rsid w:val="00D709B2"/>
    <w:rsid w:val="00D71381"/>
    <w:rsid w:val="00D7173A"/>
    <w:rsid w:val="00D721EB"/>
    <w:rsid w:val="00D7537C"/>
    <w:rsid w:val="00D75F3C"/>
    <w:rsid w:val="00D77EF4"/>
    <w:rsid w:val="00D80A25"/>
    <w:rsid w:val="00D83412"/>
    <w:rsid w:val="00D854B2"/>
    <w:rsid w:val="00D87CCE"/>
    <w:rsid w:val="00D87DFB"/>
    <w:rsid w:val="00D91325"/>
    <w:rsid w:val="00D947A1"/>
    <w:rsid w:val="00D959E9"/>
    <w:rsid w:val="00D970C3"/>
    <w:rsid w:val="00DA2982"/>
    <w:rsid w:val="00DA39B8"/>
    <w:rsid w:val="00DA4668"/>
    <w:rsid w:val="00DA5840"/>
    <w:rsid w:val="00DA7879"/>
    <w:rsid w:val="00DA7ACB"/>
    <w:rsid w:val="00DB0319"/>
    <w:rsid w:val="00DB2230"/>
    <w:rsid w:val="00DB2A7E"/>
    <w:rsid w:val="00DB470E"/>
    <w:rsid w:val="00DC0157"/>
    <w:rsid w:val="00DC260D"/>
    <w:rsid w:val="00DC271C"/>
    <w:rsid w:val="00DC2FC3"/>
    <w:rsid w:val="00DC3C54"/>
    <w:rsid w:val="00DC45E6"/>
    <w:rsid w:val="00DD0C4F"/>
    <w:rsid w:val="00DD33E8"/>
    <w:rsid w:val="00DD4110"/>
    <w:rsid w:val="00DD4D01"/>
    <w:rsid w:val="00DD5095"/>
    <w:rsid w:val="00DE0797"/>
    <w:rsid w:val="00DE1AC8"/>
    <w:rsid w:val="00DE429A"/>
    <w:rsid w:val="00DE42C9"/>
    <w:rsid w:val="00DE5D83"/>
    <w:rsid w:val="00DF1D6D"/>
    <w:rsid w:val="00DF26EA"/>
    <w:rsid w:val="00DF3954"/>
    <w:rsid w:val="00DF3C6D"/>
    <w:rsid w:val="00DF7267"/>
    <w:rsid w:val="00E0051C"/>
    <w:rsid w:val="00E00941"/>
    <w:rsid w:val="00E1186A"/>
    <w:rsid w:val="00E13A85"/>
    <w:rsid w:val="00E1448D"/>
    <w:rsid w:val="00E144EB"/>
    <w:rsid w:val="00E204CE"/>
    <w:rsid w:val="00E20E40"/>
    <w:rsid w:val="00E21A8B"/>
    <w:rsid w:val="00E2647C"/>
    <w:rsid w:val="00E32DE2"/>
    <w:rsid w:val="00E3363C"/>
    <w:rsid w:val="00E360BD"/>
    <w:rsid w:val="00E3684E"/>
    <w:rsid w:val="00E36EC7"/>
    <w:rsid w:val="00E437EF"/>
    <w:rsid w:val="00E44649"/>
    <w:rsid w:val="00E46920"/>
    <w:rsid w:val="00E479EA"/>
    <w:rsid w:val="00E47F01"/>
    <w:rsid w:val="00E528E0"/>
    <w:rsid w:val="00E5716E"/>
    <w:rsid w:val="00E6173F"/>
    <w:rsid w:val="00E646D5"/>
    <w:rsid w:val="00E64B44"/>
    <w:rsid w:val="00E6614B"/>
    <w:rsid w:val="00E665BE"/>
    <w:rsid w:val="00E66885"/>
    <w:rsid w:val="00E66BA1"/>
    <w:rsid w:val="00E66F64"/>
    <w:rsid w:val="00E7014D"/>
    <w:rsid w:val="00E73A25"/>
    <w:rsid w:val="00E752F3"/>
    <w:rsid w:val="00E75428"/>
    <w:rsid w:val="00E7687E"/>
    <w:rsid w:val="00E77CFA"/>
    <w:rsid w:val="00E802E6"/>
    <w:rsid w:val="00E80532"/>
    <w:rsid w:val="00E8091D"/>
    <w:rsid w:val="00E83DED"/>
    <w:rsid w:val="00E85200"/>
    <w:rsid w:val="00E85C87"/>
    <w:rsid w:val="00E87732"/>
    <w:rsid w:val="00E87C1C"/>
    <w:rsid w:val="00E90A28"/>
    <w:rsid w:val="00E914B9"/>
    <w:rsid w:val="00E960D5"/>
    <w:rsid w:val="00EA1302"/>
    <w:rsid w:val="00EA51FF"/>
    <w:rsid w:val="00EA75F0"/>
    <w:rsid w:val="00EB2761"/>
    <w:rsid w:val="00EB771E"/>
    <w:rsid w:val="00EB7726"/>
    <w:rsid w:val="00EB7CC6"/>
    <w:rsid w:val="00EC0BEB"/>
    <w:rsid w:val="00EC16EE"/>
    <w:rsid w:val="00EC2219"/>
    <w:rsid w:val="00EC316F"/>
    <w:rsid w:val="00EC35CC"/>
    <w:rsid w:val="00EC3B5A"/>
    <w:rsid w:val="00EC52AB"/>
    <w:rsid w:val="00EC5BF3"/>
    <w:rsid w:val="00EC701B"/>
    <w:rsid w:val="00ED1475"/>
    <w:rsid w:val="00ED359B"/>
    <w:rsid w:val="00ED35F1"/>
    <w:rsid w:val="00ED6A48"/>
    <w:rsid w:val="00ED6A56"/>
    <w:rsid w:val="00ED6D47"/>
    <w:rsid w:val="00EE0846"/>
    <w:rsid w:val="00EE1E94"/>
    <w:rsid w:val="00EE3E3C"/>
    <w:rsid w:val="00EF05C3"/>
    <w:rsid w:val="00EF0AF3"/>
    <w:rsid w:val="00EF1A7C"/>
    <w:rsid w:val="00EF2E06"/>
    <w:rsid w:val="00EF50CA"/>
    <w:rsid w:val="00F01025"/>
    <w:rsid w:val="00F01674"/>
    <w:rsid w:val="00F01A2A"/>
    <w:rsid w:val="00F0338B"/>
    <w:rsid w:val="00F036C1"/>
    <w:rsid w:val="00F03F97"/>
    <w:rsid w:val="00F0465B"/>
    <w:rsid w:val="00F05DA7"/>
    <w:rsid w:val="00F05E62"/>
    <w:rsid w:val="00F061E2"/>
    <w:rsid w:val="00F07DFE"/>
    <w:rsid w:val="00F1277B"/>
    <w:rsid w:val="00F12A98"/>
    <w:rsid w:val="00F1396E"/>
    <w:rsid w:val="00F144CE"/>
    <w:rsid w:val="00F20107"/>
    <w:rsid w:val="00F20D83"/>
    <w:rsid w:val="00F223E0"/>
    <w:rsid w:val="00F22BB2"/>
    <w:rsid w:val="00F237EE"/>
    <w:rsid w:val="00F24C15"/>
    <w:rsid w:val="00F251B2"/>
    <w:rsid w:val="00F251B4"/>
    <w:rsid w:val="00F260F2"/>
    <w:rsid w:val="00F26355"/>
    <w:rsid w:val="00F272EA"/>
    <w:rsid w:val="00F32470"/>
    <w:rsid w:val="00F34B0C"/>
    <w:rsid w:val="00F35120"/>
    <w:rsid w:val="00F35CE6"/>
    <w:rsid w:val="00F35CFB"/>
    <w:rsid w:val="00F406CD"/>
    <w:rsid w:val="00F42218"/>
    <w:rsid w:val="00F46895"/>
    <w:rsid w:val="00F50461"/>
    <w:rsid w:val="00F52BE1"/>
    <w:rsid w:val="00F53267"/>
    <w:rsid w:val="00F55E37"/>
    <w:rsid w:val="00F573B2"/>
    <w:rsid w:val="00F57777"/>
    <w:rsid w:val="00F61CA2"/>
    <w:rsid w:val="00F62538"/>
    <w:rsid w:val="00F62FE6"/>
    <w:rsid w:val="00F6444F"/>
    <w:rsid w:val="00F652C5"/>
    <w:rsid w:val="00F667E0"/>
    <w:rsid w:val="00F70935"/>
    <w:rsid w:val="00F70FAB"/>
    <w:rsid w:val="00F73A76"/>
    <w:rsid w:val="00F73F46"/>
    <w:rsid w:val="00F740E1"/>
    <w:rsid w:val="00F75974"/>
    <w:rsid w:val="00F76A87"/>
    <w:rsid w:val="00F80684"/>
    <w:rsid w:val="00F82782"/>
    <w:rsid w:val="00F8417E"/>
    <w:rsid w:val="00F858AC"/>
    <w:rsid w:val="00F90230"/>
    <w:rsid w:val="00F90F9E"/>
    <w:rsid w:val="00F9493A"/>
    <w:rsid w:val="00F94CDF"/>
    <w:rsid w:val="00F96F5A"/>
    <w:rsid w:val="00FA35E1"/>
    <w:rsid w:val="00FA3A09"/>
    <w:rsid w:val="00FA3DB5"/>
    <w:rsid w:val="00FA42B6"/>
    <w:rsid w:val="00FA5132"/>
    <w:rsid w:val="00FB287D"/>
    <w:rsid w:val="00FB3138"/>
    <w:rsid w:val="00FB3E05"/>
    <w:rsid w:val="00FB5061"/>
    <w:rsid w:val="00FB680A"/>
    <w:rsid w:val="00FB6A89"/>
    <w:rsid w:val="00FC09B1"/>
    <w:rsid w:val="00FC1657"/>
    <w:rsid w:val="00FC5305"/>
    <w:rsid w:val="00FC5875"/>
    <w:rsid w:val="00FD2E36"/>
    <w:rsid w:val="00FD2E5C"/>
    <w:rsid w:val="00FD6589"/>
    <w:rsid w:val="00FD6E6F"/>
    <w:rsid w:val="00FE07A9"/>
    <w:rsid w:val="00FE1891"/>
    <w:rsid w:val="00FE20BE"/>
    <w:rsid w:val="00FE4010"/>
    <w:rsid w:val="00FE41FD"/>
    <w:rsid w:val="00FE4DD6"/>
    <w:rsid w:val="00FE5DBB"/>
    <w:rsid w:val="00FE74FE"/>
    <w:rsid w:val="00FE78D3"/>
    <w:rsid w:val="00FE7915"/>
    <w:rsid w:val="00FF02C1"/>
    <w:rsid w:val="00FF049E"/>
    <w:rsid w:val="00FF094B"/>
    <w:rsid w:val="00FF0AB0"/>
    <w:rsid w:val="00FF1BEA"/>
    <w:rsid w:val="00FF23A0"/>
    <w:rsid w:val="00FF242F"/>
    <w:rsid w:val="00FF2F79"/>
    <w:rsid w:val="00FF3DDB"/>
    <w:rsid w:val="00FF5EBF"/>
    <w:rsid w:val="2138671B"/>
    <w:rsid w:val="289E56D2"/>
    <w:rsid w:val="7D9F1414"/>
  </w:rsids>
  <m:mathPr>
    <m:mathFont m:val="Cambria Math"/>
    <m:brkBin m:val="before"/>
    <m:brkBinSub m:val="--"/>
    <m:smallFrac m:val="0"/>
    <m:dispDef/>
    <m:lMargin m:val="0"/>
    <m:rMargin m:val="0"/>
    <m:defJc m:val="centerGroup"/>
    <m:wrapRight m:val="1"/>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qFormat="1" w:uiPriority="99" w:name="index 1"/>
    <w:lsdException w:qFormat="1" w:uiPriority="99" w:name="index 2"/>
    <w:lsdException w:qFormat="1" w:uiPriority="99" w:name="index 3"/>
    <w:lsdException w:qFormat="1" w:uiPriority="99" w:name="index 4"/>
    <w:lsdException w:qFormat="1" w:uiPriority="99" w:name="index 5"/>
    <w:lsdException w:qFormat="1" w:uiPriority="99" w:name="index 6"/>
    <w:lsdException w:qFormat="1" w:uiPriority="99" w:name="index 7"/>
    <w:lsdException w:qFormat="1" w:uiPriority="99" w:name="index 8"/>
    <w:lsdException w:qFormat="1" w:uiPriority="99" w:name="index 9"/>
    <w:lsdException w:qFormat="1" w:uiPriority="39" w:name="toc 1"/>
    <w:lsdException w:uiPriority="39" w:name="toc 2"/>
    <w:lsdException w:qFormat="1" w:uiPriority="39" w:name="toc 3"/>
    <w:lsdException w:qFormat="1" w:uiPriority="39" w:name="toc 4"/>
    <w:lsdException w:qFormat="1" w:uiPriority="39" w:name="toc 5"/>
    <w:lsdException w:uiPriority="39" w:name="toc 6"/>
    <w:lsdException w:qFormat="1" w:uiPriority="39" w:name="toc 7"/>
    <w:lsdException w:qFormat="1" w:uiPriority="39" w:name="toc 8"/>
    <w:lsdException w:qFormat="1" w:uiPriority="39" w:name="toc 9"/>
    <w:lsdException w:uiPriority="99" w:name="Normal Indent"/>
    <w:lsdException w:qFormat="1" w:uiPriority="99" w:name="footnote text"/>
    <w:lsdException w:qFormat="1" w:unhideWhenUsed="0" w:uiPriority="99" w:semiHidden="0" w:name="annotation text"/>
    <w:lsdException w:qFormat="1" w:uiPriority="99" w:semiHidden="0" w:name="header"/>
    <w:lsdException w:qFormat="1" w:uiPriority="99" w:semiHidden="0" w:name="footer"/>
    <w:lsdException w:qFormat="1" w:uiPriority="99" w:name="index heading"/>
    <w:lsdException w:qFormat="1" w:uiPriority="35" w:name="caption"/>
    <w:lsdException w:qFormat="1" w:uiPriority="99" w:name="table of figures"/>
    <w:lsdException w:qFormat="1" w:uiPriority="99" w:name="envelope address"/>
    <w:lsdException w:qFormat="1" w:uiPriority="99" w:name="envelope return"/>
    <w:lsdException w:uiPriority="99" w:name="footnote reference"/>
    <w:lsdException w:qFormat="1" w:unhideWhenUsed="0" w:uiPriority="99" w:semiHidden="0" w:name="annotation reference"/>
    <w:lsdException w:uiPriority="99" w:name="line number"/>
    <w:lsdException w:uiPriority="99" w:name="page number"/>
    <w:lsdException w:uiPriority="99" w:name="endnote reference"/>
    <w:lsdException w:qFormat="1" w:uiPriority="99" w:name="endnote text"/>
    <w:lsdException w:qFormat="1" w:uiPriority="99" w:name="table of authorities"/>
    <w:lsdException w:qFormat="1" w:uiPriority="99" w:name="macro"/>
    <w:lsdException w:qFormat="1" w:uiPriority="99" w:name="toa heading"/>
    <w:lsdException w:qFormat="1" w:uiPriority="99" w:name="List"/>
    <w:lsdException w:qFormat="1" w:uiPriority="99" w:name="List Bullet"/>
    <w:lsdException w:qFormat="1" w:uiPriority="99" w:name="List Number"/>
    <w:lsdException w:qFormat="1" w:uiPriority="99" w:name="List 2"/>
    <w:lsdException w:qFormat="1" w:uiPriority="99" w:name="List 3"/>
    <w:lsdException w:qFormat="1" w:uiPriority="99" w:name="List 4"/>
    <w:lsdException w:uiPriority="99" w:name="List 5"/>
    <w:lsdException w:qFormat="1" w:uiPriority="99" w:name="List Bullet 2"/>
    <w:lsdException w:qFormat="1" w:uiPriority="99" w:name="List Bullet 3"/>
    <w:lsdException w:qFormat="1" w:uiPriority="99" w:name="List Bullet 4"/>
    <w:lsdException w:qFormat="1" w:uiPriority="99" w:name="List Bullet 5"/>
    <w:lsdException w:qFormat="1" w:uiPriority="99" w:name="List Number 2"/>
    <w:lsdException w:qFormat="1" w:uiPriority="99" w:name="List Number 3"/>
    <w:lsdException w:qFormat="1" w:uiPriority="99" w:name="List Number 4"/>
    <w:lsdException w:qFormat="1" w:uiPriority="99" w:name="List Number 5"/>
    <w:lsdException w:qFormat="1" w:unhideWhenUsed="0" w:uiPriority="10" w:semiHidden="0" w:name="Title"/>
    <w:lsdException w:qFormat="1" w:uiPriority="99" w:name="Closing"/>
    <w:lsdException w:qFormat="1" w:uiPriority="99" w:name="Signature"/>
    <w:lsdException w:uiPriority="1" w:semiHidden="0" w:name="Default Paragraph Font"/>
    <w:lsdException w:qFormat="1" w:unhideWhenUsed="0" w:uiPriority="0" w:semiHidden="0" w:name="Body Text"/>
    <w:lsdException w:qFormat="1" w:uiPriority="99" w:name="Body Text Indent"/>
    <w:lsdException w:qFormat="1" w:uiPriority="99" w:name="List Continue"/>
    <w:lsdException w:qFormat="1" w:uiPriority="99" w:name="List Continue 2"/>
    <w:lsdException w:uiPriority="99" w:name="List Continue 3"/>
    <w:lsdException w:qFormat="1" w:uiPriority="99" w:name="List Continue 4"/>
    <w:lsdException w:qFormat="1" w:uiPriority="99" w:name="List Continue 5"/>
    <w:lsdException w:uiPriority="99" w:name="Message Header"/>
    <w:lsdException w:qFormat="1" w:unhideWhenUsed="0" w:uiPriority="11" w:semiHidden="0" w:name="Subtitle"/>
    <w:lsdException w:qFormat="1" w:uiPriority="99" w:name="Salutation"/>
    <w:lsdException w:qFormat="1" w:uiPriority="99" w:name="Date"/>
    <w:lsdException w:qFormat="1" w:uiPriority="99" w:name="Body Text First Indent"/>
    <w:lsdException w:uiPriority="99" w:name="Body Text First Indent 2"/>
    <w:lsdException w:qFormat="1" w:uiPriority="99" w:name="Note Heading"/>
    <w:lsdException w:uiPriority="99" w:name="Body Text 2"/>
    <w:lsdException w:qFormat="1" w:uiPriority="99" w:name="Body Text 3"/>
    <w:lsdException w:qFormat="1" w:uiPriority="99" w:name="Body Text Indent 2"/>
    <w:lsdException w:uiPriority="99" w:name="Body Text Indent 3"/>
    <w:lsdException w:qFormat="1"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qFormat="1" w:uiPriority="99" w:name="Document Map"/>
    <w:lsdException w:qFormat="1" w:unhideWhenUsed="0" w:uiPriority="0" w:semiHidden="0" w:name="Plain Text"/>
    <w:lsdException w:qFormat="1" w:uiPriority="99" w:name="E-mail Signature"/>
    <w:lsdException w:qFormat="1" w:unhideWhenUsed="0" w:uiPriority="99" w:semiHidden="0" w:name="Normal (Web)"/>
    <w:lsdException w:uiPriority="99" w:name="HTML Acronym"/>
    <w:lsdException w:qFormat="1"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qFormat="1"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3">
    <w:name w:val="heading 1"/>
    <w:basedOn w:val="1"/>
    <w:next w:val="1"/>
    <w:link w:val="118"/>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121"/>
    <w:semiHidden/>
    <w:unhideWhenUsed/>
    <w:qFormat/>
    <w:uiPriority w:val="9"/>
    <w:pPr>
      <w:keepNext/>
      <w:keepLines/>
      <w:spacing w:before="260" w:after="260" w:line="416" w:lineRule="auto"/>
      <w:outlineLvl w:val="1"/>
    </w:pPr>
    <w:rPr>
      <w:rFonts w:ascii="Cambria" w:hAnsi="Cambria" w:eastAsia="宋体" w:cs="Times New Roman"/>
      <w:b/>
      <w:bCs/>
      <w:sz w:val="32"/>
      <w:szCs w:val="32"/>
    </w:rPr>
  </w:style>
  <w:style w:type="paragraph" w:styleId="5">
    <w:name w:val="heading 3"/>
    <w:basedOn w:val="1"/>
    <w:next w:val="1"/>
    <w:link w:val="122"/>
    <w:unhideWhenUsed/>
    <w:qFormat/>
    <w:uiPriority w:val="9"/>
    <w:pPr>
      <w:keepNext/>
      <w:keepLines/>
      <w:spacing w:before="260" w:after="260" w:line="416" w:lineRule="auto"/>
      <w:outlineLvl w:val="2"/>
    </w:pPr>
    <w:rPr>
      <w:b/>
      <w:bCs/>
      <w:sz w:val="32"/>
      <w:szCs w:val="32"/>
    </w:rPr>
  </w:style>
  <w:style w:type="paragraph" w:styleId="6">
    <w:name w:val="heading 4"/>
    <w:basedOn w:val="1"/>
    <w:next w:val="1"/>
    <w:link w:val="123"/>
    <w:semiHidden/>
    <w:unhideWhenUsed/>
    <w:qFormat/>
    <w:uiPriority w:val="9"/>
    <w:pPr>
      <w:keepNext/>
      <w:keepLines/>
      <w:spacing w:before="280" w:after="290" w:line="376" w:lineRule="auto"/>
      <w:outlineLvl w:val="3"/>
    </w:pPr>
    <w:rPr>
      <w:rFonts w:ascii="Cambria" w:hAnsi="Cambria" w:eastAsia="宋体" w:cs="Times New Roman"/>
      <w:b/>
      <w:bCs/>
      <w:sz w:val="28"/>
      <w:szCs w:val="28"/>
    </w:rPr>
  </w:style>
  <w:style w:type="paragraph" w:styleId="7">
    <w:name w:val="heading 5"/>
    <w:basedOn w:val="1"/>
    <w:next w:val="1"/>
    <w:link w:val="124"/>
    <w:semiHidden/>
    <w:unhideWhenUsed/>
    <w:qFormat/>
    <w:uiPriority w:val="9"/>
    <w:pPr>
      <w:keepNext/>
      <w:keepLines/>
      <w:spacing w:before="280" w:after="290" w:line="376" w:lineRule="auto"/>
      <w:outlineLvl w:val="4"/>
    </w:pPr>
    <w:rPr>
      <w:b/>
      <w:bCs/>
      <w:sz w:val="28"/>
      <w:szCs w:val="28"/>
    </w:rPr>
  </w:style>
  <w:style w:type="paragraph" w:styleId="8">
    <w:name w:val="heading 6"/>
    <w:basedOn w:val="1"/>
    <w:next w:val="1"/>
    <w:link w:val="125"/>
    <w:semiHidden/>
    <w:unhideWhenUsed/>
    <w:qFormat/>
    <w:uiPriority w:val="9"/>
    <w:pPr>
      <w:keepNext/>
      <w:keepLines/>
      <w:spacing w:before="240" w:after="64" w:line="320" w:lineRule="auto"/>
      <w:outlineLvl w:val="5"/>
    </w:pPr>
    <w:rPr>
      <w:rFonts w:ascii="Cambria" w:hAnsi="Cambria" w:eastAsia="宋体" w:cs="Times New Roman"/>
      <w:b/>
      <w:bCs/>
      <w:sz w:val="24"/>
      <w:szCs w:val="24"/>
    </w:rPr>
  </w:style>
  <w:style w:type="paragraph" w:styleId="9">
    <w:name w:val="heading 7"/>
    <w:basedOn w:val="1"/>
    <w:next w:val="1"/>
    <w:link w:val="126"/>
    <w:semiHidden/>
    <w:unhideWhenUsed/>
    <w:qFormat/>
    <w:uiPriority w:val="9"/>
    <w:pPr>
      <w:keepNext/>
      <w:keepLines/>
      <w:spacing w:before="240" w:after="64" w:line="320" w:lineRule="auto"/>
      <w:outlineLvl w:val="6"/>
    </w:pPr>
    <w:rPr>
      <w:b/>
      <w:bCs/>
      <w:sz w:val="24"/>
      <w:szCs w:val="24"/>
    </w:rPr>
  </w:style>
  <w:style w:type="paragraph" w:styleId="10">
    <w:name w:val="heading 8"/>
    <w:basedOn w:val="1"/>
    <w:next w:val="1"/>
    <w:link w:val="127"/>
    <w:semiHidden/>
    <w:unhideWhenUsed/>
    <w:qFormat/>
    <w:uiPriority w:val="9"/>
    <w:pPr>
      <w:keepNext/>
      <w:keepLines/>
      <w:spacing w:before="240" w:after="64" w:line="320" w:lineRule="auto"/>
      <w:outlineLvl w:val="7"/>
    </w:pPr>
    <w:rPr>
      <w:rFonts w:ascii="Cambria" w:hAnsi="Cambria" w:eastAsia="宋体" w:cs="Times New Roman"/>
      <w:sz w:val="24"/>
      <w:szCs w:val="24"/>
    </w:rPr>
  </w:style>
  <w:style w:type="paragraph" w:styleId="11">
    <w:name w:val="heading 9"/>
    <w:basedOn w:val="1"/>
    <w:next w:val="1"/>
    <w:link w:val="128"/>
    <w:semiHidden/>
    <w:unhideWhenUsed/>
    <w:qFormat/>
    <w:uiPriority w:val="9"/>
    <w:pPr>
      <w:keepNext/>
      <w:keepLines/>
      <w:spacing w:before="240" w:after="64" w:line="320" w:lineRule="auto"/>
      <w:outlineLvl w:val="8"/>
    </w:pPr>
    <w:rPr>
      <w:rFonts w:ascii="Cambria" w:hAnsi="Cambria" w:eastAsia="宋体" w:cs="Times New Roman"/>
      <w:szCs w:val="21"/>
    </w:rPr>
  </w:style>
  <w:style w:type="character" w:default="1" w:styleId="90">
    <w:name w:val="Default Paragraph Font"/>
    <w:unhideWhenUsed/>
    <w:uiPriority w:val="1"/>
  </w:style>
  <w:style w:type="table" w:default="1" w:styleId="88">
    <w:name w:val="Normal Table"/>
    <w:semiHidden/>
    <w:unhideWhenUsed/>
    <w:qFormat/>
    <w:uiPriority w:val="99"/>
    <w:tblPr>
      <w:tblCellMar>
        <w:top w:w="0" w:type="dxa"/>
        <w:left w:w="108" w:type="dxa"/>
        <w:bottom w:w="0" w:type="dxa"/>
        <w:right w:w="108" w:type="dxa"/>
      </w:tblCellMar>
    </w:tblPr>
  </w:style>
  <w:style w:type="paragraph" w:styleId="2">
    <w:name w:val="macro"/>
    <w:link w:val="132"/>
    <w:semiHidden/>
    <w:unhideWhenUsed/>
    <w:qFormat/>
    <w:uiPriority w:val="99"/>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pPr>
    <w:rPr>
      <w:rFonts w:ascii="Courier New" w:hAnsi="Courier New" w:eastAsia="宋体" w:cs="Courier New"/>
      <w:kern w:val="2"/>
      <w:sz w:val="24"/>
      <w:szCs w:val="24"/>
      <w:lang w:val="en-US" w:eastAsia="zh-CN" w:bidi="ar-SA"/>
    </w:rPr>
  </w:style>
  <w:style w:type="paragraph" w:styleId="12">
    <w:name w:val="List 3"/>
    <w:basedOn w:val="1"/>
    <w:semiHidden/>
    <w:unhideWhenUsed/>
    <w:qFormat/>
    <w:uiPriority w:val="99"/>
    <w:pPr>
      <w:ind w:left="100" w:leftChars="400" w:hanging="200" w:hangingChars="200"/>
      <w:contextualSpacing/>
    </w:pPr>
  </w:style>
  <w:style w:type="paragraph" w:styleId="13">
    <w:name w:val="toc 7"/>
    <w:basedOn w:val="1"/>
    <w:next w:val="1"/>
    <w:semiHidden/>
    <w:unhideWhenUsed/>
    <w:qFormat/>
    <w:uiPriority w:val="39"/>
    <w:pPr>
      <w:ind w:left="2520" w:leftChars="1200"/>
    </w:pPr>
  </w:style>
  <w:style w:type="paragraph" w:styleId="14">
    <w:name w:val="List Number 2"/>
    <w:basedOn w:val="1"/>
    <w:semiHidden/>
    <w:unhideWhenUsed/>
    <w:qFormat/>
    <w:uiPriority w:val="99"/>
    <w:pPr>
      <w:numPr>
        <w:ilvl w:val="0"/>
        <w:numId w:val="1"/>
      </w:numPr>
      <w:contextualSpacing/>
    </w:pPr>
  </w:style>
  <w:style w:type="paragraph" w:styleId="15">
    <w:name w:val="table of authorities"/>
    <w:basedOn w:val="1"/>
    <w:next w:val="1"/>
    <w:semiHidden/>
    <w:unhideWhenUsed/>
    <w:qFormat/>
    <w:uiPriority w:val="99"/>
    <w:pPr>
      <w:ind w:left="420" w:leftChars="200"/>
    </w:pPr>
  </w:style>
  <w:style w:type="paragraph" w:styleId="16">
    <w:name w:val="Note Heading"/>
    <w:basedOn w:val="1"/>
    <w:next w:val="1"/>
    <w:link w:val="153"/>
    <w:semiHidden/>
    <w:unhideWhenUsed/>
    <w:qFormat/>
    <w:uiPriority w:val="99"/>
    <w:pPr>
      <w:jc w:val="center"/>
    </w:pPr>
  </w:style>
  <w:style w:type="paragraph" w:styleId="17">
    <w:name w:val="List Bullet 4"/>
    <w:basedOn w:val="1"/>
    <w:semiHidden/>
    <w:unhideWhenUsed/>
    <w:qFormat/>
    <w:uiPriority w:val="99"/>
    <w:pPr>
      <w:numPr>
        <w:ilvl w:val="0"/>
        <w:numId w:val="2"/>
      </w:numPr>
      <w:contextualSpacing/>
    </w:pPr>
  </w:style>
  <w:style w:type="paragraph" w:styleId="18">
    <w:name w:val="index 8"/>
    <w:basedOn w:val="1"/>
    <w:next w:val="1"/>
    <w:semiHidden/>
    <w:unhideWhenUsed/>
    <w:qFormat/>
    <w:uiPriority w:val="99"/>
    <w:pPr>
      <w:ind w:left="1400" w:leftChars="1400"/>
    </w:pPr>
  </w:style>
  <w:style w:type="paragraph" w:styleId="19">
    <w:name w:val="E-mail Signature"/>
    <w:basedOn w:val="1"/>
    <w:link w:val="130"/>
    <w:semiHidden/>
    <w:unhideWhenUsed/>
    <w:qFormat/>
    <w:uiPriority w:val="99"/>
  </w:style>
  <w:style w:type="paragraph" w:styleId="20">
    <w:name w:val="List Number"/>
    <w:basedOn w:val="1"/>
    <w:semiHidden/>
    <w:unhideWhenUsed/>
    <w:qFormat/>
    <w:uiPriority w:val="99"/>
    <w:pPr>
      <w:numPr>
        <w:ilvl w:val="0"/>
        <w:numId w:val="3"/>
      </w:numPr>
      <w:contextualSpacing/>
    </w:pPr>
  </w:style>
  <w:style w:type="paragraph" w:styleId="21">
    <w:name w:val="Normal Indent"/>
    <w:basedOn w:val="1"/>
    <w:semiHidden/>
    <w:unhideWhenUsed/>
    <w:uiPriority w:val="99"/>
    <w:pPr>
      <w:ind w:firstLine="420" w:firstLineChars="200"/>
    </w:pPr>
  </w:style>
  <w:style w:type="paragraph" w:styleId="22">
    <w:name w:val="caption"/>
    <w:basedOn w:val="1"/>
    <w:next w:val="1"/>
    <w:semiHidden/>
    <w:unhideWhenUsed/>
    <w:qFormat/>
    <w:uiPriority w:val="35"/>
    <w:rPr>
      <w:rFonts w:ascii="Cambria" w:hAnsi="Cambria" w:eastAsia="黑体" w:cs="Times New Roman"/>
      <w:sz w:val="20"/>
      <w:szCs w:val="20"/>
    </w:rPr>
  </w:style>
  <w:style w:type="paragraph" w:styleId="23">
    <w:name w:val="index 5"/>
    <w:basedOn w:val="1"/>
    <w:next w:val="1"/>
    <w:semiHidden/>
    <w:unhideWhenUsed/>
    <w:qFormat/>
    <w:uiPriority w:val="99"/>
    <w:pPr>
      <w:ind w:left="800" w:leftChars="800"/>
    </w:pPr>
  </w:style>
  <w:style w:type="paragraph" w:styleId="24">
    <w:name w:val="List Bullet"/>
    <w:basedOn w:val="1"/>
    <w:semiHidden/>
    <w:unhideWhenUsed/>
    <w:qFormat/>
    <w:uiPriority w:val="99"/>
    <w:pPr>
      <w:numPr>
        <w:ilvl w:val="0"/>
        <w:numId w:val="4"/>
      </w:numPr>
      <w:contextualSpacing/>
    </w:pPr>
  </w:style>
  <w:style w:type="paragraph" w:styleId="25">
    <w:name w:val="envelope address"/>
    <w:basedOn w:val="1"/>
    <w:semiHidden/>
    <w:unhideWhenUsed/>
    <w:qFormat/>
    <w:uiPriority w:val="99"/>
    <w:pPr>
      <w:framePr w:w="7920" w:h="1980" w:hRule="exact" w:hSpace="180" w:wrap="auto" w:vAnchor="margin" w:hAnchor="page" w:xAlign="center" w:yAlign="bottom"/>
      <w:snapToGrid w:val="0"/>
      <w:ind w:left="100" w:leftChars="1400"/>
    </w:pPr>
    <w:rPr>
      <w:rFonts w:ascii="Cambria" w:hAnsi="Cambria" w:eastAsia="宋体" w:cs="Times New Roman"/>
      <w:sz w:val="24"/>
      <w:szCs w:val="24"/>
    </w:rPr>
  </w:style>
  <w:style w:type="paragraph" w:styleId="26">
    <w:name w:val="Document Map"/>
    <w:basedOn w:val="1"/>
    <w:link w:val="141"/>
    <w:semiHidden/>
    <w:unhideWhenUsed/>
    <w:qFormat/>
    <w:uiPriority w:val="99"/>
    <w:rPr>
      <w:rFonts w:ascii="宋体"/>
      <w:sz w:val="18"/>
      <w:szCs w:val="18"/>
    </w:rPr>
  </w:style>
  <w:style w:type="paragraph" w:styleId="27">
    <w:name w:val="toa heading"/>
    <w:basedOn w:val="1"/>
    <w:next w:val="1"/>
    <w:semiHidden/>
    <w:unhideWhenUsed/>
    <w:qFormat/>
    <w:uiPriority w:val="99"/>
    <w:pPr>
      <w:spacing w:before="120"/>
    </w:pPr>
    <w:rPr>
      <w:rFonts w:ascii="Cambria" w:hAnsi="Cambria" w:cs="Times New Roman"/>
      <w:sz w:val="24"/>
      <w:szCs w:val="24"/>
    </w:rPr>
  </w:style>
  <w:style w:type="paragraph" w:styleId="28">
    <w:name w:val="annotation text"/>
    <w:basedOn w:val="1"/>
    <w:link w:val="106"/>
    <w:qFormat/>
    <w:uiPriority w:val="99"/>
    <w:pPr>
      <w:jc w:val="left"/>
    </w:pPr>
    <w:rPr>
      <w:rFonts w:ascii="Times New Roman" w:hAnsi="Times New Roman"/>
      <w:kern w:val="0"/>
      <w:sz w:val="20"/>
      <w:szCs w:val="24"/>
      <w:lang w:val="zh-CN" w:eastAsia="zh-CN"/>
    </w:rPr>
  </w:style>
  <w:style w:type="paragraph" w:styleId="29">
    <w:name w:val="index 6"/>
    <w:basedOn w:val="1"/>
    <w:next w:val="1"/>
    <w:semiHidden/>
    <w:unhideWhenUsed/>
    <w:qFormat/>
    <w:uiPriority w:val="99"/>
    <w:pPr>
      <w:ind w:left="1000" w:leftChars="1000"/>
    </w:pPr>
  </w:style>
  <w:style w:type="paragraph" w:styleId="30">
    <w:name w:val="Salutation"/>
    <w:basedOn w:val="1"/>
    <w:next w:val="1"/>
    <w:link w:val="129"/>
    <w:semiHidden/>
    <w:unhideWhenUsed/>
    <w:qFormat/>
    <w:uiPriority w:val="99"/>
  </w:style>
  <w:style w:type="paragraph" w:styleId="31">
    <w:name w:val="Body Text 3"/>
    <w:basedOn w:val="1"/>
    <w:link w:val="150"/>
    <w:semiHidden/>
    <w:unhideWhenUsed/>
    <w:qFormat/>
    <w:uiPriority w:val="99"/>
    <w:pPr>
      <w:spacing w:after="120"/>
    </w:pPr>
    <w:rPr>
      <w:sz w:val="16"/>
      <w:szCs w:val="16"/>
    </w:rPr>
  </w:style>
  <w:style w:type="paragraph" w:styleId="32">
    <w:name w:val="Closing"/>
    <w:basedOn w:val="1"/>
    <w:link w:val="134"/>
    <w:semiHidden/>
    <w:unhideWhenUsed/>
    <w:qFormat/>
    <w:uiPriority w:val="99"/>
    <w:pPr>
      <w:ind w:left="100" w:leftChars="2100"/>
    </w:pPr>
  </w:style>
  <w:style w:type="paragraph" w:styleId="33">
    <w:name w:val="List Bullet 3"/>
    <w:basedOn w:val="1"/>
    <w:semiHidden/>
    <w:unhideWhenUsed/>
    <w:qFormat/>
    <w:uiPriority w:val="99"/>
    <w:pPr>
      <w:numPr>
        <w:ilvl w:val="0"/>
        <w:numId w:val="5"/>
      </w:numPr>
      <w:contextualSpacing/>
    </w:pPr>
  </w:style>
  <w:style w:type="paragraph" w:styleId="34">
    <w:name w:val="Body Text"/>
    <w:basedOn w:val="1"/>
    <w:link w:val="113"/>
    <w:qFormat/>
    <w:uiPriority w:val="0"/>
    <w:pPr>
      <w:shd w:val="clear" w:color="auto" w:fill="FFFFFF"/>
      <w:spacing w:line="405" w:lineRule="exact"/>
      <w:jc w:val="distribute"/>
    </w:pPr>
    <w:rPr>
      <w:rFonts w:ascii="宋体" w:hAnsi="Times New Roman"/>
      <w:kern w:val="0"/>
      <w:sz w:val="18"/>
      <w:szCs w:val="18"/>
    </w:rPr>
  </w:style>
  <w:style w:type="paragraph" w:styleId="35">
    <w:name w:val="Body Text Indent"/>
    <w:basedOn w:val="1"/>
    <w:link w:val="147"/>
    <w:semiHidden/>
    <w:unhideWhenUsed/>
    <w:qFormat/>
    <w:uiPriority w:val="99"/>
    <w:pPr>
      <w:spacing w:after="120"/>
      <w:ind w:left="420" w:leftChars="200"/>
    </w:pPr>
  </w:style>
  <w:style w:type="paragraph" w:styleId="36">
    <w:name w:val="List Number 3"/>
    <w:basedOn w:val="1"/>
    <w:semiHidden/>
    <w:unhideWhenUsed/>
    <w:qFormat/>
    <w:uiPriority w:val="99"/>
    <w:pPr>
      <w:numPr>
        <w:ilvl w:val="0"/>
        <w:numId w:val="6"/>
      </w:numPr>
      <w:contextualSpacing/>
    </w:pPr>
  </w:style>
  <w:style w:type="paragraph" w:styleId="37">
    <w:name w:val="List 2"/>
    <w:basedOn w:val="1"/>
    <w:semiHidden/>
    <w:unhideWhenUsed/>
    <w:qFormat/>
    <w:uiPriority w:val="99"/>
    <w:pPr>
      <w:ind w:left="100" w:leftChars="200" w:hanging="200" w:hangingChars="200"/>
      <w:contextualSpacing/>
    </w:pPr>
  </w:style>
  <w:style w:type="paragraph" w:styleId="38">
    <w:name w:val="List Continue"/>
    <w:basedOn w:val="1"/>
    <w:semiHidden/>
    <w:unhideWhenUsed/>
    <w:qFormat/>
    <w:uiPriority w:val="99"/>
    <w:pPr>
      <w:spacing w:after="120"/>
      <w:ind w:left="420" w:leftChars="200"/>
      <w:contextualSpacing/>
    </w:pPr>
  </w:style>
  <w:style w:type="paragraph" w:styleId="39">
    <w:name w:val="Block Text"/>
    <w:basedOn w:val="1"/>
    <w:semiHidden/>
    <w:unhideWhenUsed/>
    <w:qFormat/>
    <w:uiPriority w:val="99"/>
    <w:pPr>
      <w:spacing w:after="120"/>
      <w:ind w:left="1440" w:leftChars="700" w:right="1440" w:rightChars="700"/>
    </w:pPr>
  </w:style>
  <w:style w:type="paragraph" w:styleId="40">
    <w:name w:val="List Bullet 2"/>
    <w:basedOn w:val="1"/>
    <w:semiHidden/>
    <w:unhideWhenUsed/>
    <w:qFormat/>
    <w:uiPriority w:val="99"/>
    <w:pPr>
      <w:numPr>
        <w:ilvl w:val="0"/>
        <w:numId w:val="7"/>
      </w:numPr>
      <w:contextualSpacing/>
    </w:pPr>
  </w:style>
  <w:style w:type="paragraph" w:styleId="41">
    <w:name w:val="HTML Address"/>
    <w:basedOn w:val="1"/>
    <w:link w:val="116"/>
    <w:semiHidden/>
    <w:unhideWhenUsed/>
    <w:qFormat/>
    <w:uiPriority w:val="99"/>
    <w:rPr>
      <w:i/>
      <w:iCs/>
    </w:rPr>
  </w:style>
  <w:style w:type="paragraph" w:styleId="42">
    <w:name w:val="index 4"/>
    <w:basedOn w:val="1"/>
    <w:next w:val="1"/>
    <w:semiHidden/>
    <w:unhideWhenUsed/>
    <w:qFormat/>
    <w:uiPriority w:val="99"/>
    <w:pPr>
      <w:ind w:left="600" w:leftChars="600"/>
    </w:pPr>
  </w:style>
  <w:style w:type="paragraph" w:styleId="43">
    <w:name w:val="toc 5"/>
    <w:basedOn w:val="1"/>
    <w:next w:val="1"/>
    <w:semiHidden/>
    <w:unhideWhenUsed/>
    <w:qFormat/>
    <w:uiPriority w:val="39"/>
    <w:pPr>
      <w:ind w:left="1680" w:leftChars="800"/>
    </w:pPr>
  </w:style>
  <w:style w:type="paragraph" w:styleId="44">
    <w:name w:val="toc 3"/>
    <w:basedOn w:val="1"/>
    <w:next w:val="1"/>
    <w:semiHidden/>
    <w:unhideWhenUsed/>
    <w:qFormat/>
    <w:uiPriority w:val="39"/>
    <w:pPr>
      <w:ind w:left="840" w:leftChars="400"/>
    </w:pPr>
  </w:style>
  <w:style w:type="paragraph" w:styleId="45">
    <w:name w:val="Plain Text"/>
    <w:basedOn w:val="1"/>
    <w:link w:val="96"/>
    <w:qFormat/>
    <w:uiPriority w:val="0"/>
    <w:rPr>
      <w:rFonts w:ascii="宋体" w:hAnsi="Courier New"/>
      <w:kern w:val="0"/>
      <w:sz w:val="20"/>
      <w:szCs w:val="21"/>
      <w:lang w:val="zh-CN" w:eastAsia="zh-CN"/>
    </w:rPr>
  </w:style>
  <w:style w:type="paragraph" w:styleId="46">
    <w:name w:val="List Bullet 5"/>
    <w:basedOn w:val="1"/>
    <w:semiHidden/>
    <w:unhideWhenUsed/>
    <w:qFormat/>
    <w:uiPriority w:val="99"/>
    <w:pPr>
      <w:numPr>
        <w:ilvl w:val="0"/>
        <w:numId w:val="8"/>
      </w:numPr>
      <w:contextualSpacing/>
    </w:pPr>
  </w:style>
  <w:style w:type="paragraph" w:styleId="47">
    <w:name w:val="List Number 4"/>
    <w:basedOn w:val="1"/>
    <w:semiHidden/>
    <w:unhideWhenUsed/>
    <w:qFormat/>
    <w:uiPriority w:val="99"/>
    <w:pPr>
      <w:numPr>
        <w:ilvl w:val="0"/>
        <w:numId w:val="9"/>
      </w:numPr>
      <w:contextualSpacing/>
    </w:pPr>
  </w:style>
  <w:style w:type="paragraph" w:styleId="48">
    <w:name w:val="toc 8"/>
    <w:basedOn w:val="1"/>
    <w:next w:val="1"/>
    <w:semiHidden/>
    <w:unhideWhenUsed/>
    <w:qFormat/>
    <w:uiPriority w:val="39"/>
    <w:pPr>
      <w:ind w:left="2940" w:leftChars="1400"/>
    </w:pPr>
  </w:style>
  <w:style w:type="paragraph" w:styleId="49">
    <w:name w:val="index 3"/>
    <w:basedOn w:val="1"/>
    <w:next w:val="1"/>
    <w:semiHidden/>
    <w:unhideWhenUsed/>
    <w:qFormat/>
    <w:uiPriority w:val="99"/>
    <w:pPr>
      <w:ind w:left="400" w:leftChars="400"/>
    </w:pPr>
  </w:style>
  <w:style w:type="paragraph" w:styleId="50">
    <w:name w:val="Date"/>
    <w:basedOn w:val="1"/>
    <w:next w:val="1"/>
    <w:link w:val="138"/>
    <w:semiHidden/>
    <w:unhideWhenUsed/>
    <w:qFormat/>
    <w:uiPriority w:val="99"/>
    <w:pPr>
      <w:ind w:left="100" w:leftChars="2500"/>
    </w:pPr>
  </w:style>
  <w:style w:type="paragraph" w:styleId="51">
    <w:name w:val="Body Text Indent 2"/>
    <w:basedOn w:val="1"/>
    <w:link w:val="151"/>
    <w:semiHidden/>
    <w:unhideWhenUsed/>
    <w:qFormat/>
    <w:uiPriority w:val="99"/>
    <w:pPr>
      <w:spacing w:after="120" w:line="480" w:lineRule="auto"/>
      <w:ind w:left="420" w:leftChars="200"/>
    </w:pPr>
  </w:style>
  <w:style w:type="paragraph" w:styleId="52">
    <w:name w:val="endnote text"/>
    <w:basedOn w:val="1"/>
    <w:link w:val="140"/>
    <w:semiHidden/>
    <w:unhideWhenUsed/>
    <w:qFormat/>
    <w:uiPriority w:val="99"/>
    <w:pPr>
      <w:snapToGrid w:val="0"/>
      <w:jc w:val="left"/>
    </w:pPr>
  </w:style>
  <w:style w:type="paragraph" w:styleId="53">
    <w:name w:val="List Continue 5"/>
    <w:basedOn w:val="1"/>
    <w:semiHidden/>
    <w:unhideWhenUsed/>
    <w:qFormat/>
    <w:uiPriority w:val="99"/>
    <w:pPr>
      <w:spacing w:after="120"/>
      <w:ind w:left="2100" w:leftChars="1000"/>
      <w:contextualSpacing/>
    </w:pPr>
  </w:style>
  <w:style w:type="paragraph" w:styleId="54">
    <w:name w:val="Balloon Text"/>
    <w:basedOn w:val="1"/>
    <w:link w:val="94"/>
    <w:semiHidden/>
    <w:unhideWhenUsed/>
    <w:qFormat/>
    <w:uiPriority w:val="99"/>
    <w:rPr>
      <w:kern w:val="0"/>
      <w:sz w:val="18"/>
      <w:szCs w:val="18"/>
      <w:lang w:val="zh-CN" w:eastAsia="zh-CN"/>
    </w:rPr>
  </w:style>
  <w:style w:type="paragraph" w:styleId="55">
    <w:name w:val="footer"/>
    <w:basedOn w:val="1"/>
    <w:link w:val="93"/>
    <w:unhideWhenUsed/>
    <w:qFormat/>
    <w:uiPriority w:val="99"/>
    <w:pPr>
      <w:tabs>
        <w:tab w:val="center" w:pos="4153"/>
        <w:tab w:val="right" w:pos="8306"/>
      </w:tabs>
      <w:snapToGrid w:val="0"/>
      <w:jc w:val="left"/>
    </w:pPr>
    <w:rPr>
      <w:kern w:val="0"/>
      <w:sz w:val="18"/>
      <w:szCs w:val="18"/>
      <w:lang w:val="zh-CN" w:eastAsia="zh-CN"/>
    </w:rPr>
  </w:style>
  <w:style w:type="paragraph" w:styleId="56">
    <w:name w:val="envelope return"/>
    <w:basedOn w:val="1"/>
    <w:semiHidden/>
    <w:unhideWhenUsed/>
    <w:qFormat/>
    <w:uiPriority w:val="99"/>
    <w:pPr>
      <w:snapToGrid w:val="0"/>
    </w:pPr>
    <w:rPr>
      <w:rFonts w:ascii="Cambria" w:hAnsi="Cambria" w:eastAsia="宋体" w:cs="Times New Roman"/>
    </w:rPr>
  </w:style>
  <w:style w:type="paragraph" w:styleId="57">
    <w:name w:val="header"/>
    <w:basedOn w:val="1"/>
    <w:link w:val="92"/>
    <w:unhideWhenUsed/>
    <w:qFormat/>
    <w:uiPriority w:val="99"/>
    <w:pPr>
      <w:pBdr>
        <w:top w:val="none" w:color="auto" w:sz="0" w:space="0"/>
        <w:left w:val="none" w:color="auto" w:sz="0" w:space="0"/>
        <w:bottom w:val="none" w:color="auto" w:sz="0" w:space="1"/>
        <w:right w:val="none" w:color="auto" w:sz="0" w:space="0"/>
      </w:pBdr>
      <w:tabs>
        <w:tab w:val="center" w:pos="4153"/>
        <w:tab w:val="right" w:pos="8306"/>
      </w:tabs>
      <w:snapToGrid w:val="0"/>
      <w:jc w:val="center"/>
    </w:pPr>
    <w:rPr>
      <w:kern w:val="0"/>
      <w:sz w:val="18"/>
      <w:szCs w:val="18"/>
      <w:lang w:val="zh-CN" w:eastAsia="zh-CN"/>
    </w:rPr>
  </w:style>
  <w:style w:type="paragraph" w:styleId="58">
    <w:name w:val="Signature"/>
    <w:basedOn w:val="1"/>
    <w:link w:val="137"/>
    <w:semiHidden/>
    <w:unhideWhenUsed/>
    <w:qFormat/>
    <w:uiPriority w:val="99"/>
    <w:pPr>
      <w:ind w:left="100" w:leftChars="2100"/>
    </w:pPr>
  </w:style>
  <w:style w:type="paragraph" w:styleId="59">
    <w:name w:val="toc 1"/>
    <w:basedOn w:val="1"/>
    <w:next w:val="1"/>
    <w:semiHidden/>
    <w:unhideWhenUsed/>
    <w:qFormat/>
    <w:uiPriority w:val="39"/>
  </w:style>
  <w:style w:type="paragraph" w:styleId="60">
    <w:name w:val="List Continue 4"/>
    <w:basedOn w:val="1"/>
    <w:semiHidden/>
    <w:unhideWhenUsed/>
    <w:qFormat/>
    <w:uiPriority w:val="99"/>
    <w:pPr>
      <w:spacing w:after="120"/>
      <w:ind w:left="1680" w:leftChars="800"/>
      <w:contextualSpacing/>
    </w:pPr>
  </w:style>
  <w:style w:type="paragraph" w:styleId="61">
    <w:name w:val="toc 4"/>
    <w:basedOn w:val="1"/>
    <w:next w:val="1"/>
    <w:semiHidden/>
    <w:unhideWhenUsed/>
    <w:qFormat/>
    <w:uiPriority w:val="39"/>
    <w:pPr>
      <w:ind w:left="1260" w:leftChars="600"/>
    </w:pPr>
  </w:style>
  <w:style w:type="paragraph" w:styleId="62">
    <w:name w:val="index heading"/>
    <w:basedOn w:val="1"/>
    <w:next w:val="63"/>
    <w:semiHidden/>
    <w:unhideWhenUsed/>
    <w:qFormat/>
    <w:uiPriority w:val="99"/>
    <w:rPr>
      <w:rFonts w:ascii="Cambria" w:hAnsi="Cambria" w:eastAsia="宋体" w:cs="Times New Roman"/>
      <w:b/>
      <w:bCs/>
    </w:rPr>
  </w:style>
  <w:style w:type="paragraph" w:styleId="63">
    <w:name w:val="index 1"/>
    <w:basedOn w:val="1"/>
    <w:next w:val="1"/>
    <w:semiHidden/>
    <w:unhideWhenUsed/>
    <w:qFormat/>
    <w:uiPriority w:val="99"/>
  </w:style>
  <w:style w:type="paragraph" w:styleId="64">
    <w:name w:val="Subtitle"/>
    <w:basedOn w:val="1"/>
    <w:next w:val="1"/>
    <w:link w:val="131"/>
    <w:qFormat/>
    <w:uiPriority w:val="11"/>
    <w:pPr>
      <w:spacing w:before="240" w:after="60" w:line="312" w:lineRule="auto"/>
      <w:jc w:val="center"/>
      <w:outlineLvl w:val="1"/>
    </w:pPr>
    <w:rPr>
      <w:rFonts w:ascii="Cambria" w:hAnsi="Cambria" w:cs="Times New Roman"/>
      <w:b/>
      <w:bCs/>
      <w:kern w:val="28"/>
      <w:sz w:val="32"/>
      <w:szCs w:val="32"/>
    </w:rPr>
  </w:style>
  <w:style w:type="paragraph" w:styleId="65">
    <w:name w:val="List Number 5"/>
    <w:basedOn w:val="1"/>
    <w:semiHidden/>
    <w:unhideWhenUsed/>
    <w:qFormat/>
    <w:uiPriority w:val="99"/>
    <w:pPr>
      <w:numPr>
        <w:ilvl w:val="0"/>
        <w:numId w:val="10"/>
      </w:numPr>
      <w:contextualSpacing/>
    </w:pPr>
  </w:style>
  <w:style w:type="paragraph" w:styleId="66">
    <w:name w:val="List"/>
    <w:basedOn w:val="1"/>
    <w:semiHidden/>
    <w:unhideWhenUsed/>
    <w:qFormat/>
    <w:uiPriority w:val="99"/>
    <w:pPr>
      <w:ind w:left="200" w:hanging="200" w:hangingChars="200"/>
      <w:contextualSpacing/>
    </w:pPr>
  </w:style>
  <w:style w:type="paragraph" w:styleId="67">
    <w:name w:val="footnote text"/>
    <w:basedOn w:val="1"/>
    <w:link w:val="133"/>
    <w:semiHidden/>
    <w:unhideWhenUsed/>
    <w:qFormat/>
    <w:uiPriority w:val="99"/>
    <w:pPr>
      <w:snapToGrid w:val="0"/>
      <w:jc w:val="left"/>
    </w:pPr>
    <w:rPr>
      <w:sz w:val="18"/>
      <w:szCs w:val="18"/>
    </w:rPr>
  </w:style>
  <w:style w:type="paragraph" w:styleId="68">
    <w:name w:val="toc 6"/>
    <w:basedOn w:val="1"/>
    <w:next w:val="1"/>
    <w:semiHidden/>
    <w:unhideWhenUsed/>
    <w:uiPriority w:val="39"/>
    <w:pPr>
      <w:ind w:left="2100" w:leftChars="1000"/>
    </w:pPr>
  </w:style>
  <w:style w:type="paragraph" w:styleId="69">
    <w:name w:val="List 5"/>
    <w:basedOn w:val="1"/>
    <w:semiHidden/>
    <w:unhideWhenUsed/>
    <w:uiPriority w:val="99"/>
    <w:pPr>
      <w:ind w:left="100" w:leftChars="800" w:hanging="200" w:hangingChars="200"/>
      <w:contextualSpacing/>
    </w:pPr>
  </w:style>
  <w:style w:type="paragraph" w:styleId="70">
    <w:name w:val="Body Text Indent 3"/>
    <w:basedOn w:val="1"/>
    <w:link w:val="152"/>
    <w:semiHidden/>
    <w:unhideWhenUsed/>
    <w:uiPriority w:val="99"/>
    <w:pPr>
      <w:spacing w:after="120"/>
      <w:ind w:left="420" w:leftChars="200"/>
    </w:pPr>
    <w:rPr>
      <w:sz w:val="16"/>
      <w:szCs w:val="16"/>
    </w:rPr>
  </w:style>
  <w:style w:type="paragraph" w:styleId="71">
    <w:name w:val="index 7"/>
    <w:basedOn w:val="1"/>
    <w:next w:val="1"/>
    <w:semiHidden/>
    <w:unhideWhenUsed/>
    <w:qFormat/>
    <w:uiPriority w:val="99"/>
    <w:pPr>
      <w:ind w:left="1200" w:leftChars="1200"/>
    </w:pPr>
  </w:style>
  <w:style w:type="paragraph" w:styleId="72">
    <w:name w:val="index 9"/>
    <w:basedOn w:val="1"/>
    <w:next w:val="1"/>
    <w:semiHidden/>
    <w:unhideWhenUsed/>
    <w:qFormat/>
    <w:uiPriority w:val="99"/>
    <w:pPr>
      <w:ind w:left="1600" w:leftChars="1600"/>
    </w:pPr>
  </w:style>
  <w:style w:type="paragraph" w:styleId="73">
    <w:name w:val="table of figures"/>
    <w:basedOn w:val="1"/>
    <w:next w:val="1"/>
    <w:semiHidden/>
    <w:unhideWhenUsed/>
    <w:qFormat/>
    <w:uiPriority w:val="99"/>
    <w:pPr>
      <w:ind w:leftChars="200" w:hanging="200" w:hangingChars="200"/>
    </w:pPr>
  </w:style>
  <w:style w:type="paragraph" w:styleId="74">
    <w:name w:val="toc 2"/>
    <w:basedOn w:val="1"/>
    <w:next w:val="1"/>
    <w:semiHidden/>
    <w:unhideWhenUsed/>
    <w:uiPriority w:val="39"/>
    <w:pPr>
      <w:ind w:left="420" w:leftChars="200"/>
    </w:pPr>
  </w:style>
  <w:style w:type="paragraph" w:styleId="75">
    <w:name w:val="toc 9"/>
    <w:basedOn w:val="1"/>
    <w:next w:val="1"/>
    <w:semiHidden/>
    <w:unhideWhenUsed/>
    <w:qFormat/>
    <w:uiPriority w:val="39"/>
    <w:pPr>
      <w:ind w:left="3360" w:leftChars="1600"/>
    </w:pPr>
  </w:style>
  <w:style w:type="paragraph" w:styleId="76">
    <w:name w:val="Body Text 2"/>
    <w:basedOn w:val="1"/>
    <w:link w:val="149"/>
    <w:semiHidden/>
    <w:unhideWhenUsed/>
    <w:uiPriority w:val="99"/>
    <w:pPr>
      <w:spacing w:after="120" w:line="480" w:lineRule="auto"/>
    </w:pPr>
  </w:style>
  <w:style w:type="paragraph" w:styleId="77">
    <w:name w:val="List 4"/>
    <w:basedOn w:val="1"/>
    <w:semiHidden/>
    <w:unhideWhenUsed/>
    <w:qFormat/>
    <w:uiPriority w:val="99"/>
    <w:pPr>
      <w:ind w:left="100" w:leftChars="600" w:hanging="200" w:hangingChars="200"/>
      <w:contextualSpacing/>
    </w:pPr>
  </w:style>
  <w:style w:type="paragraph" w:styleId="78">
    <w:name w:val="List Continue 2"/>
    <w:basedOn w:val="1"/>
    <w:semiHidden/>
    <w:unhideWhenUsed/>
    <w:qFormat/>
    <w:uiPriority w:val="99"/>
    <w:pPr>
      <w:spacing w:after="120"/>
      <w:ind w:left="840" w:leftChars="400"/>
      <w:contextualSpacing/>
    </w:pPr>
  </w:style>
  <w:style w:type="paragraph" w:styleId="79">
    <w:name w:val="Message Header"/>
    <w:basedOn w:val="1"/>
    <w:link w:val="143"/>
    <w:semiHidden/>
    <w:unhideWhenUsed/>
    <w:uiPriority w:val="99"/>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Cambria" w:hAnsi="Cambria" w:eastAsia="宋体" w:cs="Times New Roman"/>
      <w:sz w:val="24"/>
      <w:szCs w:val="24"/>
    </w:rPr>
  </w:style>
  <w:style w:type="paragraph" w:styleId="80">
    <w:name w:val="HTML Preformatted"/>
    <w:basedOn w:val="1"/>
    <w:link w:val="117"/>
    <w:semiHidden/>
    <w:unhideWhenUsed/>
    <w:qFormat/>
    <w:uiPriority w:val="99"/>
    <w:rPr>
      <w:rFonts w:ascii="Courier New" w:hAnsi="Courier New" w:cs="Courier New"/>
      <w:sz w:val="20"/>
      <w:szCs w:val="20"/>
    </w:rPr>
  </w:style>
  <w:style w:type="paragraph" w:styleId="81">
    <w:name w:val="Normal (Web)"/>
    <w:basedOn w:val="1"/>
    <w:link w:val="95"/>
    <w:qFormat/>
    <w:uiPriority w:val="99"/>
    <w:pPr>
      <w:widowControl/>
      <w:spacing w:before="30" w:after="30" w:line="300" w:lineRule="auto"/>
      <w:jc w:val="left"/>
    </w:pPr>
    <w:rPr>
      <w:rFonts w:ascii="宋体" w:hAnsi="宋体"/>
      <w:kern w:val="0"/>
      <w:sz w:val="24"/>
      <w:szCs w:val="24"/>
      <w:lang w:val="zh-CN" w:eastAsia="zh-CN"/>
    </w:rPr>
  </w:style>
  <w:style w:type="paragraph" w:styleId="82">
    <w:name w:val="List Continue 3"/>
    <w:basedOn w:val="1"/>
    <w:semiHidden/>
    <w:unhideWhenUsed/>
    <w:uiPriority w:val="99"/>
    <w:pPr>
      <w:spacing w:after="120"/>
      <w:ind w:left="1260" w:leftChars="600"/>
      <w:contextualSpacing/>
    </w:pPr>
  </w:style>
  <w:style w:type="paragraph" w:styleId="83">
    <w:name w:val="index 2"/>
    <w:basedOn w:val="1"/>
    <w:next w:val="1"/>
    <w:semiHidden/>
    <w:unhideWhenUsed/>
    <w:qFormat/>
    <w:uiPriority w:val="99"/>
    <w:pPr>
      <w:ind w:left="200" w:leftChars="200"/>
    </w:pPr>
  </w:style>
  <w:style w:type="paragraph" w:styleId="84">
    <w:name w:val="Title"/>
    <w:basedOn w:val="1"/>
    <w:next w:val="1"/>
    <w:link w:val="120"/>
    <w:qFormat/>
    <w:uiPriority w:val="10"/>
    <w:pPr>
      <w:spacing w:before="240" w:after="60"/>
      <w:jc w:val="center"/>
      <w:outlineLvl w:val="0"/>
    </w:pPr>
    <w:rPr>
      <w:rFonts w:ascii="Cambria" w:hAnsi="Cambria" w:cs="Times New Roman"/>
      <w:b/>
      <w:bCs/>
      <w:sz w:val="32"/>
      <w:szCs w:val="32"/>
    </w:rPr>
  </w:style>
  <w:style w:type="paragraph" w:styleId="85">
    <w:name w:val="annotation subject"/>
    <w:basedOn w:val="28"/>
    <w:next w:val="28"/>
    <w:link w:val="108"/>
    <w:semiHidden/>
    <w:unhideWhenUsed/>
    <w:qFormat/>
    <w:uiPriority w:val="99"/>
    <w:rPr>
      <w:b/>
      <w:bCs/>
      <w:kern w:val="2"/>
      <w:sz w:val="21"/>
      <w:szCs w:val="22"/>
    </w:rPr>
  </w:style>
  <w:style w:type="paragraph" w:styleId="86">
    <w:name w:val="Body Text First Indent"/>
    <w:basedOn w:val="34"/>
    <w:link w:val="146"/>
    <w:semiHidden/>
    <w:unhideWhenUsed/>
    <w:qFormat/>
    <w:uiPriority w:val="99"/>
    <w:pPr>
      <w:shd w:val="clear" w:color="auto" w:fill="auto"/>
      <w:spacing w:after="120" w:line="240" w:lineRule="auto"/>
      <w:ind w:firstLine="420" w:firstLineChars="100"/>
      <w:jc w:val="both"/>
    </w:pPr>
    <w:rPr>
      <w:rFonts w:ascii="Calibri" w:hAnsi="Calibri"/>
      <w:kern w:val="2"/>
      <w:sz w:val="21"/>
      <w:szCs w:val="22"/>
    </w:rPr>
  </w:style>
  <w:style w:type="paragraph" w:styleId="87">
    <w:name w:val="Body Text First Indent 2"/>
    <w:basedOn w:val="35"/>
    <w:link w:val="148"/>
    <w:semiHidden/>
    <w:unhideWhenUsed/>
    <w:uiPriority w:val="99"/>
    <w:pPr>
      <w:ind w:firstLine="420" w:firstLineChars="200"/>
    </w:pPr>
  </w:style>
  <w:style w:type="table" w:styleId="89">
    <w:name w:val="Table Grid"/>
    <w:basedOn w:val="88"/>
    <w:uiPriority w:val="59"/>
    <w:rPr>
      <w:rFonts w:ascii="Times New Roman" w:hAnsi="Times New Roman"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1">
    <w:name w:val="annotation reference"/>
    <w:qFormat/>
    <w:uiPriority w:val="99"/>
    <w:rPr>
      <w:sz w:val="21"/>
      <w:szCs w:val="21"/>
    </w:rPr>
  </w:style>
  <w:style w:type="character" w:customStyle="1" w:styleId="92">
    <w:name w:val="页眉 Char"/>
    <w:link w:val="57"/>
    <w:qFormat/>
    <w:uiPriority w:val="99"/>
    <w:rPr>
      <w:sz w:val="18"/>
      <w:szCs w:val="18"/>
    </w:rPr>
  </w:style>
  <w:style w:type="character" w:customStyle="1" w:styleId="93">
    <w:name w:val="页脚 Char"/>
    <w:link w:val="55"/>
    <w:qFormat/>
    <w:uiPriority w:val="99"/>
    <w:rPr>
      <w:sz w:val="18"/>
      <w:szCs w:val="18"/>
    </w:rPr>
  </w:style>
  <w:style w:type="character" w:customStyle="1" w:styleId="94">
    <w:name w:val="批注框文本 Char"/>
    <w:link w:val="54"/>
    <w:semiHidden/>
    <w:qFormat/>
    <w:uiPriority w:val="99"/>
    <w:rPr>
      <w:sz w:val="18"/>
      <w:szCs w:val="18"/>
    </w:rPr>
  </w:style>
  <w:style w:type="character" w:customStyle="1" w:styleId="95">
    <w:name w:val="普通(网站) Char"/>
    <w:link w:val="81"/>
    <w:qFormat/>
    <w:uiPriority w:val="0"/>
    <w:rPr>
      <w:rFonts w:ascii="宋体" w:hAnsi="宋体" w:eastAsia="宋体" w:cs="宋体"/>
      <w:kern w:val="0"/>
      <w:sz w:val="24"/>
      <w:szCs w:val="24"/>
    </w:rPr>
  </w:style>
  <w:style w:type="character" w:customStyle="1" w:styleId="96">
    <w:name w:val="纯文本 Char"/>
    <w:link w:val="45"/>
    <w:qFormat/>
    <w:uiPriority w:val="0"/>
    <w:rPr>
      <w:rFonts w:ascii="宋体" w:hAnsi="Courier New" w:eastAsia="宋体" w:cs="Courier New"/>
      <w:szCs w:val="21"/>
    </w:rPr>
  </w:style>
  <w:style w:type="character" w:customStyle="1" w:styleId="97">
    <w:name w:val="pl*tixk"/>
    <w:qFormat/>
    <w:uiPriority w:val="0"/>
  </w:style>
  <w:style w:type="paragraph" w:customStyle="1" w:styleId="98">
    <w:name w:val="列出段落1"/>
    <w:basedOn w:val="1"/>
    <w:qFormat/>
    <w:uiPriority w:val="0"/>
    <w:pPr>
      <w:ind w:firstLine="420" w:firstLineChars="200"/>
    </w:pPr>
    <w:rPr>
      <w:rFonts w:ascii="Calibri" w:hAnsi="Calibri" w:eastAsia="宋体" w:cs="Times New Roman"/>
      <w:szCs w:val="21"/>
    </w:rPr>
  </w:style>
  <w:style w:type="paragraph" w:customStyle="1" w:styleId="99">
    <w:name w:val="正文_0"/>
    <w:qFormat/>
    <w:uiPriority w:val="0"/>
    <w:pPr>
      <w:widowControl w:val="0"/>
      <w:jc w:val="both"/>
    </w:pPr>
    <w:rPr>
      <w:rFonts w:ascii="Calibri" w:hAnsi="Calibri" w:eastAsia="宋体" w:cs="Times New Roman"/>
      <w:kern w:val="2"/>
      <w:sz w:val="21"/>
      <w:szCs w:val="22"/>
      <w:lang w:val="en-US" w:eastAsia="zh-CN" w:bidi="ar-SA"/>
    </w:rPr>
  </w:style>
  <w:style w:type="paragraph" w:styleId="100">
    <w:name w:val="List Paragraph"/>
    <w:basedOn w:val="1"/>
    <w:qFormat/>
    <w:uiPriority w:val="99"/>
    <w:pPr>
      <w:ind w:firstLine="420" w:firstLineChars="200"/>
    </w:pPr>
    <w:rPr>
      <w:rFonts w:ascii="Calibri" w:hAnsi="Calibri" w:eastAsia="宋体" w:cs="Times New Roman"/>
    </w:rPr>
  </w:style>
  <w:style w:type="paragraph" w:customStyle="1" w:styleId="101">
    <w:name w:val="DefaultParagraph"/>
    <w:link w:val="102"/>
    <w:qFormat/>
    <w:uiPriority w:val="0"/>
    <w:rPr>
      <w:rFonts w:ascii="Times New Roman" w:hAnsi="Calibri" w:eastAsia="宋体" w:cs="Times New Roman"/>
      <w:kern w:val="2"/>
      <w:sz w:val="21"/>
      <w:szCs w:val="22"/>
      <w:lang w:val="en-US" w:eastAsia="zh-CN" w:bidi="ar-SA"/>
    </w:rPr>
  </w:style>
  <w:style w:type="character" w:customStyle="1" w:styleId="102">
    <w:name w:val="DefaultParagraph Char Char"/>
    <w:link w:val="101"/>
    <w:qFormat/>
    <w:uiPriority w:val="0"/>
    <w:rPr>
      <w:rFonts w:ascii="Times New Roman"/>
      <w:kern w:val="2"/>
      <w:sz w:val="21"/>
      <w:szCs w:val="22"/>
    </w:rPr>
  </w:style>
  <w:style w:type="character" w:customStyle="1" w:styleId="103">
    <w:name w:val="tn+ude"/>
    <w:basedOn w:val="90"/>
    <w:qFormat/>
    <w:uiPriority w:val="0"/>
  </w:style>
  <w:style w:type="paragraph" w:customStyle="1" w:styleId="104">
    <w:name w:val="纯文本_0"/>
    <w:basedOn w:val="1"/>
    <w:link w:val="105"/>
    <w:qFormat/>
    <w:uiPriority w:val="0"/>
    <w:rPr>
      <w:rFonts w:ascii="宋体" w:hAnsi="Courier New"/>
      <w:kern w:val="0"/>
      <w:sz w:val="20"/>
      <w:szCs w:val="21"/>
      <w:lang w:val="zh-CN" w:eastAsia="zh-CN"/>
    </w:rPr>
  </w:style>
  <w:style w:type="character" w:customStyle="1" w:styleId="105">
    <w:name w:val="标题1 Char1"/>
    <w:link w:val="104"/>
    <w:qFormat/>
    <w:locked/>
    <w:uiPriority w:val="0"/>
    <w:rPr>
      <w:rFonts w:ascii="宋体" w:hAnsi="Courier New" w:eastAsia="宋体" w:cs="Courier New"/>
      <w:szCs w:val="21"/>
    </w:rPr>
  </w:style>
  <w:style w:type="character" w:customStyle="1" w:styleId="106">
    <w:name w:val="批注文字 Char"/>
    <w:link w:val="28"/>
    <w:qFormat/>
    <w:uiPriority w:val="99"/>
    <w:rPr>
      <w:rFonts w:ascii="Times New Roman" w:hAnsi="Times New Roman" w:eastAsia="宋体" w:cs="Times New Roman"/>
      <w:szCs w:val="24"/>
    </w:rPr>
  </w:style>
  <w:style w:type="paragraph" w:customStyle="1" w:styleId="107">
    <w:name w:val="Default"/>
    <w:qFormat/>
    <w:uiPriority w:val="0"/>
    <w:pPr>
      <w:widowControl w:val="0"/>
      <w:autoSpaceDE w:val="0"/>
      <w:autoSpaceDN w:val="0"/>
      <w:adjustRightInd w:val="0"/>
    </w:pPr>
    <w:rPr>
      <w:rFonts w:ascii="Calibri" w:hAnsi="Calibri" w:eastAsia="宋体" w:cs="Times New Roman"/>
      <w:color w:val="000000"/>
      <w:sz w:val="24"/>
      <w:szCs w:val="24"/>
      <w:lang w:val="en-US" w:eastAsia="zh-CN" w:bidi="ar-SA"/>
    </w:rPr>
  </w:style>
  <w:style w:type="character" w:customStyle="1" w:styleId="108">
    <w:name w:val="批注主题 Char"/>
    <w:link w:val="85"/>
    <w:semiHidden/>
    <w:qFormat/>
    <w:uiPriority w:val="99"/>
    <w:rPr>
      <w:rFonts w:ascii="Times New Roman" w:hAnsi="Times New Roman" w:eastAsia="宋体" w:cs="Times New Roman"/>
      <w:b/>
      <w:bCs/>
      <w:kern w:val="2"/>
      <w:sz w:val="21"/>
      <w:szCs w:val="22"/>
    </w:rPr>
  </w:style>
  <w:style w:type="paragraph" w:customStyle="1" w:styleId="109">
    <w:name w:val="普通(网站)_0"/>
    <w:basedOn w:val="99"/>
    <w:link w:val="110"/>
    <w:qFormat/>
    <w:uiPriority w:val="0"/>
    <w:pPr>
      <w:widowControl/>
      <w:spacing w:before="100" w:beforeAutospacing="1" w:after="100" w:afterAutospacing="1"/>
      <w:jc w:val="left"/>
    </w:pPr>
    <w:rPr>
      <w:rFonts w:ascii="宋体" w:hAnsi="宋体"/>
      <w:kern w:val="0"/>
      <w:sz w:val="24"/>
      <w:szCs w:val="24"/>
      <w:lang w:val="zh-CN" w:eastAsia="zh-CN"/>
    </w:rPr>
  </w:style>
  <w:style w:type="character" w:customStyle="1" w:styleId="110">
    <w:name w:val="普通(网站)_0 Char"/>
    <w:link w:val="109"/>
    <w:locked/>
    <w:uiPriority w:val="0"/>
    <w:rPr>
      <w:rFonts w:ascii="宋体" w:hAnsi="宋体"/>
      <w:sz w:val="24"/>
      <w:szCs w:val="24"/>
      <w:lang w:val="zh-CN" w:eastAsia="zh-CN"/>
    </w:rPr>
  </w:style>
  <w:style w:type="character" w:customStyle="1" w:styleId="111">
    <w:name w:val="正文_0 Char"/>
    <w:link w:val="112"/>
    <w:qFormat/>
    <w:uiPriority w:val="0"/>
    <w:rPr>
      <w:kern w:val="2"/>
      <w:sz w:val="21"/>
      <w:szCs w:val="22"/>
    </w:rPr>
  </w:style>
  <w:style w:type="paragraph" w:customStyle="1" w:styleId="112">
    <w:name w:val="正文_0_0"/>
    <w:link w:val="111"/>
    <w:qFormat/>
    <w:uiPriority w:val="0"/>
    <w:pPr>
      <w:widowControl w:val="0"/>
      <w:jc w:val="both"/>
    </w:pPr>
    <w:rPr>
      <w:rFonts w:ascii="Calibri" w:hAnsi="Calibri" w:eastAsia="宋体" w:cs="Times New Roman"/>
      <w:kern w:val="2"/>
      <w:sz w:val="21"/>
      <w:szCs w:val="22"/>
      <w:lang w:val="en-US" w:eastAsia="zh-CN" w:bidi="ar-SA"/>
    </w:rPr>
  </w:style>
  <w:style w:type="character" w:customStyle="1" w:styleId="113">
    <w:name w:val="正文文本 Char"/>
    <w:link w:val="34"/>
    <w:qFormat/>
    <w:uiPriority w:val="0"/>
    <w:rPr>
      <w:rFonts w:ascii="宋体" w:hAnsi="Times New Roman"/>
      <w:sz w:val="18"/>
      <w:szCs w:val="18"/>
      <w:shd w:val="clear" w:color="auto" w:fill="FFFFFF"/>
    </w:rPr>
  </w:style>
  <w:style w:type="character" w:customStyle="1" w:styleId="114">
    <w:name w:val="jye_math_selector"/>
    <w:qFormat/>
    <w:uiPriority w:val="0"/>
    <w:rPr>
      <w:rFonts w:hint="default" w:ascii="Times New Roman" w:hAnsi="Times New Roman" w:cs="Times New Roman"/>
    </w:rPr>
  </w:style>
  <w:style w:type="character" w:customStyle="1" w:styleId="115">
    <w:name w:val="apple-converted-space"/>
    <w:qFormat/>
    <w:uiPriority w:val="0"/>
  </w:style>
  <w:style w:type="character" w:customStyle="1" w:styleId="116">
    <w:name w:val="HTML 地址 Char"/>
    <w:link w:val="41"/>
    <w:semiHidden/>
    <w:qFormat/>
    <w:uiPriority w:val="99"/>
    <w:rPr>
      <w:i/>
      <w:iCs/>
      <w:kern w:val="2"/>
      <w:sz w:val="21"/>
      <w:szCs w:val="22"/>
    </w:rPr>
  </w:style>
  <w:style w:type="character" w:customStyle="1" w:styleId="117">
    <w:name w:val="HTML 预设格式 Char"/>
    <w:link w:val="80"/>
    <w:semiHidden/>
    <w:uiPriority w:val="99"/>
    <w:rPr>
      <w:rFonts w:ascii="Courier New" w:hAnsi="Courier New" w:cs="Courier New"/>
      <w:kern w:val="2"/>
    </w:rPr>
  </w:style>
  <w:style w:type="character" w:customStyle="1" w:styleId="118">
    <w:name w:val="标题 1 Char"/>
    <w:link w:val="3"/>
    <w:qFormat/>
    <w:uiPriority w:val="9"/>
    <w:rPr>
      <w:b/>
      <w:bCs/>
      <w:kern w:val="44"/>
      <w:sz w:val="44"/>
      <w:szCs w:val="44"/>
    </w:rPr>
  </w:style>
  <w:style w:type="paragraph" w:customStyle="1" w:styleId="119">
    <w:name w:val="TOC Heading"/>
    <w:basedOn w:val="3"/>
    <w:next w:val="1"/>
    <w:semiHidden/>
    <w:unhideWhenUsed/>
    <w:qFormat/>
    <w:uiPriority w:val="39"/>
    <w:pPr>
      <w:outlineLvl w:val="9"/>
    </w:pPr>
  </w:style>
  <w:style w:type="character" w:customStyle="1" w:styleId="120">
    <w:name w:val="标题 Char"/>
    <w:link w:val="84"/>
    <w:qFormat/>
    <w:uiPriority w:val="10"/>
    <w:rPr>
      <w:rFonts w:ascii="Cambria" w:hAnsi="Cambria" w:cs="Times New Roman"/>
      <w:b/>
      <w:bCs/>
      <w:kern w:val="2"/>
      <w:sz w:val="32"/>
      <w:szCs w:val="32"/>
    </w:rPr>
  </w:style>
  <w:style w:type="character" w:customStyle="1" w:styleId="121">
    <w:name w:val="标题 2 Char"/>
    <w:link w:val="4"/>
    <w:semiHidden/>
    <w:qFormat/>
    <w:uiPriority w:val="9"/>
    <w:rPr>
      <w:rFonts w:ascii="Cambria" w:hAnsi="Cambria" w:eastAsia="宋体" w:cs="Times New Roman"/>
      <w:b/>
      <w:bCs/>
      <w:kern w:val="2"/>
      <w:sz w:val="32"/>
      <w:szCs w:val="32"/>
    </w:rPr>
  </w:style>
  <w:style w:type="character" w:customStyle="1" w:styleId="122">
    <w:name w:val="标题 3 Char"/>
    <w:link w:val="5"/>
    <w:uiPriority w:val="9"/>
    <w:rPr>
      <w:b/>
      <w:bCs/>
      <w:kern w:val="2"/>
      <w:sz w:val="32"/>
      <w:szCs w:val="32"/>
    </w:rPr>
  </w:style>
  <w:style w:type="character" w:customStyle="1" w:styleId="123">
    <w:name w:val="标题 4 Char"/>
    <w:link w:val="6"/>
    <w:semiHidden/>
    <w:qFormat/>
    <w:uiPriority w:val="9"/>
    <w:rPr>
      <w:rFonts w:ascii="Cambria" w:hAnsi="Cambria" w:eastAsia="宋体" w:cs="Times New Roman"/>
      <w:b/>
      <w:bCs/>
      <w:kern w:val="2"/>
      <w:sz w:val="28"/>
      <w:szCs w:val="28"/>
    </w:rPr>
  </w:style>
  <w:style w:type="character" w:customStyle="1" w:styleId="124">
    <w:name w:val="标题 5 Char"/>
    <w:link w:val="7"/>
    <w:semiHidden/>
    <w:qFormat/>
    <w:uiPriority w:val="9"/>
    <w:rPr>
      <w:b/>
      <w:bCs/>
      <w:kern w:val="2"/>
      <w:sz w:val="28"/>
      <w:szCs w:val="28"/>
    </w:rPr>
  </w:style>
  <w:style w:type="character" w:customStyle="1" w:styleId="125">
    <w:name w:val="标题 6 Char"/>
    <w:link w:val="8"/>
    <w:semiHidden/>
    <w:qFormat/>
    <w:uiPriority w:val="9"/>
    <w:rPr>
      <w:rFonts w:ascii="Cambria" w:hAnsi="Cambria" w:eastAsia="宋体" w:cs="Times New Roman"/>
      <w:b/>
      <w:bCs/>
      <w:kern w:val="2"/>
      <w:sz w:val="24"/>
      <w:szCs w:val="24"/>
    </w:rPr>
  </w:style>
  <w:style w:type="character" w:customStyle="1" w:styleId="126">
    <w:name w:val="标题 7 Char"/>
    <w:link w:val="9"/>
    <w:semiHidden/>
    <w:qFormat/>
    <w:uiPriority w:val="9"/>
    <w:rPr>
      <w:b/>
      <w:bCs/>
      <w:kern w:val="2"/>
      <w:sz w:val="24"/>
      <w:szCs w:val="24"/>
    </w:rPr>
  </w:style>
  <w:style w:type="character" w:customStyle="1" w:styleId="127">
    <w:name w:val="标题 8 Char"/>
    <w:link w:val="10"/>
    <w:semiHidden/>
    <w:qFormat/>
    <w:uiPriority w:val="9"/>
    <w:rPr>
      <w:rFonts w:ascii="Cambria" w:hAnsi="Cambria" w:eastAsia="宋体" w:cs="Times New Roman"/>
      <w:kern w:val="2"/>
      <w:sz w:val="24"/>
      <w:szCs w:val="24"/>
    </w:rPr>
  </w:style>
  <w:style w:type="character" w:customStyle="1" w:styleId="128">
    <w:name w:val="标题 9 Char"/>
    <w:link w:val="11"/>
    <w:semiHidden/>
    <w:qFormat/>
    <w:uiPriority w:val="9"/>
    <w:rPr>
      <w:rFonts w:ascii="Cambria" w:hAnsi="Cambria" w:eastAsia="宋体" w:cs="Times New Roman"/>
      <w:kern w:val="2"/>
      <w:sz w:val="21"/>
      <w:szCs w:val="21"/>
    </w:rPr>
  </w:style>
  <w:style w:type="character" w:customStyle="1" w:styleId="129">
    <w:name w:val="称呼 Char"/>
    <w:link w:val="30"/>
    <w:semiHidden/>
    <w:qFormat/>
    <w:uiPriority w:val="99"/>
    <w:rPr>
      <w:kern w:val="2"/>
      <w:sz w:val="21"/>
      <w:szCs w:val="22"/>
    </w:rPr>
  </w:style>
  <w:style w:type="character" w:customStyle="1" w:styleId="130">
    <w:name w:val="电子邮件签名 Char"/>
    <w:link w:val="19"/>
    <w:semiHidden/>
    <w:qFormat/>
    <w:uiPriority w:val="99"/>
    <w:rPr>
      <w:kern w:val="2"/>
      <w:sz w:val="21"/>
      <w:szCs w:val="22"/>
    </w:rPr>
  </w:style>
  <w:style w:type="character" w:customStyle="1" w:styleId="131">
    <w:name w:val="副标题 Char"/>
    <w:link w:val="64"/>
    <w:qFormat/>
    <w:uiPriority w:val="11"/>
    <w:rPr>
      <w:rFonts w:ascii="Cambria" w:hAnsi="Cambria" w:cs="Times New Roman"/>
      <w:b/>
      <w:bCs/>
      <w:kern w:val="28"/>
      <w:sz w:val="32"/>
      <w:szCs w:val="32"/>
    </w:rPr>
  </w:style>
  <w:style w:type="character" w:customStyle="1" w:styleId="132">
    <w:name w:val="宏文本 Char"/>
    <w:link w:val="2"/>
    <w:semiHidden/>
    <w:qFormat/>
    <w:uiPriority w:val="99"/>
    <w:rPr>
      <w:rFonts w:ascii="Courier New" w:hAnsi="Courier New" w:cs="Courier New"/>
      <w:kern w:val="2"/>
      <w:sz w:val="24"/>
      <w:szCs w:val="24"/>
    </w:rPr>
  </w:style>
  <w:style w:type="character" w:customStyle="1" w:styleId="133">
    <w:name w:val="脚注文本 Char"/>
    <w:link w:val="67"/>
    <w:semiHidden/>
    <w:qFormat/>
    <w:uiPriority w:val="99"/>
    <w:rPr>
      <w:kern w:val="2"/>
      <w:sz w:val="18"/>
      <w:szCs w:val="18"/>
    </w:rPr>
  </w:style>
  <w:style w:type="character" w:customStyle="1" w:styleId="134">
    <w:name w:val="结束语 Char"/>
    <w:link w:val="32"/>
    <w:semiHidden/>
    <w:qFormat/>
    <w:uiPriority w:val="99"/>
    <w:rPr>
      <w:kern w:val="2"/>
      <w:sz w:val="21"/>
      <w:szCs w:val="22"/>
    </w:rPr>
  </w:style>
  <w:style w:type="paragraph" w:styleId="135">
    <w:name w:val="Intense Quote"/>
    <w:basedOn w:val="1"/>
    <w:next w:val="1"/>
    <w:link w:val="136"/>
    <w:qFormat/>
    <w:uiPriority w:val="30"/>
    <w:pPr>
      <w:pBdr>
        <w:bottom w:val="single" w:color="4F81BD" w:sz="4" w:space="4"/>
      </w:pBdr>
      <w:spacing w:before="200" w:after="280"/>
      <w:ind w:left="936" w:right="936"/>
    </w:pPr>
    <w:rPr>
      <w:b/>
      <w:bCs/>
      <w:i/>
      <w:iCs/>
      <w:color w:val="4F81BD"/>
    </w:rPr>
  </w:style>
  <w:style w:type="character" w:customStyle="1" w:styleId="136">
    <w:name w:val="明显引用 Char"/>
    <w:link w:val="135"/>
    <w:qFormat/>
    <w:uiPriority w:val="30"/>
    <w:rPr>
      <w:b/>
      <w:bCs/>
      <w:i/>
      <w:iCs/>
      <w:color w:val="4F81BD"/>
      <w:kern w:val="2"/>
      <w:sz w:val="21"/>
      <w:szCs w:val="22"/>
    </w:rPr>
  </w:style>
  <w:style w:type="character" w:customStyle="1" w:styleId="137">
    <w:name w:val="签名 Char"/>
    <w:link w:val="58"/>
    <w:semiHidden/>
    <w:qFormat/>
    <w:uiPriority w:val="99"/>
    <w:rPr>
      <w:kern w:val="2"/>
      <w:sz w:val="21"/>
      <w:szCs w:val="22"/>
    </w:rPr>
  </w:style>
  <w:style w:type="character" w:customStyle="1" w:styleId="138">
    <w:name w:val="日期 Char"/>
    <w:link w:val="50"/>
    <w:semiHidden/>
    <w:qFormat/>
    <w:uiPriority w:val="99"/>
    <w:rPr>
      <w:kern w:val="2"/>
      <w:sz w:val="21"/>
      <w:szCs w:val="22"/>
    </w:rPr>
  </w:style>
  <w:style w:type="paragraph" w:customStyle="1" w:styleId="139">
    <w:name w:val="Bibliography"/>
    <w:basedOn w:val="1"/>
    <w:next w:val="1"/>
    <w:semiHidden/>
    <w:unhideWhenUsed/>
    <w:qFormat/>
    <w:uiPriority w:val="37"/>
  </w:style>
  <w:style w:type="character" w:customStyle="1" w:styleId="140">
    <w:name w:val="尾注文本 Char"/>
    <w:link w:val="52"/>
    <w:semiHidden/>
    <w:qFormat/>
    <w:uiPriority w:val="99"/>
    <w:rPr>
      <w:kern w:val="2"/>
      <w:sz w:val="21"/>
      <w:szCs w:val="22"/>
    </w:rPr>
  </w:style>
  <w:style w:type="character" w:customStyle="1" w:styleId="141">
    <w:name w:val="文档结构图 Char"/>
    <w:link w:val="26"/>
    <w:semiHidden/>
    <w:uiPriority w:val="99"/>
    <w:rPr>
      <w:rFonts w:ascii="宋体"/>
      <w:kern w:val="2"/>
      <w:sz w:val="18"/>
      <w:szCs w:val="18"/>
    </w:rPr>
  </w:style>
  <w:style w:type="paragraph" w:styleId="142">
    <w:name w:val="No Spacing"/>
    <w:qFormat/>
    <w:uiPriority w:val="1"/>
    <w:pPr>
      <w:widowControl w:val="0"/>
      <w:jc w:val="both"/>
    </w:pPr>
    <w:rPr>
      <w:rFonts w:ascii="Calibri" w:hAnsi="Calibri" w:eastAsia="宋体" w:cs="Times New Roman"/>
      <w:kern w:val="2"/>
      <w:sz w:val="21"/>
      <w:szCs w:val="22"/>
      <w:lang w:val="en-US" w:eastAsia="zh-CN" w:bidi="ar-SA"/>
    </w:rPr>
  </w:style>
  <w:style w:type="character" w:customStyle="1" w:styleId="143">
    <w:name w:val="信息标题 Char"/>
    <w:link w:val="79"/>
    <w:semiHidden/>
    <w:qFormat/>
    <w:uiPriority w:val="99"/>
    <w:rPr>
      <w:rFonts w:ascii="Cambria" w:hAnsi="Cambria" w:eastAsia="宋体" w:cs="Times New Roman"/>
      <w:kern w:val="2"/>
      <w:sz w:val="24"/>
      <w:szCs w:val="24"/>
      <w:shd w:val="pct20" w:color="auto" w:fill="auto"/>
    </w:rPr>
  </w:style>
  <w:style w:type="paragraph" w:styleId="144">
    <w:name w:val="Quote"/>
    <w:basedOn w:val="1"/>
    <w:next w:val="1"/>
    <w:link w:val="145"/>
    <w:qFormat/>
    <w:uiPriority w:val="29"/>
    <w:rPr>
      <w:i/>
      <w:iCs/>
      <w:color w:val="000000"/>
    </w:rPr>
  </w:style>
  <w:style w:type="character" w:customStyle="1" w:styleId="145">
    <w:name w:val="引用 Char"/>
    <w:link w:val="144"/>
    <w:qFormat/>
    <w:uiPriority w:val="29"/>
    <w:rPr>
      <w:i/>
      <w:iCs/>
      <w:color w:val="000000"/>
      <w:kern w:val="2"/>
      <w:sz w:val="21"/>
      <w:szCs w:val="22"/>
    </w:rPr>
  </w:style>
  <w:style w:type="character" w:customStyle="1" w:styleId="146">
    <w:name w:val="正文首行缩进 Char"/>
    <w:link w:val="86"/>
    <w:semiHidden/>
    <w:qFormat/>
    <w:uiPriority w:val="99"/>
    <w:rPr>
      <w:rFonts w:ascii="宋体" w:hAnsi="Times New Roman"/>
      <w:kern w:val="2"/>
      <w:sz w:val="21"/>
      <w:szCs w:val="22"/>
      <w:shd w:val="clear" w:color="auto" w:fill="FFFFFF"/>
    </w:rPr>
  </w:style>
  <w:style w:type="character" w:customStyle="1" w:styleId="147">
    <w:name w:val="正文文本缩进 Char"/>
    <w:link w:val="35"/>
    <w:semiHidden/>
    <w:qFormat/>
    <w:uiPriority w:val="99"/>
    <w:rPr>
      <w:kern w:val="2"/>
      <w:sz w:val="21"/>
      <w:szCs w:val="22"/>
    </w:rPr>
  </w:style>
  <w:style w:type="character" w:customStyle="1" w:styleId="148">
    <w:name w:val="正文首行缩进 2 Char"/>
    <w:basedOn w:val="147"/>
    <w:link w:val="87"/>
    <w:semiHidden/>
    <w:qFormat/>
    <w:uiPriority w:val="99"/>
  </w:style>
  <w:style w:type="character" w:customStyle="1" w:styleId="149">
    <w:name w:val="正文文本 2 Char"/>
    <w:link w:val="76"/>
    <w:semiHidden/>
    <w:qFormat/>
    <w:uiPriority w:val="99"/>
    <w:rPr>
      <w:kern w:val="2"/>
      <w:sz w:val="21"/>
      <w:szCs w:val="22"/>
    </w:rPr>
  </w:style>
  <w:style w:type="character" w:customStyle="1" w:styleId="150">
    <w:name w:val="正文文本 3 Char"/>
    <w:link w:val="31"/>
    <w:semiHidden/>
    <w:qFormat/>
    <w:uiPriority w:val="99"/>
    <w:rPr>
      <w:kern w:val="2"/>
      <w:sz w:val="16"/>
      <w:szCs w:val="16"/>
    </w:rPr>
  </w:style>
  <w:style w:type="character" w:customStyle="1" w:styleId="151">
    <w:name w:val="正文文本缩进 2 Char"/>
    <w:link w:val="51"/>
    <w:semiHidden/>
    <w:qFormat/>
    <w:uiPriority w:val="99"/>
    <w:rPr>
      <w:kern w:val="2"/>
      <w:sz w:val="21"/>
      <w:szCs w:val="22"/>
    </w:rPr>
  </w:style>
  <w:style w:type="character" w:customStyle="1" w:styleId="152">
    <w:name w:val="正文文本缩进 3 Char"/>
    <w:link w:val="70"/>
    <w:semiHidden/>
    <w:qFormat/>
    <w:uiPriority w:val="99"/>
    <w:rPr>
      <w:kern w:val="2"/>
      <w:sz w:val="16"/>
      <w:szCs w:val="16"/>
    </w:rPr>
  </w:style>
  <w:style w:type="character" w:customStyle="1" w:styleId="153">
    <w:name w:val="注释标题 Char"/>
    <w:link w:val="16"/>
    <w:semiHidden/>
    <w:qFormat/>
    <w:uiPriority w:val="99"/>
    <w:rPr>
      <w:kern w:val="2"/>
      <w:sz w:val="21"/>
      <w:szCs w:val="22"/>
    </w:rPr>
  </w:style>
  <w:style w:type="character" w:styleId="154">
    <w:name w:val="Placeholder Text"/>
    <w:semiHidden/>
    <w:qFormat/>
    <w:uiPriority w:val="99"/>
    <w:rPr>
      <w:color w:val="808080"/>
    </w:rPr>
  </w:style>
  <w:style w:type="paragraph" w:customStyle="1" w:styleId="155">
    <w:name w:val="paragraph"/>
    <w:basedOn w:val="1"/>
    <w:semiHidden/>
    <w:qFormat/>
    <w:uiPriority w:val="0"/>
    <w:pPr>
      <w:widowControl/>
      <w:spacing w:before="100" w:beforeAutospacing="1" w:after="100" w:afterAutospacing="1"/>
      <w:jc w:val="left"/>
    </w:pPr>
    <w:rPr>
      <w:rFonts w:ascii="等线" w:hAnsi="等线" w:eastAsia="等线"/>
      <w:kern w:val="0"/>
      <w:sz w:val="24"/>
      <w:szCs w:val="24"/>
    </w:rPr>
  </w:style>
  <w:style w:type="character" w:customStyle="1" w:styleId="156">
    <w:name w:val="标题 3 字符1"/>
    <w:qFormat/>
    <w:uiPriority w:val="9"/>
    <w:rPr>
      <w:rFonts w:ascii="Calibri" w:hAnsi="Calibri"/>
      <w:b/>
      <w:bCs/>
      <w:kern w:val="2"/>
      <w:sz w:val="32"/>
      <w:szCs w:val="32"/>
    </w:rPr>
  </w:style>
</w:styles>
</file>

<file path=word/_rels/document.xml.rels><?xml version="1.0" encoding="UTF-8" standalone="yes"?>
<Relationships xmlns="http://schemas.openxmlformats.org/package/2006/relationships"><Relationship Id="rId9" Type="http://schemas.openxmlformats.org/officeDocument/2006/relationships/image" Target="media/image3.png"/><Relationship Id="rId8" Type="http://schemas.openxmlformats.org/officeDocument/2006/relationships/image" Target="media/image2.pn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1.xml"/><Relationship Id="rId40" Type="http://schemas.openxmlformats.org/officeDocument/2006/relationships/fontTable" Target="fontTable.xml"/><Relationship Id="rId4" Type="http://schemas.openxmlformats.org/officeDocument/2006/relationships/header" Target="header2.xml"/><Relationship Id="rId39" Type="http://schemas.openxmlformats.org/officeDocument/2006/relationships/customXml" Target="../customXml/item1.xml"/><Relationship Id="rId38" Type="http://schemas.openxmlformats.org/officeDocument/2006/relationships/numbering" Target="numbering.xml"/><Relationship Id="rId37" Type="http://schemas.openxmlformats.org/officeDocument/2006/relationships/image" Target="media/image31.png"/><Relationship Id="rId36" Type="http://schemas.openxmlformats.org/officeDocument/2006/relationships/image" Target="media/image30.png"/><Relationship Id="rId35" Type="http://schemas.openxmlformats.org/officeDocument/2006/relationships/image" Target="media/image29.png"/><Relationship Id="rId34" Type="http://schemas.openxmlformats.org/officeDocument/2006/relationships/image" Target="media/image28.png"/><Relationship Id="rId33" Type="http://schemas.openxmlformats.org/officeDocument/2006/relationships/image" Target="media/image27.png"/><Relationship Id="rId32" Type="http://schemas.openxmlformats.org/officeDocument/2006/relationships/image" Target="media/image26.png"/><Relationship Id="rId31" Type="http://schemas.openxmlformats.org/officeDocument/2006/relationships/image" Target="media/image25.png"/><Relationship Id="rId30" Type="http://schemas.openxmlformats.org/officeDocument/2006/relationships/image" Target="media/image24.png"/><Relationship Id="rId3" Type="http://schemas.openxmlformats.org/officeDocument/2006/relationships/header" Target="header1.xml"/><Relationship Id="rId29" Type="http://schemas.openxmlformats.org/officeDocument/2006/relationships/image" Target="media/image23.png"/><Relationship Id="rId28" Type="http://schemas.openxmlformats.org/officeDocument/2006/relationships/image" Target="media/image22.png"/><Relationship Id="rId27" Type="http://schemas.openxmlformats.org/officeDocument/2006/relationships/image" Target="media/image21.png"/><Relationship Id="rId26" Type="http://schemas.openxmlformats.org/officeDocument/2006/relationships/image" Target="media/image20.png"/><Relationship Id="rId25" Type="http://schemas.openxmlformats.org/officeDocument/2006/relationships/image" Target="media/image19.png"/><Relationship Id="rId24" Type="http://schemas.openxmlformats.org/officeDocument/2006/relationships/image" Target="media/image18.png"/><Relationship Id="rId23" Type="http://schemas.openxmlformats.org/officeDocument/2006/relationships/image" Target="media/image17.png"/><Relationship Id="rId22" Type="http://schemas.openxmlformats.org/officeDocument/2006/relationships/image" Target="media/image16.png"/><Relationship Id="rId21" Type="http://schemas.openxmlformats.org/officeDocument/2006/relationships/image" Target="media/image15.png"/><Relationship Id="rId20" Type="http://schemas.openxmlformats.org/officeDocument/2006/relationships/image" Target="media/image14.png"/><Relationship Id="rId2" Type="http://schemas.openxmlformats.org/officeDocument/2006/relationships/settings" Target="settings.xml"/><Relationship Id="rId19" Type="http://schemas.openxmlformats.org/officeDocument/2006/relationships/image" Target="media/image13.png"/><Relationship Id="rId18" Type="http://schemas.openxmlformats.org/officeDocument/2006/relationships/image" Target="media/image12.png"/><Relationship Id="rId17" Type="http://schemas.openxmlformats.org/officeDocument/2006/relationships/image" Target="media/image11.png"/><Relationship Id="rId16" Type="http://schemas.openxmlformats.org/officeDocument/2006/relationships/image" Target="media/image10.png"/><Relationship Id="rId15" Type="http://schemas.openxmlformats.org/officeDocument/2006/relationships/image" Target="media/image9.png"/><Relationship Id="rId14" Type="http://schemas.openxmlformats.org/officeDocument/2006/relationships/image" Target="media/image8.png"/><Relationship Id="rId13" Type="http://schemas.openxmlformats.org/officeDocument/2006/relationships/image" Target="media/image7.png"/><Relationship Id="rId12" Type="http://schemas.openxmlformats.org/officeDocument/2006/relationships/image" Target="media/image6.png"/><Relationship Id="rId11" Type="http://schemas.openxmlformats.org/officeDocument/2006/relationships/image" Target="media/image5.png"/><Relationship Id="rId10" Type="http://schemas.openxmlformats.org/officeDocument/2006/relationships/image" Target="media/image4.pn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97FE6D-62C4-4EFD-8978-BBC79514DCD2}">
  <ds:schemaRefs/>
</ds:datastoreItem>
</file>

<file path=docProps/app.xml><?xml version="1.0" encoding="utf-8"?>
<Properties xmlns="http://schemas.openxmlformats.org/officeDocument/2006/extended-properties" xmlns:vt="http://schemas.openxmlformats.org/officeDocument/2006/docPropsVTypes">
  <Template>Normal.dotm</Template>
  <Pages>2</Pages>
  <Words>2255</Words>
  <Characters>2491</Characters>
  <Lines>19</Lines>
  <Paragraphs>5</Paragraphs>
  <TotalTime>0</TotalTime>
  <ScaleCrop>false</ScaleCrop>
  <LinksUpToDate>false</LinksUpToDate>
  <CharactersWithSpaces>2671</CharactersWithSpaces>
  <Application>WPS Office_11.8.2.12195_F1E327BC-269C-435d-A152-05C5408002CA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2023-09-08T08:52:00Z</dcterms:created>
  <dcterms:modified xsi:type="dcterms:W3CDTF">2024-08-22T07:52:02Z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2052-11.8.2.12195</vt:lpwstr>
  </property>
  <property fmtid="{D5CDD505-2E9C-101B-9397-08002B2CF9AE}" pid="7" name="ICV">
    <vt:lpwstr>440654C8181D400686716DC94C99D957</vt:lpwstr>
  </property>
</Properties>
</file>