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10287000</wp:posOffset>
            </wp:positionV>
            <wp:extent cx="254000" cy="330200"/>
            <wp:effectExtent l="0" t="0" r="12700" b="1270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上海市七宝中学附属鑫都实验中学</w:t>
      </w:r>
    </w:p>
    <w:p>
      <w:pPr>
        <w:spacing w:line="360" w:lineRule="auto"/>
        <w:jc w:val="center"/>
      </w:pPr>
      <w:r>
        <w:rPr>
          <w:rFonts w:ascii="Times New Roman" w:hAnsi="Times New Roman" w:eastAsia="Times New Roman" w:cs="Times New Roman"/>
          <w:b/>
          <w:color w:val="auto"/>
          <w:sz w:val="32"/>
        </w:rPr>
        <w:t>2022</w:t>
      </w:r>
      <w:r>
        <w:rPr>
          <w:rFonts w:ascii="宋体" w:hAnsi="宋体" w:eastAsia="宋体" w:cs="宋体"/>
          <w:b/>
          <w:color w:val="auto"/>
          <w:sz w:val="32"/>
        </w:rPr>
        <w:t>学年第一学期阶段练习六年级数学学科</w:t>
      </w:r>
    </w:p>
    <w:p>
      <w:pPr>
        <w:spacing w:line="360" w:lineRule="auto"/>
        <w:jc w:val="center"/>
      </w:pPr>
      <w:r>
        <w:rPr>
          <w:rFonts w:ascii="宋体" w:hAnsi="宋体" w:eastAsia="宋体" w:cs="宋体"/>
          <w:b/>
          <w:color w:val="auto"/>
          <w:sz w:val="24"/>
        </w:rPr>
        <w:t>（时长：</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分，每小题的四个选项中只有一个正确）</w:t>
      </w:r>
    </w:p>
    <w:p>
      <w:pPr>
        <w:spacing w:line="360" w:lineRule="auto"/>
        <w:jc w:val="left"/>
      </w:pPr>
      <w:r>
        <w:rPr>
          <w:color w:val="auto"/>
        </w:rPr>
        <w:t xml:space="preserve">1. </w:t>
      </w:r>
      <w:r>
        <w:rPr>
          <w:rFonts w:ascii="宋体" w:hAnsi="宋体" w:eastAsia="宋体" w:cs="宋体"/>
          <w:color w:val="auto"/>
        </w:rPr>
        <w:t>下列语句错误的是（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pPr>
      <w:r>
        <w:rPr>
          <w:rFonts w:ascii="宋体" w:hAnsi="宋体" w:eastAsia="宋体" w:cs="宋体"/>
          <w:color w:val="auto"/>
        </w:rPr>
        <w:t>①</w:t>
      </w:r>
      <w:r>
        <w:object>
          <v:shape id="_x0000_i1025"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12" o:title="eqId47d0860f388b4d9b29653b2bd39b5a18"/>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能被</w:t>
      </w:r>
      <w:r>
        <w:rPr>
          <w:rFonts w:ascii="Times New Roman" w:hAnsi="Times New Roman" w:eastAsia="Times New Roman" w:cs="Times New Roman"/>
          <w:color w:val="auto"/>
        </w:rPr>
        <w:t>5</w:t>
      </w:r>
      <w:r>
        <w:rPr>
          <w:rFonts w:ascii="宋体" w:hAnsi="宋体" w:eastAsia="宋体" w:cs="宋体"/>
          <w:color w:val="auto"/>
        </w:rPr>
        <w:t>整除；</w:t>
      </w:r>
    </w:p>
    <w:p>
      <w:pPr>
        <w:spacing w:line="360" w:lineRule="auto"/>
        <w:jc w:val="left"/>
      </w:pPr>
      <w:r>
        <w:rPr>
          <w:rFonts w:ascii="宋体" w:hAnsi="宋体" w:eastAsia="宋体" w:cs="宋体"/>
          <w:color w:val="auto"/>
        </w:rPr>
        <w:t>②因为</w:t>
      </w:r>
      <w:r>
        <w:rPr>
          <w:rFonts w:ascii="Times New Roman" w:hAnsi="Times New Roman" w:eastAsia="Times New Roman" w:cs="Times New Roman"/>
          <w:color w:val="auto"/>
        </w:rPr>
        <w:t>4÷2=2</w:t>
      </w:r>
      <w:r>
        <w:rPr>
          <w:rFonts w:ascii="宋体" w:hAnsi="宋体" w:eastAsia="宋体" w:cs="宋体"/>
          <w:color w:val="auto"/>
        </w:rPr>
        <w:t>，所以</w:t>
      </w:r>
      <w:r>
        <w:rPr>
          <w:rFonts w:ascii="Times New Roman" w:hAnsi="Times New Roman" w:eastAsia="Times New Roman" w:cs="Times New Roman"/>
          <w:color w:val="auto"/>
        </w:rPr>
        <w:t>4</w:t>
      </w:r>
      <w:r>
        <w:rPr>
          <w:rFonts w:ascii="宋体" w:hAnsi="宋体" w:eastAsia="宋体" w:cs="宋体"/>
          <w:color w:val="auto"/>
        </w:rPr>
        <w:t>是倍数，</w:t>
      </w:r>
      <w:r>
        <w:rPr>
          <w:rFonts w:ascii="Times New Roman" w:hAnsi="Times New Roman" w:eastAsia="Times New Roman" w:cs="Times New Roman"/>
          <w:color w:val="auto"/>
        </w:rPr>
        <w:t>2</w:t>
      </w:r>
      <w:r>
        <w:rPr>
          <w:rFonts w:ascii="宋体" w:hAnsi="宋体" w:eastAsia="宋体" w:cs="宋体"/>
          <w:color w:val="auto"/>
        </w:rPr>
        <w:t>是因数；</w:t>
      </w:r>
    </w:p>
    <w:p>
      <w:pPr>
        <w:spacing w:line="360" w:lineRule="auto"/>
        <w:jc w:val="left"/>
      </w:pPr>
      <w:r>
        <w:rPr>
          <w:rFonts w:ascii="Wingdings" w:hAnsi="Wingdings" w:eastAsia="Wingdings" w:cs="Wingdings"/>
          <w:color w:val="auto"/>
        </w:rPr>
        <w:sym w:font="Wingdings" w:char="F083"/>
      </w:r>
      <w:r>
        <w:rPr>
          <w:rFonts w:ascii="Times New Roman" w:hAnsi="Times New Roman" w:eastAsia="Times New Roman" w:cs="Times New Roman"/>
          <w:i/>
          <w:color w:val="auto"/>
        </w:rPr>
        <w:t>A</w:t>
      </w:r>
      <w:r>
        <w:rPr>
          <w:rFonts w:ascii="Times New Roman" w:hAnsi="Times New Roman" w:eastAsia="Times New Roman" w:cs="Times New Roman"/>
          <w:color w:val="auto"/>
        </w:rPr>
        <w:t>=2×3×5×</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i/>
          <w:color w:val="auto"/>
        </w:rPr>
        <w:t>B</w:t>
      </w:r>
      <w:r>
        <w:rPr>
          <w:rFonts w:ascii="Times New Roman" w:hAnsi="Times New Roman" w:eastAsia="Times New Roman" w:cs="Times New Roman"/>
          <w:color w:val="auto"/>
        </w:rPr>
        <w:t>&gt;1</w:t>
      </w:r>
      <w:r>
        <w:rPr>
          <w:rFonts w:ascii="宋体" w:hAnsi="宋体" w:eastAsia="宋体" w:cs="宋体"/>
          <w:color w:val="auto"/>
        </w:rPr>
        <w:t>，则</w:t>
      </w:r>
      <w:r>
        <w:rPr>
          <w:rFonts w:ascii="Times New Roman" w:hAnsi="Times New Roman" w:eastAsia="Times New Roman" w:cs="Times New Roman"/>
          <w:i/>
          <w:color w:val="auto"/>
        </w:rPr>
        <w:t>B</w:t>
      </w:r>
      <w:r>
        <w:rPr>
          <w:rFonts w:ascii="宋体" w:hAnsi="宋体" w:eastAsia="宋体" w:cs="宋体"/>
          <w:color w:val="auto"/>
        </w:rPr>
        <w:t>一定是</w:t>
      </w:r>
      <w:r>
        <w:rPr>
          <w:rFonts w:ascii="Times New Roman" w:hAnsi="Times New Roman" w:eastAsia="Times New Roman" w:cs="Times New Roman"/>
          <w:i/>
          <w:color w:val="auto"/>
        </w:rPr>
        <w:t>A</w:t>
      </w:r>
      <w:r>
        <w:rPr>
          <w:rFonts w:ascii="宋体" w:hAnsi="宋体" w:eastAsia="宋体" w:cs="宋体"/>
          <w:color w:val="auto"/>
        </w:rPr>
        <w:t>的因素；</w:t>
      </w:r>
    </w:p>
    <w:p>
      <w:pPr>
        <w:spacing w:line="360" w:lineRule="auto"/>
        <w:jc w:val="left"/>
      </w:pPr>
      <w:r>
        <w:rPr>
          <w:rFonts w:ascii="宋体" w:hAnsi="宋体" w:eastAsia="宋体" w:cs="宋体"/>
          <w:color w:val="auto"/>
        </w:rPr>
        <w:t>④两个整数的公倍数一定能被这两个数整除；</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858780587" name="图片 85878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0587" name="图片 85878058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根据题意，对各选项依次分析，得出结论．</w:t>
      </w:r>
    </w:p>
    <w:p>
      <w:pPr>
        <w:spacing w:line="360" w:lineRule="auto"/>
        <w:jc w:val="left"/>
        <w:textAlignment w:val="center"/>
        <w:rPr>
          <w:color w:val="000000"/>
        </w:rPr>
      </w:pPr>
      <w:r>
        <w:rPr>
          <w:color w:val="000000"/>
        </w:rPr>
        <w:t>【详解】</w:t>
      </w:r>
      <w:r>
        <w:rPr>
          <w:rFonts w:ascii="宋体" w:hAnsi="宋体" w:eastAsia="宋体" w:cs="宋体"/>
          <w:b/>
          <w:color w:val="000000"/>
        </w:rPr>
        <w:t>解</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12" o:title="eqId47d0860f388b4d9b29653b2bd39b5a18"/>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不是整数，故①错误；</w:t>
      </w:r>
    </w:p>
    <w:p>
      <w:pPr>
        <w:spacing w:line="360" w:lineRule="auto"/>
        <w:jc w:val="left"/>
        <w:textAlignment w:val="center"/>
        <w:rPr>
          <w:color w:val="000000"/>
        </w:rPr>
      </w:pPr>
      <w:r>
        <w:rPr>
          <w:rFonts w:ascii="宋体" w:hAnsi="宋体" w:eastAsia="宋体" w:cs="宋体"/>
          <w:color w:val="000000"/>
        </w:rPr>
        <w:t>因为</w:t>
      </w:r>
      <w:r>
        <w:object>
          <v:shape id="_x0000_i102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6" o:title="eqIdbcf3abe7158f09170dcf26ad0b4638f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的倍数，</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的因数，故②错误；</w:t>
      </w:r>
    </w:p>
    <w:p>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3.85pt;width:110.75pt;" o:ole="t" filled="f" o:preferrelative="t" stroked="f" coordsize="21600,21600">
            <v:path/>
            <v:fill on="f" focussize="0,0"/>
            <v:stroke on="f" joinstyle="miter"/>
            <v:imagedata r:id="rId18" o:title="eqId273c628a704ba7e0af43a0bbfda908f2"/>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一定是</w:t>
      </w:r>
      <w:r>
        <w:rPr>
          <w:rFonts w:ascii="Times New Roman" w:hAnsi="Times New Roman" w:eastAsia="Times New Roman" w:cs="Times New Roman"/>
          <w:i/>
          <w:color w:val="000000"/>
        </w:rPr>
        <w:t>A</w:t>
      </w:r>
      <w:r>
        <w:rPr>
          <w:rFonts w:ascii="宋体" w:hAnsi="宋体" w:eastAsia="宋体" w:cs="宋体"/>
          <w:color w:val="000000"/>
        </w:rPr>
        <w:t>的因数，但不一定是</w:t>
      </w:r>
      <w:r>
        <w:rPr>
          <w:rFonts w:ascii="Times New Roman" w:hAnsi="Times New Roman" w:eastAsia="Times New Roman" w:cs="Times New Roman"/>
          <w:i/>
          <w:color w:val="000000"/>
        </w:rPr>
        <w:t>A</w:t>
      </w:r>
      <w:r>
        <w:rPr>
          <w:rFonts w:ascii="宋体" w:hAnsi="宋体" w:eastAsia="宋体" w:cs="宋体"/>
          <w:color w:val="000000"/>
        </w:rPr>
        <w:t>的素因数，故③正确；</w:t>
      </w:r>
    </w:p>
    <w:p>
      <w:pPr>
        <w:spacing w:line="360" w:lineRule="auto"/>
        <w:jc w:val="left"/>
        <w:textAlignment w:val="center"/>
        <w:rPr>
          <w:color w:val="000000"/>
        </w:rPr>
      </w:pPr>
      <w:r>
        <w:rPr>
          <w:rFonts w:ascii="宋体" w:hAnsi="宋体" w:eastAsia="宋体" w:cs="宋体"/>
          <w:color w:val="000000"/>
        </w:rPr>
        <w:t>两个整数的公倍数一定能被这两个数整除，故④正确；</w:t>
      </w:r>
    </w:p>
    <w:p>
      <w:pPr>
        <w:spacing w:line="360" w:lineRule="auto"/>
        <w:jc w:val="left"/>
        <w:textAlignment w:val="center"/>
        <w:rPr>
          <w:color w:val="000000"/>
        </w:rPr>
      </w:pPr>
      <w:r>
        <w:rPr>
          <w:rFonts w:ascii="宋体" w:hAnsi="宋体" w:eastAsia="宋体" w:cs="宋体"/>
          <w:color w:val="000000"/>
        </w:rPr>
        <w:t>因此错误语句有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本题考查了乘法和除法，倍数和因数，掌握各个相应的概念是解题的关键．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在分数</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 o:title="eqIdf16d09692f7b0fb5633964437202d21d"/>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2" o:title="eqId69ee3c61d2298e75fc4f1643f8ebc2e4"/>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cd08361855fb4cd795df519a46ad81a6"/>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26" o:title="eqId83a13ee7435f4804579777085465ed96"/>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中，能化为有限小数的有（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先把每个分数化为小数，从而可得答案．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31.05pt;width:52.15pt;" o:ole="t" filled="f" o:preferrelative="t" stroked="f" coordsize="21600,21600">
            <v:path/>
            <v:fill on="f" focussize="0,0"/>
            <v:stroke on="f" joinstyle="miter"/>
            <v:imagedata r:id="rId28" o:title="eqIdd5c3b59b09a7b1b68d6a18b169306d63"/>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2pt;width:50pt;" o:ole="t" filled="f" o:preferrelative="t" stroked="f" coordsize="21600,21600">
            <v:path/>
            <v:fill on="f" focussize="0,0"/>
            <v:stroke on="f" joinstyle="miter"/>
            <v:imagedata r:id="rId30" o:title="eqId44c744319e60ba4119e1dc040981e0f9"/>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2" o:title="eqId17561d0139f6fe661c7267da6fd70f03"/>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05pt;width:88.95pt;" o:ole="t" filled="f" o:preferrelative="t" stroked="f" coordsize="21600,21600">
            <v:path/>
            <v:fill on="f" focussize="0,0"/>
            <v:stroke on="f" joinstyle="miter"/>
            <v:imagedata r:id="rId34" o:title="eqIdc2a93bd2e46f93370ab4618e39b966f0"/>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所以能化为有限小数的有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本题考查的是分数与小数的互化，熟练的把分数化为小数是解本题的关键．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吨货物，第一次运走了</w:t>
      </w:r>
      <w:r>
        <w:object>
          <v:shape id="_x0000_i10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吨，第二次运走了剩下的</w:t>
      </w:r>
      <w:r>
        <w:object>
          <v:shape id="_x0000_i10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 o:title="eqId4dac452fbb5ef6dd653e7fbbef639484"/>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，两次共运走了（</w:t>
      </w:r>
      <w:r>
        <w:rPr>
          <w:rFonts w:ascii="Times New Roman" w:hAnsi="Times New Roman" w:eastAsia="Times New Roman" w:cs="Times New Roman"/>
          <w:color w:val="000000"/>
        </w:rPr>
        <w:t xml:space="preserve">    </w:t>
      </w:r>
      <w:r>
        <w:rPr>
          <w:rFonts w:ascii="宋体" w:hAnsi="宋体" w:eastAsia="宋体" w:cs="宋体"/>
          <w:color w:val="000000"/>
        </w:rPr>
        <w:t>）吨．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7b97133d6fa146a21d53ffb077822775"/>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2" o:title="eqId7c6c7567972273b4ba733b47bf9d5408"/>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4" o:title="eqId5b81c7c9902153bb229c5d8fd4313991"/>
            <o:lock v:ext="edit" aspectratio="t"/>
            <w10:wrap type="none"/>
            <w10:anchorlock/>
          </v:shape>
          <o:OLEObject Type="Embed" ProgID="Equation.DSMT4" ShapeID="_x0000_i1041" DrawAspect="Content" ObjectID="_1468075741" r:id="rId4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第一次运走了</w:t>
      </w:r>
      <w:r>
        <w:object>
          <v:shape id="_x0000_i10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 o:title="eqIdf89eef3148f2d4d09379767b4af69132"/>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吨</w:t>
      </w:r>
      <w:r>
        <w:object>
          <v:shape id="_x0000_i10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7" o:title="eqId73d725cdffd3b5d7391294327cb2d9e6"/>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吨，第二次运走了剩下的</w:t>
      </w:r>
      <w:r>
        <w:object>
          <v:shape id="_x0000_i1044" o:spt="75" alt="学科网(www.zxxk.com)--教育资源门户，提供试卷、教案、课件、论文、素材以及各类教学资源下载，还有大量而丰富的教学相关资讯！" type="#_x0000_t75" style="height:34.15pt;width:94.9pt;" o:ole="t" filled="f" o:preferrelative="t" stroked="f" coordsize="21600,21600">
            <v:path/>
            <v:fill on="f" focussize="0,0"/>
            <v:stroke on="f" joinstyle="miter"/>
            <v:imagedata r:id="rId49" o:title="eqId9b916803b500b462146b8053540e4623"/>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，将两次运走的相加，即可解答．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51" o:title="eqId8a237d78fe378b52e4d8248968d00f2f"/>
            <o:lock v:ext="edit" aspectratio="t"/>
            <w10:wrap type="none"/>
            <w10:anchorlock/>
          </v:shape>
          <o:OLEObject Type="Embed" ProgID="Equation.DSMT4" ShapeID="_x0000_i1045" DrawAspect="Content" ObjectID="_1468075745" r:id="rId50">
            <o:LockedField>false</o:LockedField>
          </o:OLEObject>
        </w:object>
      </w:r>
    </w:p>
    <w:p>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3" o:title="eqId40fb322e3727f5e88bc94b200b2d97ff"/>
            <o:lock v:ext="edit" aspectratio="t"/>
            <w10:wrap type="none"/>
            <w10:anchorlock/>
          </v:shape>
          <o:OLEObject Type="Embed" ProgID="Equation.DSMT4" ShapeID="_x0000_i1046" DrawAspect="Content" ObjectID="_1468075746" r:id="rId52">
            <o:LockedField>false</o:LockedField>
          </o:OLEObject>
        </w:objec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55" o:title="eqId2ff3b48888a908fb117c84583553e260"/>
            <o:lock v:ext="edit" aspectratio="t"/>
            <w10:wrap type="none"/>
            <w10:anchorlock/>
          </v:shape>
          <o:OLEObject Type="Embed" ProgID="Equation.DSMT4" ShapeID="_x0000_i1047" DrawAspect="Content" ObjectID="_1468075747" r:id="rId54">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本题考查了分数计算，理解题意是解题的关键．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把分数</w:t>
      </w:r>
      <w:r>
        <w:object>
          <v:shape id="_x0000_i10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2122e3f1e76a635e58e4d54aa594c552"/>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 o:title="eqId4dac452fbb5ef6dd653e7fbbef639484"/>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，所得的分数比原来（</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扩大到原来的</w:t>
      </w:r>
      <w:r>
        <w:rPr>
          <w:rFonts w:ascii="Times New Roman" w:hAnsi="Times New Roman" w:eastAsia="Times New Roman" w:cs="Times New Roman"/>
          <w:color w:val="000000"/>
        </w:rPr>
        <w:t>7</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缩小到原来的</w:t>
      </w:r>
      <w:r>
        <w:rPr>
          <w:rFonts w:ascii="Times New Roman" w:hAnsi="Times New Roman" w:eastAsia="Times New Roman" w:cs="Times New Roman"/>
          <w:color w:val="000000"/>
        </w:rPr>
        <w:t>12</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扩大到原来的</w:t>
      </w:r>
      <w:r>
        <w:rPr>
          <w:rFonts w:ascii="Times New Roman" w:hAnsi="Times New Roman" w:eastAsia="Times New Roman" w:cs="Times New Roman"/>
          <w:color w:val="000000"/>
        </w:rPr>
        <w:t>12</w:t>
      </w:r>
      <w:r>
        <w:rPr>
          <w:rFonts w:ascii="宋体" w:hAnsi="宋体" w:eastAsia="宋体" w:cs="宋体"/>
          <w:color w:val="000000"/>
        </w:rPr>
        <w:t>倍</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根据题意得到变化后的分数进而即可求解．</w:t>
      </w:r>
    </w:p>
    <w:p>
      <w:pPr>
        <w:spacing w:line="360" w:lineRule="auto"/>
        <w:jc w:val="left"/>
        <w:textAlignment w:val="center"/>
        <w:rPr>
          <w:color w:val="000000"/>
        </w:rPr>
      </w:pPr>
      <w:r>
        <w:rPr>
          <w:color w:val="000000"/>
        </w:rPr>
        <w:t>【详解】</w:t>
      </w:r>
      <w:r>
        <w:rPr>
          <w:rFonts w:ascii="宋体" w:hAnsi="宋体" w:eastAsia="宋体" w:cs="宋体"/>
          <w:color w:val="000000"/>
        </w:rPr>
        <w:t>解：∵分数</w:t>
      </w:r>
      <w:r>
        <w:object>
          <v:shape id="_x0000_i10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2122e3f1e76a635e58e4d54aa594c55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 o:title="eqId4dac452fbb5ef6dd653e7fbbef639484"/>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，得：</w:t>
      </w:r>
      <w:r>
        <w:object>
          <v:shape id="_x0000_i1052" o:spt="75" alt="学科网(www.zxxk.com)--教育资源门户，提供试卷、教案、课件、论文、素材以及各类教学资源下载，还有大量而丰富的教学相关资讯！" type="#_x0000_t75" style="height:46.2pt;width:51pt;" o:ole="t" filled="f" o:preferrelative="t" stroked="f" coordsize="21600,21600">
            <v:path/>
            <v:fill on="f" focussize="0,0"/>
            <v:stroke on="f" joinstyle="miter"/>
            <v:imagedata r:id="rId62" o:title="eqId3ad60371e549c69000d150b7f3e801c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∴所得的分数扩大到原来的</w:t>
      </w:r>
      <w:r>
        <w:rPr>
          <w:rFonts w:ascii="Times New Roman" w:hAnsi="Times New Roman" w:eastAsia="Times New Roman" w:cs="Times New Roman"/>
          <w:color w:val="000000"/>
        </w:rPr>
        <w:t>12</w: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本题主要考查分数的基本性质，根据题意得到变化后的分数是关键．</w:t>
      </w:r>
    </w:p>
    <w:p>
      <w:pPr>
        <w:spacing w:line="360" w:lineRule="auto"/>
        <w:jc w:val="both"/>
        <w:textAlignment w:val="center"/>
        <w:rPr>
          <w:color w:val="000000"/>
        </w:rPr>
      </w:pPr>
      <w:r>
        <w:rPr>
          <w:color w:val="000000"/>
        </w:rPr>
        <w:t xml:space="preserve">5. </w:t>
      </w:r>
      <w:r>
        <w:rPr>
          <w:rFonts w:ascii="宋体" w:hAnsi="宋体" w:eastAsia="宋体" w:cs="宋体"/>
          <w:color w:val="000000"/>
        </w:rPr>
        <w:t>在比例尺为</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 o:title="eqId0ada89fbd4e5d7a8ce032a54b2bebd23"/>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的图纸上有一块三角形土地，通过测量，计算出图上三角形的面积是</w:t>
      </w:r>
      <w:r>
        <w:object>
          <v:shape id="_x0000_i105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6" o:title="eqIde89d516eb2c6edf6c9ac967597f8235c"/>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，这块三角形土地的实际面积是（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68" o:title="eqIdc84d1117dc4968734172dc71bf20a688"/>
            <o:lock v:ext="edit" aspectratio="t"/>
            <w10:wrap type="none"/>
            <w10:anchorlock/>
          </v:shape>
          <o:OLEObject Type="Embed" ProgID="Equation.DSMT4" ShapeID="_x0000_i1055" DrawAspect="Content" ObjectID="_1468075755" r:id="rId67">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70" o:title="eqId5263774d82263b3a1329dbd136c2b61c"/>
            <o:lock v:ext="edit" aspectratio="t"/>
            <w10:wrap type="none"/>
            <w10:anchorlock/>
          </v:shape>
          <o:OLEObject Type="Embed" ProgID="Equation.DSMT4" ShapeID="_x0000_i1056" DrawAspect="Content" ObjectID="_1468075756" r:id="rId69">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72" o:title="eqId758eef7374f45fd50a490f610c1eb815"/>
            <o:lock v:ext="edit" aspectratio="t"/>
            <w10:wrap type="none"/>
            <w10:anchorlock/>
          </v:shape>
          <o:OLEObject Type="Embed" ProgID="Equation.DSMT4" ShapeID="_x0000_i1057" DrawAspect="Content" ObjectID="_1468075757" r:id="rId71">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6.15pt;width:40.95pt;" o:ole="t" filled="f" o:preferrelative="t" stroked="f" coordsize="21600,21600">
            <v:path/>
            <v:fill on="f" focussize="0,0"/>
            <v:stroke on="f" joinstyle="miter"/>
            <v:imagedata r:id="rId74" o:title="eqIde6366bd8f0c79ea64faac62fe836ecca"/>
            <o:lock v:ext="edit" aspectratio="t"/>
            <w10:wrap type="none"/>
            <w10:anchorlock/>
          </v:shape>
          <o:OLEObject Type="Embed" ProgID="Equation.DSMT4" ShapeID="_x0000_i1058" DrawAspect="Content" ObjectID="_1468075758" r:id="rId7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由比例尺为</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 o:title="eqId0ada89fbd4e5d7a8ce032a54b2bebd23"/>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的图纸上有一块三角形土地，可得实际图形中三角形的高与底边同时扩大</w:t>
      </w:r>
      <w:r>
        <w:rPr>
          <w:rFonts w:ascii="Times New Roman" w:hAnsi="Times New Roman" w:eastAsia="Times New Roman" w:cs="Times New Roman"/>
          <w:color w:val="000000"/>
        </w:rPr>
        <w:t>1000</w:t>
      </w:r>
      <w:r>
        <w:rPr>
          <w:rFonts w:ascii="宋体" w:hAnsi="宋体" w:eastAsia="宋体" w:cs="宋体"/>
          <w:color w:val="000000"/>
        </w:rPr>
        <w:t>倍，从而可得实际面积．</w:t>
      </w:r>
    </w:p>
    <w:p>
      <w:pPr>
        <w:spacing w:line="360" w:lineRule="auto"/>
        <w:jc w:val="left"/>
        <w:textAlignment w:val="center"/>
        <w:rPr>
          <w:color w:val="000000"/>
        </w:rPr>
      </w:pPr>
      <w:r>
        <w:rPr>
          <w:color w:val="000000"/>
        </w:rPr>
        <w:t>【详解】</w:t>
      </w:r>
      <w:r>
        <w:rPr>
          <w:rFonts w:ascii="宋体" w:hAnsi="宋体" w:eastAsia="宋体" w:cs="宋体"/>
          <w:color w:val="000000"/>
        </w:rPr>
        <w:t>解：因为比例尺为</w:t>
      </w:r>
      <w:r>
        <w:object>
          <v:shape id="_x0000_i10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 o:title="eqId0ada89fbd4e5d7a8ce032a54b2bebd23"/>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所以图上面积</w:t>
      </w:r>
      <w:r>
        <w:object>
          <v:shape id="_x0000_i1061"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78" o:title="eqIdaa96c86a9085aeb7a57ce955200f0c80"/>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实际面积</w:t>
      </w:r>
      <w:r>
        <w:object>
          <v:shape id="_x0000_i1062"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80" o:title="eqId17d484ba0daec8c64bf5169261607b80"/>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因为图上三角形的面积是</w:t>
      </w:r>
      <w:r>
        <w:object>
          <v:shape id="_x0000_i106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6" o:title="eqIde89d516eb2c6edf6c9ac967597f8235c"/>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所以实际三角形</w:t>
      </w:r>
      <w:r>
        <w:rPr>
          <w:rFonts w:ascii="宋体" w:hAnsi="宋体" w:eastAsia="宋体" w:cs="宋体"/>
          <w:color w:val="000000"/>
          <w:position w:val="0"/>
        </w:rPr>
        <w:drawing>
          <wp:inline distT="0" distB="0" distL="114300" distR="114300">
            <wp:extent cx="133350" cy="177800"/>
            <wp:effectExtent l="0" t="0" r="0" b="13335"/>
            <wp:docPr id="858780585" name="图片 858780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0585" name="图片 858780585"/>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064" o:spt="75" alt="学科网(www.zxxk.com)--教育资源门户，提供试卷、教案、课件、论文、素材以及各类教学资源下载，还有大量而丰富的教学相关资讯！" type="#_x0000_t75" style="height:16.15pt;width:120.85pt;" o:ole="t" filled="f" o:preferrelative="t" stroked="f" coordsize="21600,21600">
            <v:path/>
            <v:fill on="f" focussize="0,0"/>
            <v:stroke on="f" joinstyle="miter"/>
            <v:imagedata r:id="rId84" o:title="eqIdca60d0eb9801b8a73c1743b03fd0d0f1"/>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本题考查的是三角形的面积公式的应用，比例尺的含义，理解比例尺的含义是解本题的关键．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如果两个素数相差</w:t>
      </w:r>
      <w:r>
        <w:rPr>
          <w:rFonts w:ascii="Times New Roman" w:hAnsi="Times New Roman" w:eastAsia="Times New Roman" w:cs="Times New Roman"/>
          <w:color w:val="000000"/>
        </w:rPr>
        <w:t>2</w:t>
      </w:r>
      <w:r>
        <w:rPr>
          <w:rFonts w:ascii="宋体" w:hAnsi="宋体" w:eastAsia="宋体" w:cs="宋体"/>
          <w:color w:val="000000"/>
        </w:rPr>
        <w:t>，那么这两个素数称为一对孪生素数，在小于</w:t>
      </w:r>
      <w:r>
        <w:rPr>
          <w:rFonts w:ascii="Times New Roman" w:hAnsi="Times New Roman" w:eastAsia="Times New Roman" w:cs="Times New Roman"/>
          <w:color w:val="000000"/>
        </w:rPr>
        <w:t>20</w:t>
      </w:r>
      <w:r>
        <w:rPr>
          <w:rFonts w:ascii="宋体" w:hAnsi="宋体" w:eastAsia="宋体" w:cs="宋体"/>
          <w:color w:val="000000"/>
        </w:rPr>
        <w:t>的正整数中，孪生素数共有（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对</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对</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两个素数相差</w:t>
      </w:r>
      <w:r>
        <w:rPr>
          <w:rFonts w:ascii="Times New Roman" w:hAnsi="Times New Roman" w:eastAsia="Times New Roman" w:cs="Times New Roman"/>
          <w:color w:val="000000"/>
        </w:rPr>
        <w:t>2</w:t>
      </w:r>
      <w:r>
        <w:rPr>
          <w:rFonts w:ascii="宋体" w:hAnsi="宋体" w:eastAsia="宋体" w:cs="宋体"/>
          <w:color w:val="000000"/>
        </w:rPr>
        <w:t>的有</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19</w:t>
      </w:r>
      <w:r>
        <w:rPr>
          <w:rFonts w:ascii="宋体" w:hAnsi="宋体" w:eastAsia="宋体" w:cs="宋体"/>
          <w:color w:val="000000"/>
        </w:rPr>
        <w:t>，在小于</w:t>
      </w:r>
      <w:r>
        <w:rPr>
          <w:rFonts w:ascii="Times New Roman" w:hAnsi="Times New Roman" w:eastAsia="Times New Roman" w:cs="Times New Roman"/>
          <w:color w:val="000000"/>
        </w:rPr>
        <w:t>20</w:t>
      </w:r>
      <w:r>
        <w:rPr>
          <w:rFonts w:ascii="宋体" w:hAnsi="宋体" w:eastAsia="宋体" w:cs="宋体"/>
          <w:color w:val="000000"/>
        </w:rPr>
        <w:t>的正整数中，孪生素数共有</w:t>
      </w:r>
      <w:r>
        <w:rPr>
          <w:rFonts w:ascii="Times New Roman" w:hAnsi="Times New Roman" w:eastAsia="Times New Roman" w:cs="Times New Roman"/>
          <w:color w:val="000000"/>
        </w:rPr>
        <w:t>4</w:t>
      </w:r>
      <w:r>
        <w:rPr>
          <w:rFonts w:ascii="宋体" w:hAnsi="宋体" w:eastAsia="宋体" w:cs="宋体"/>
          <w:color w:val="000000"/>
        </w:rPr>
        <w:t>对．</w:t>
      </w:r>
    </w:p>
    <w:p>
      <w:pPr>
        <w:spacing w:line="360" w:lineRule="auto"/>
        <w:jc w:val="left"/>
        <w:textAlignment w:val="center"/>
        <w:rPr>
          <w:color w:val="000000"/>
        </w:rPr>
      </w:pPr>
      <w:r>
        <w:rPr>
          <w:color w:val="000000"/>
        </w:rPr>
        <w:t>【详解】</w:t>
      </w:r>
      <w:r>
        <w:rPr>
          <w:rFonts w:ascii="宋体" w:hAnsi="宋体" w:eastAsia="宋体" w:cs="宋体"/>
          <w:color w:val="000000"/>
        </w:rPr>
        <w:t>解：如果两个素数相差</w:t>
      </w:r>
      <w:r>
        <w:rPr>
          <w:rFonts w:ascii="Times New Roman" w:hAnsi="Times New Roman" w:eastAsia="Times New Roman" w:cs="Times New Roman"/>
          <w:color w:val="000000"/>
        </w:rPr>
        <w:t>2</w:t>
      </w:r>
      <w:r>
        <w:rPr>
          <w:rFonts w:ascii="宋体" w:hAnsi="宋体" w:eastAsia="宋体" w:cs="宋体"/>
          <w:color w:val="000000"/>
        </w:rPr>
        <w:t>，那么这两个素数称为一对孪生素数，在小于</w:t>
      </w:r>
      <w:r>
        <w:rPr>
          <w:rFonts w:ascii="Times New Roman" w:hAnsi="Times New Roman" w:eastAsia="Times New Roman" w:cs="Times New Roman"/>
          <w:color w:val="000000"/>
        </w:rPr>
        <w:t>20</w:t>
      </w:r>
      <w:r>
        <w:rPr>
          <w:rFonts w:ascii="宋体" w:hAnsi="宋体" w:eastAsia="宋体" w:cs="宋体"/>
          <w:color w:val="000000"/>
        </w:rPr>
        <w:t>的正整数中，孪生素数有</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19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所以共有</w:t>
      </w:r>
      <w:r>
        <w:rPr>
          <w:rFonts w:ascii="Times New Roman" w:hAnsi="Times New Roman" w:eastAsia="Times New Roman" w:cs="Times New Roman"/>
          <w:color w:val="000000"/>
        </w:rPr>
        <w:t>4</w:t>
      </w:r>
      <w:r>
        <w:rPr>
          <w:rFonts w:ascii="宋体" w:hAnsi="宋体" w:eastAsia="宋体" w:cs="宋体"/>
          <w:color w:val="000000"/>
        </w:rPr>
        <w:t>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本题主要考查质数合数的意义，熟练掌握</w:t>
      </w:r>
      <w:r>
        <w:rPr>
          <w:rFonts w:ascii="Times New Roman" w:hAnsi="Times New Roman" w:eastAsia="Times New Roman" w:cs="Times New Roman"/>
          <w:color w:val="000000"/>
        </w:rPr>
        <w:t>20</w:t>
      </w:r>
      <w:r>
        <w:rPr>
          <w:rFonts w:ascii="宋体" w:hAnsi="宋体" w:eastAsia="宋体" w:cs="宋体"/>
          <w:color w:val="000000"/>
        </w:rPr>
        <w:t>以内的素数是解答此题的关键．</w:t>
      </w:r>
    </w:p>
    <w:p>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把</w:t>
      </w:r>
      <w:r>
        <w:rPr>
          <w:rFonts w:ascii="Times New Roman" w:hAnsi="Times New Roman" w:eastAsia="Times New Roman" w:cs="Times New Roman"/>
          <w:color w:val="000000"/>
        </w:rPr>
        <w:t>30</w:t>
      </w:r>
      <w:r>
        <w:rPr>
          <w:rFonts w:ascii="宋体" w:hAnsi="宋体" w:eastAsia="宋体" w:cs="宋体"/>
          <w:color w:val="000000"/>
        </w:rPr>
        <w:t>分解素因数，那么</w:t>
      </w:r>
      <w:r>
        <w:object>
          <v:shape id="_x0000_i10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6" o:title="eqId865285fea54a4f793039e94a7f32086e"/>
            <o:lock v:ext="edit" aspectratio="t"/>
            <w10:wrap type="none"/>
            <w10:anchorlock/>
          </v:shape>
          <o:OLEObject Type="Embed" ProgID="Equation.DSMT4" ShapeID="_x0000_i1065" DrawAspect="Content" ObjectID="_1468075765" r:id="rId85">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88" o:title="eqId123f9a1764b41620fa47d2ebfb048f7b"/>
            <o:lock v:ext="edit" aspectratio="t"/>
            <w10:wrap type="none"/>
            <w10:anchorlock/>
          </v:shape>
          <o:OLEObject Type="Embed" ProgID="Equation.DSMT4" ShapeID="_x0000_i1066" DrawAspect="Content" ObjectID="_1468075766" r:id="rId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根据分解质因数的意义和方法，把一个合数写成几个质数连乘积的形式，叫做把这个合数分解质因数．</w:t>
      </w:r>
    </w:p>
    <w:p>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30</w:t>
      </w:r>
      <w:r>
        <w:rPr>
          <w:rFonts w:ascii="宋体" w:hAnsi="宋体" w:eastAsia="宋体" w:cs="宋体"/>
          <w:color w:val="000000"/>
        </w:rPr>
        <w:t>分解质因数：</w:t>
      </w:r>
      <w:r>
        <w:object>
          <v:shape id="_x0000_i106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0" o:title="eqId9e2e88ea1af0e66481f1bd302ade117f"/>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88" o:title="eqId123f9a1764b41620fa47d2ebfb048f7b"/>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此题主要考查有理数的乘法，涉及分解质因数的意义和方法．</w:t>
      </w:r>
    </w:p>
    <w:p>
      <w:pPr>
        <w:spacing w:line="360" w:lineRule="auto"/>
        <w:jc w:val="both"/>
        <w:textAlignment w:val="center"/>
        <w:rPr>
          <w:color w:val="000000"/>
        </w:rPr>
      </w:pPr>
      <w:r>
        <w:rPr>
          <w:color w:val="000000"/>
        </w:rPr>
        <w:t xml:space="preserve">8. </w: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4.5pt;width:30.5pt;" o:ole="t" filled="f" o:preferrelative="t" stroked="f" coordsize="21600,21600">
            <v:path/>
            <v:fill on="f" focussize="0,0"/>
            <v:stroke on="f" joinstyle="miter"/>
            <v:imagedata r:id="rId93" o:title="eqId74ff648ae524bba54ffca5b5932915ab"/>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化成百分数，那么</w:t>
      </w:r>
      <w:r>
        <w:object>
          <v:shape id="_x0000_i10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5" o:title="eqId707fd973cc09aa09990baf4166175092"/>
            <o:lock v:ext="edit" aspectratio="t"/>
            <w10:wrap type="none"/>
            <w10:anchorlock/>
          </v:shape>
          <o:OLEObject Type="Embed" ProgID="Equation.DSMT4" ShapeID="_x0000_i1070" DrawAspect="Content" ObjectID="_1468075770" r:id="rId9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14pt;width:35.35pt;" o:ole="t" filled="f" o:preferrelative="t" stroked="f" coordsize="21600,21600">
            <v:path/>
            <v:fill on="f" focussize="0,0"/>
            <v:stroke on="f" joinstyle="miter"/>
            <v:imagedata r:id="rId97" o:title="eqIdb61c8fa3f14dc7cdc9365d4bdb6a7801"/>
            <o:lock v:ext="edit" aspectratio="t"/>
            <w10:wrap type="none"/>
            <w10:anchorlock/>
          </v:shape>
          <o:OLEObject Type="Embed" ProgID="Equation.DSMT4" ShapeID="_x0000_i1071" DrawAspect="Content" ObjectID="_1468075771" r:id="rId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直接把</w:t>
      </w:r>
      <w:r>
        <w:object>
          <v:shape id="_x0000_i1072" o:spt="75" alt="学科网(www.zxxk.com)--教育资源门户，提供试卷、教案、课件、论文、素材以及各类教学资源下载，还有大量而丰富的教学相关资讯！" type="#_x0000_t75" style="height:14.5pt;width:30.5pt;" o:ole="t" filled="f" o:preferrelative="t" stroked="f" coordsize="21600,21600">
            <v:path/>
            <v:fill on="f" focussize="0,0"/>
            <v:stroke on="f" joinstyle="miter"/>
            <v:imagedata r:id="rId93" o:title="eqId74ff648ae524bba54ffca5b5932915ab"/>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乘以</w:t>
      </w:r>
      <w:r>
        <w:rPr>
          <w:rFonts w:ascii="Times New Roman" w:hAnsi="Times New Roman" w:eastAsia="Times New Roman" w:cs="Times New Roman"/>
          <w:color w:val="000000"/>
        </w:rPr>
        <w:t>100</w:t>
      </w:r>
      <w:r>
        <w:rPr>
          <w:rFonts w:ascii="宋体" w:hAnsi="宋体" w:eastAsia="宋体" w:cs="宋体"/>
          <w:color w:val="000000"/>
        </w:rPr>
        <w:t>得到的结果后面加上百分号即可得到答案．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4.15pt;width:148pt;" o:ole="t" filled="f" o:preferrelative="t" stroked="f" coordsize="21600,21600">
            <v:path/>
            <v:fill on="f" focussize="0,0"/>
            <v:stroke on="f" joinstyle="miter"/>
            <v:imagedata r:id="rId100" o:title="eqId57883ebf0e9699b1026dcd7245d84235"/>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4pt;width:35.35pt;" o:ole="t" filled="f" o:preferrelative="t" stroked="f" coordsize="21600,21600">
            <v:path/>
            <v:fill on="f" focussize="0,0"/>
            <v:stroke on="f" joinstyle="miter"/>
            <v:imagedata r:id="rId97" o:title="eqIdb61c8fa3f14dc7cdc9365d4bdb6a7801"/>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本题主要考查了分数与百分数的转化，熟知二者的转化方法是解题的关键．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如果数</w:t>
      </w:r>
      <w:r>
        <w:object>
          <v:shape id="_x0000_i1075" o:spt="75" alt="学科网(www.zxxk.com)--教育资源门户，提供试卷、教案、课件、论文、素材以及各类教学资源下载，还有大量而丰富的教学相关资讯！" type="#_x0000_t75" style="height:14.05pt;width:60.85pt;" o:ole="t" filled="f" o:preferrelative="t" stroked="f" coordsize="21600,21600">
            <v:path/>
            <v:fill on="f" focussize="0,0"/>
            <v:stroke on="f" joinstyle="miter"/>
            <v:imagedata r:id="rId103" o:title="eqId30a25a5c07569ab238f70bbfc0beb077"/>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105" o:title="eqId78c5f775d357518832573dda9d0f6fad"/>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，那么它们的最小公倍数是最大公因数的</w:t>
      </w:r>
      <w:r>
        <w:rPr>
          <w:color w:val="000000"/>
        </w:rPr>
        <w:t>________</w:t>
      </w:r>
      <w:r>
        <w:rPr>
          <w:rFonts w:ascii="宋体" w:hAnsi="宋体" w:eastAsia="宋体" w:cs="宋体"/>
          <w:color w:val="000000"/>
        </w:rPr>
        <w:t>倍．</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把两个数的公有质因数连乘起来，所得的积就是它们的最大公因数；把它们公有的质因数和独有的质因数连乘起来，所得的积就是它们的最小公倍数．</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77" o:spt="75" alt="学科网(www.zxxk.com)--教育资源门户，提供试卷、教案、课件、论文、素材以及各类教学资源下载，还有大量而丰富的教学相关资讯！" type="#_x0000_t75" style="height:14.05pt;width:60.85pt;" o:ole="t" filled="f" o:preferrelative="t" stroked="f" coordsize="21600,21600">
            <v:path/>
            <v:fill on="f" focussize="0,0"/>
            <v:stroke on="f" joinstyle="miter"/>
            <v:imagedata r:id="rId103" o:title="eqId30a25a5c07569ab238f70bbfc0beb077"/>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105" o:title="eqId78c5f775d357518832573dda9d0f6fad"/>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object>
          <v:shape id="_x0000_i10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9" o:title="eqIdd4c0ca7efb6e171a7ba0bb80f3da3d5d"/>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，最小公倍数是</w:t>
      </w:r>
      <w:r>
        <w:object>
          <v:shape id="_x0000_i1080"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111" o:title="eqId2e88173a4a202b7943e026a21ce7be0d"/>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所以</w:t>
      </w:r>
      <w:r>
        <w:object>
          <v:shape id="_x0000_i1081" o:spt="75" alt="学科网(www.zxxk.com)--教育资源门户，提供试卷、教案、课件、论文、素材以及各类教学资源下载，还有大量而丰富的教学相关资讯！" type="#_x0000_t75" style="height:14.05pt;width:48.85pt;" o:ole="t" filled="f" o:preferrelative="t" stroked="f" coordsize="21600,21600">
            <v:path/>
            <v:fill on="f" focussize="0,0"/>
            <v:stroke on="f" joinstyle="miter"/>
            <v:imagedata r:id="rId113" o:title="eqIdb3b6023e5003de79dc672909eb005b5f"/>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本题考查了求几个数的最大公因数的方法与最小公倍数的方法：两个数的公有质因数的连乘积就是最大公因数；两个数的公有质因数与每个数独有质因数的连乘积就是最小公倍数；数字大的可以用短除法解答．</w:t>
      </w:r>
    </w:p>
    <w:p>
      <w:pPr>
        <w:spacing w:line="360" w:lineRule="auto"/>
        <w:jc w:val="both"/>
        <w:textAlignment w:val="center"/>
        <w:rPr>
          <w:color w:val="000000"/>
        </w:rPr>
      </w:pPr>
      <w:r>
        <w:rPr>
          <w:color w:val="000000"/>
        </w:rPr>
        <w:t xml:space="preserve">10. </w:t>
      </w:r>
      <w:r>
        <w:rPr>
          <w:rFonts w:ascii="宋体" w:hAnsi="宋体" w:eastAsia="宋体" w:cs="宋体"/>
          <w:color w:val="000000"/>
        </w:rPr>
        <w:t>如果</w:t>
      </w:r>
      <w:r>
        <w:object>
          <v:shape id="_x0000_i1082" o:spt="75" alt="学科网(www.zxxk.com)--教育资源门户，提供试卷、教案、课件、论文、素材以及各类教学资源下载，还有大量而丰富的教学相关资讯！" type="#_x0000_t75" style="height:31pt;width:74.5pt;" o:ole="t" filled="f" o:preferrelative="t" stroked="f" coordsize="21600,21600">
            <v:path/>
            <v:fill on="f" focussize="0,0"/>
            <v:stroke on="f" joinstyle="miter"/>
            <v:imagedata r:id="rId115" o:title="eqIdae274e629e8abe107ac2cbbd631cf8b8"/>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，那么括号内应填的数字为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根据分数的基本性质计算即可求解．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30.9pt;width:69.8pt;" o:ole="t" filled="f" o:preferrelative="t" stroked="f" coordsize="21600,21600">
            <v:path/>
            <v:fill on="f" focussize="0,0"/>
            <v:stroke on="f" joinstyle="miter"/>
            <v:imagedata r:id="rId117" o:title="eqIdb1427a46a2e74a18767542abf7ec0e20"/>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所以括号内的数字为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本题考查分数的基本性质，熟知分数的性质是解题的关键．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84"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119" o:title="eqId2d265668e75b7fc28f0ceabb46f6a380"/>
            <o:lock v:ext="edit" aspectratio="t"/>
            <w10:wrap type="none"/>
            <w10:anchorlock/>
          </v:shape>
          <o:OLEObject Type="Embed" ProgID="Equation.DSMT4" ShapeID="_x0000_i1084" DrawAspect="Content" ObjectID="_1468075784" r:id="rId118">
            <o:LockedField>false</o:LockedField>
          </o:OLEObject>
        </w:object>
      </w:r>
      <w:r>
        <w:rPr>
          <w:color w:val="000000"/>
        </w:rPr>
        <w:t>________</w:t>
      </w:r>
      <w:r>
        <w:object>
          <v:shape id="_x0000_i1085" o:spt="75" alt="学科网(www.zxxk.com)--教育资源门户，提供试卷、教案、课件、论文、素材以及各类教学资源下载，还有大量而丰富的教学相关资讯！" type="#_x0000_t75" style="height:31.25pt;width:23.75pt;" o:ole="t" filled="f" o:preferrelative="t" stroked="f" coordsize="21600,21600">
            <v:path/>
            <v:fill on="f" focussize="0,0"/>
            <v:stroke on="f" joinstyle="miter"/>
            <v:imagedata r:id="rId121" o:title="eqId49535332781931f793d0b63d84b4100b"/>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86" DrawAspect="Content" ObjectID="_1468075786" r:id="rId1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87" o:spt="75" alt="学科网(www.zxxk.com)--教育资源门户，提供试卷、教案、课件、论文、素材以及各类教学资源下载，还有大量而丰富的教学相关资讯！" type="#_x0000_t75" style="height:31.05pt;width:103.85pt;" o:ole="t" filled="f" o:preferrelative="t" stroked="f" coordsize="21600,21600">
            <v:path/>
            <v:fill on="f" focussize="0,0"/>
            <v:stroke on="f" joinstyle="miter"/>
            <v:imagedata r:id="rId125" o:title="eqIda5ec64619378ae674ec73af3045ecfd2"/>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05pt;width:69.95pt;" o:ole="t" filled="f" o:preferrelative="t" stroked="f" coordsize="21600,21600">
            <v:path/>
            <v:fill on="f" focussize="0,0"/>
            <v:stroke on="f" joinstyle="miter"/>
            <v:imagedata r:id="rId127" o:title="eqIdc32adb26afe8727e5dda099f991b8fab"/>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，再根据</w:t>
      </w:r>
      <w:r>
        <w:object>
          <v:shape id="_x0000_i1089" o:spt="75" alt="学科网(www.zxxk.com)--教育资源门户，提供试卷、教案、课件、论文、素材以及各类教学资源下载，还有大量而丰富的教学相关资讯！" type="#_x0000_t75" style="height:31.05pt;width:84pt;" o:ole="t" filled="f" o:preferrelative="t" stroked="f" coordsize="21600,21600">
            <v:path/>
            <v:fill on="f" focussize="0,0"/>
            <v:stroke on="f" joinstyle="miter"/>
            <v:imagedata r:id="rId129" o:title="eqId557188ffd755a4d0602c236b33b99df9"/>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1.05pt;width:103.85pt;" o:ole="t" filled="f" o:preferrelative="t" stroked="f" coordsize="21600,21600">
            <v:path/>
            <v:fill on="f" focussize="0,0"/>
            <v:stroke on="f" joinstyle="miter"/>
            <v:imagedata r:id="rId125" o:title="eqIda5ec64619378ae674ec73af3045ecfd2"/>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31.05pt;width:69.95pt;" o:ole="t" filled="f" o:preferrelative="t" stroked="f" coordsize="21600,21600">
            <v:path/>
            <v:fill on="f" focussize="0,0"/>
            <v:stroke on="f" joinstyle="miter"/>
            <v:imagedata r:id="rId127" o:title="eqIdc32adb26afe8727e5dda099f991b8fab"/>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092" o:spt="75" alt="学科网(www.zxxk.com)--教育资源门户，提供试卷、教案、课件、论文、素材以及各类教学资源下载，还有大量而丰富的教学相关资讯！" type="#_x0000_t75" style="height:31.05pt;width:84pt;" o:ole="t" filled="f" o:preferrelative="t" stroked="f" coordsize="21600,21600">
            <v:path/>
            <v:fill on="f" focussize="0,0"/>
            <v:stroke on="f" joinstyle="miter"/>
            <v:imagedata r:id="rId129" o:title="eqId557188ffd755a4d0602c236b33b99df9"/>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93" o:spt="75" alt="学科网(www.zxxk.com)--教育资源门户，提供试卷、教案、课件、论文、素材以及各类教学资源下载，还有大量而丰富的教学相关资讯！" type="#_x0000_t75" style="height:31.05pt;width:48.85pt;" o:ole="t" filled="f" o:preferrelative="t" stroked="f" coordsize="21600,21600">
            <v:path/>
            <v:fill on="f" focussize="0,0"/>
            <v:stroke on="f" joinstyle="miter"/>
            <v:imagedata r:id="rId134" o:title="eqId6e0195431af183075f0665413d7e2e47"/>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94" DrawAspect="Content" ObjectID="_1468075794" r:id="rId13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本题考查的是分数的大小比较，掌握分数的大小比较的方法是解本题的关键．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37" o:title="eqId614e70539331054002ca5fff75c1f692"/>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05pt;width:52.95pt;" o:ole="t" filled="f" o:preferrelative="t" stroked="f" coordsize="21600,21600">
            <v:path/>
            <v:fill on="f" focussize="0,0"/>
            <v:stroke on="f" joinstyle="miter"/>
            <v:imagedata r:id="rId139" o:title="eqId63c29b00968a65ceeb590232ecb154d7"/>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1" o:title="eqId3e9922b743cbbb57703e7e09d7a4d8df"/>
            <o:lock v:ext="edit" aspectratio="t"/>
            <w10:wrap type="none"/>
            <w10:anchorlock/>
          </v:shape>
          <o:OLEObject Type="Embed" ProgID="Equation.DSMT4" ShapeID="_x0000_i1097" DrawAspect="Content" ObjectID="_1468075797" r:id="rId140">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05pt;width:50.9pt;" o:ole="t" filled="f" o:preferrelative="t" stroked="f" coordsize="21600,21600">
            <v:path/>
            <v:fill on="f" focussize="0,0"/>
            <v:stroke on="f" joinstyle="miter"/>
            <v:imagedata r:id="rId143" o:title="eqId0eeb51dce3e0414acccaa4745ae2dc3d"/>
            <o:lock v:ext="edit" aspectratio="t"/>
            <w10:wrap type="none"/>
            <w10:anchorlock/>
          </v:shape>
          <o:OLEObject Type="Embed" ProgID="Equation.DSMT4" ShapeID="_x0000_i1098" DrawAspect="Content" ObjectID="_1468075798"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99"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45" o:title="eqIdd12cd6cbdfed0ee76c171789812105e5"/>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05pt;width:90.2pt;" o:ole="t" filled="f" o:preferrelative="t" stroked="f" coordsize="21600,21600">
            <v:path/>
            <v:fill on="f" focussize="0,0"/>
            <v:stroke on="f" joinstyle="miter"/>
            <v:imagedata r:id="rId147" o:title="eqId432462bea6758252dac34ac216e70f9d"/>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，可得答案．</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01"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145" o:title="eqIdd12cd6cbdfed0ee76c171789812105e5"/>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05pt;width:90.2pt;" o:ole="t" filled="f" o:preferrelative="t" stroked="f" coordsize="21600,21600">
            <v:path/>
            <v:fill on="f" focussize="0,0"/>
            <v:stroke on="f" joinstyle="miter"/>
            <v:imagedata r:id="rId147" o:title="eqId432462bea6758252dac34ac216e70f9d"/>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03" o:spt="75" alt="学科网(www.zxxk.com)--教育资源门户，提供试卷、教案、课件、论文、素材以及各类教学资源下载，还有大量而丰富的教学相关资讯！" type="#_x0000_t75" style="height:14.05pt;width:95.15pt;" o:ole="t" filled="f" o:preferrelative="t" stroked="f" coordsize="21600,21600">
            <v:path/>
            <v:fill on="f" focussize="0,0"/>
            <v:stroke on="f" joinstyle="miter"/>
            <v:imagedata r:id="rId151" o:title="eqId9920cd3511b3521ba23ac4ab8f8c4961"/>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4.05pt;width:50.9pt;" o:ole="t" filled="f" o:preferrelative="t" stroked="f" coordsize="21600,21600">
            <v:path/>
            <v:fill on="f" focussize="0,0"/>
            <v:stroke on="f" joinstyle="miter"/>
            <v:imagedata r:id="rId143" o:title="eqId0eeb51dce3e0414acccaa4745ae2dc3d"/>
            <o:lock v:ext="edit" aspectratio="t"/>
            <w10:wrap type="none"/>
            <w10:anchorlock/>
          </v:shape>
          <o:OLEObject Type="Embed" ProgID="Equation.DSMT4" ShapeID="_x0000_i1104" DrawAspect="Content" ObjectID="_1468075804" r:id="rId15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本题考查的是比的性质，熟记比的性质可得答案．</w:t>
      </w:r>
    </w:p>
    <w:p>
      <w:pPr>
        <w:spacing w:line="360" w:lineRule="auto"/>
        <w:jc w:val="left"/>
        <w:textAlignment w:val="center"/>
        <w:rPr>
          <w:color w:val="000000"/>
        </w:rPr>
      </w:pPr>
      <w:r>
        <w:rPr>
          <w:color w:val="000000"/>
        </w:rPr>
        <w:t xml:space="preserve">13. </w:t>
      </w:r>
      <w:r>
        <w:rPr>
          <w:rFonts w:ascii="宋体" w:hAnsi="宋体" w:eastAsia="宋体" w:cs="宋体"/>
          <w:color w:val="000000"/>
        </w:rPr>
        <w:t>一批零件</w:t>
      </w:r>
      <w:r>
        <w:rPr>
          <w:rFonts w:ascii="Times New Roman" w:hAnsi="Times New Roman" w:eastAsia="Times New Roman" w:cs="Times New Roman"/>
          <w:color w:val="000000"/>
        </w:rPr>
        <w:t>200</w:t>
      </w:r>
      <w:r>
        <w:rPr>
          <w:rFonts w:ascii="宋体" w:hAnsi="宋体" w:eastAsia="宋体" w:cs="宋体"/>
          <w:color w:val="000000"/>
        </w:rPr>
        <w:t>个，不合格的有</w:t>
      </w:r>
      <w:r>
        <w:rPr>
          <w:rFonts w:ascii="Times New Roman" w:hAnsi="Times New Roman" w:eastAsia="Times New Roman" w:cs="Times New Roman"/>
          <w:color w:val="000000"/>
        </w:rPr>
        <w:t>5</w:t>
      </w:r>
      <w:r>
        <w:rPr>
          <w:rFonts w:ascii="宋体" w:hAnsi="宋体" w:eastAsia="宋体" w:cs="宋体"/>
          <w:color w:val="000000"/>
        </w:rPr>
        <w:t>个，这批零件的合格率为：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154" o:title="eqId01bf15e9d132bf3ae257c1741654f0c7"/>
            <o:lock v:ext="edit" aspectratio="t"/>
            <w10:wrap type="none"/>
            <w10:anchorlock/>
          </v:shape>
          <o:OLEObject Type="Embed" ProgID="Equation.DSMT4" ShapeID="_x0000_i1105" DrawAspect="Content" ObjectID="_1468075805" r:id="rId1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合格率</w:t>
      </w:r>
      <w:r>
        <w:rPr>
          <w:rFonts w:ascii="Times New Roman" w:hAnsi="Times New Roman" w:eastAsia="Times New Roman" w:cs="Times New Roman"/>
          <w:color w:val="000000"/>
        </w:rPr>
        <w:t>=</w:t>
      </w:r>
      <w:r>
        <w:rPr>
          <w:rFonts w:ascii="宋体" w:hAnsi="宋体" w:eastAsia="宋体" w:cs="宋体"/>
          <w:color w:val="000000"/>
        </w:rPr>
        <w:t>合格产品数</w:t>
      </w:r>
      <w:r>
        <w:rPr>
          <w:rFonts w:ascii="Times New Roman" w:hAnsi="Times New Roman" w:eastAsia="Times New Roman" w:cs="Times New Roman"/>
          <w:color w:val="000000"/>
        </w:rPr>
        <w:t>÷</w:t>
      </w:r>
      <w:r>
        <w:rPr>
          <w:rFonts w:ascii="宋体" w:hAnsi="宋体" w:eastAsia="宋体" w:cs="宋体"/>
          <w:color w:val="000000"/>
        </w:rPr>
        <w:t>产品总数</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6" o:title="eqId77b701ee51b34b769c8ed14f05f729a1"/>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，合格的有</w:t>
      </w:r>
      <w:r>
        <w:rPr>
          <w:rFonts w:ascii="Times New Roman" w:hAnsi="Times New Roman" w:eastAsia="Times New Roman" w:cs="Times New Roman"/>
          <w:color w:val="000000"/>
        </w:rPr>
        <w:t>195</w:t>
      </w:r>
      <w:r>
        <w:rPr>
          <w:rFonts w:ascii="宋体" w:hAnsi="宋体" w:eastAsia="宋体" w:cs="宋体"/>
          <w:color w:val="000000"/>
        </w:rPr>
        <w:t>个，不合格的有</w:t>
      </w:r>
      <w:r>
        <w:rPr>
          <w:rFonts w:ascii="Times New Roman" w:hAnsi="Times New Roman" w:eastAsia="Times New Roman" w:cs="Times New Roman"/>
          <w:color w:val="000000"/>
        </w:rPr>
        <w:t>5</w:t>
      </w:r>
      <w:r>
        <w:rPr>
          <w:rFonts w:ascii="宋体" w:hAnsi="宋体" w:eastAsia="宋体" w:cs="宋体"/>
          <w:color w:val="000000"/>
        </w:rPr>
        <w:t>个，而产品总数是</w:t>
      </w:r>
      <w:r>
        <w:rPr>
          <w:rFonts w:ascii="Times New Roman" w:hAnsi="Times New Roman" w:eastAsia="Times New Roman" w:cs="Times New Roman"/>
          <w:color w:val="000000"/>
        </w:rPr>
        <w:t>200</w:t>
      </w:r>
      <w:r>
        <w:rPr>
          <w:rFonts w:ascii="宋体" w:hAnsi="宋体" w:eastAsia="宋体" w:cs="宋体"/>
          <w:color w:val="000000"/>
        </w:rPr>
        <w:t>个．据此代入数据计算即可解答．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9.85pt;width:153.95pt;" o:ole="t" filled="f" o:preferrelative="t" stroked="f" coordsize="21600,21600">
            <v:path/>
            <v:fill on="f" focussize="0,0"/>
            <v:stroke on="f" joinstyle="miter"/>
            <v:imagedata r:id="rId158" o:title="eqId5034e5375f2068885e0f00c89be9660c"/>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答：这批零件的合格率是</w:t>
      </w:r>
      <w:r>
        <w:object>
          <v:shape id="_x0000_i1108"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154" o:title="eqId01bf15e9d132bf3ae257c1741654f0c7"/>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154" o:title="eqId01bf15e9d132bf3ae257c1741654f0c7"/>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本题主要考查了学生对合格率公式的掌握情况，注意要乘上</w:t>
      </w:r>
      <w:r>
        <w:object>
          <v:shape id="_x0000_i111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2" o:title="eqIdef9c407a9e79f3612690b9cff43a08e0"/>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同时掷两颗大小、质地均相同的骰子，那么两颗骰子向上一面的点数均为素数的可能性大小为</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64" o:title="eqId56d266a04f3dc7483eddbc26c5e487db"/>
            <o:lock v:ext="edit" aspectratio="t"/>
            <w10:wrap type="none"/>
            <w10:anchorlock/>
          </v:shape>
          <o:OLEObject Type="Embed" ProgID="Equation.DSMT4" ShapeID="_x0000_i1111" DrawAspect="Content" ObjectID="_1468075811" r:id="rId163">
            <o:LockedField>false</o:LockedField>
          </o:OLEObject>
        </w:object>
      </w:r>
      <w:r>
        <w:rPr>
          <w:color w:val="000000"/>
        </w:rPr>
        <w:t>##0.25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用两次抛掷一枚骰子时向上一面的点数均为素数的可能性相乘即可．</w:t>
      </w:r>
    </w:p>
    <w:p>
      <w:pPr>
        <w:spacing w:line="360" w:lineRule="auto"/>
        <w:jc w:val="both"/>
        <w:textAlignment w:val="center"/>
        <w:rPr>
          <w:color w:val="000000"/>
        </w:rPr>
      </w:pPr>
      <w:r>
        <w:rPr>
          <w:color w:val="000000"/>
        </w:rPr>
        <w:t>【详解】</w:t>
      </w:r>
      <w:r>
        <w:rPr>
          <w:rFonts w:ascii="宋体" w:hAnsi="宋体" w:eastAsia="宋体" w:cs="宋体"/>
          <w:b/>
          <w:color w:val="000000"/>
        </w:rPr>
        <w:t>解：</w:t>
      </w:r>
      <w:r>
        <w:rPr>
          <w:rFonts w:ascii="宋体" w:hAnsi="宋体" w:eastAsia="宋体" w:cs="宋体"/>
          <w:color w:val="000000"/>
        </w:rPr>
        <w:t>同时掷两颗骰子，出现的结果为</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52</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r>
        <w:rPr>
          <w:rFonts w:ascii="Times New Roman" w:hAnsi="Times New Roman" w:eastAsia="Times New Roman" w:cs="Times New Roman"/>
          <w:color w:val="000000"/>
        </w:rPr>
        <w:t>66</w:t>
      </w:r>
      <w:r>
        <w:rPr>
          <w:rFonts w:ascii="宋体" w:hAnsi="宋体" w:eastAsia="宋体" w:cs="宋体"/>
          <w:color w:val="000000"/>
        </w:rPr>
        <w:t>一共</w:t>
      </w:r>
      <w:r>
        <w:rPr>
          <w:rFonts w:ascii="Times New Roman" w:hAnsi="Times New Roman" w:eastAsia="Times New Roman" w:cs="Times New Roman"/>
          <w:color w:val="000000"/>
        </w:rPr>
        <w:t>36</w:t>
      </w:r>
      <w:r>
        <w:rPr>
          <w:rFonts w:ascii="宋体" w:hAnsi="宋体" w:eastAsia="宋体" w:cs="宋体"/>
          <w:color w:val="000000"/>
        </w:rPr>
        <w:t>种，均是素数的情况为</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52</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一共</w:t>
      </w:r>
      <w:r>
        <w:rPr>
          <w:rFonts w:ascii="Times New Roman" w:hAnsi="Times New Roman" w:eastAsia="Times New Roman" w:cs="Times New Roman"/>
          <w:color w:val="000000"/>
        </w:rPr>
        <w:t>9</w:t>
      </w:r>
      <w:r>
        <w:rPr>
          <w:rFonts w:ascii="宋体" w:hAnsi="宋体" w:eastAsia="宋体" w:cs="宋体"/>
          <w:color w:val="000000"/>
        </w:rPr>
        <w:t>种，两颗骰子向上一面的点数均为素数的可能性大小为</w:t>
      </w:r>
      <w:r>
        <w:object>
          <v:shape id="_x0000_i111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6" o:title="eqId59efc08b0744350c74c8cd100f8fe0c1"/>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64" o:title="eqId56d266a04f3dc7483eddbc26c5e487db"/>
            <o:lock v:ext="edit" aspectratio="t"/>
            <w10:wrap type="none"/>
            <w10:anchorlock/>
          </v:shape>
          <o:OLEObject Type="Embed" ProgID="Equation.DSMT4" ShapeID="_x0000_i1113" DrawAspect="Content" ObjectID="_1468075813" r:id="rId167">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考查了可能性的大小的知识，解题的关键是了解素数的概念，难度不大．</w:t>
      </w:r>
    </w:p>
    <w:p>
      <w:pPr>
        <w:spacing w:line="360" w:lineRule="auto"/>
        <w:jc w:val="both"/>
        <w:textAlignment w:val="center"/>
        <w:rPr>
          <w:color w:val="000000"/>
        </w:rPr>
      </w:pPr>
      <w:r>
        <w:rPr>
          <w:color w:val="000000"/>
        </w:rPr>
        <w:t xml:space="preserve">15. </w:t>
      </w:r>
      <w:r>
        <w:rPr>
          <w:rFonts w:ascii="宋体" w:hAnsi="宋体" w:eastAsia="宋体" w:cs="宋体"/>
          <w:color w:val="000000"/>
        </w:rPr>
        <w:t>浓度为</w:t>
      </w:r>
      <w:r>
        <w:object>
          <v:shape id="_x0000_i111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9" o:title="eqIdc57a45f47c21b0c554a0a33d6c7debdc"/>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的生理盐水，水与盐的比值为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4.05pt;width:33.1pt;" o:ole="t" filled="f" o:preferrelative="t" stroked="f" coordsize="21600,21600">
            <v:path/>
            <v:fill on="f" focussize="0,0"/>
            <v:stroke on="f" joinstyle="miter"/>
            <v:imagedata r:id="rId171" o:title="eqId1686201405c6ebad89ebb16bec4faa46"/>
            <o:lock v:ext="edit" aspectratio="t"/>
            <w10:wrap type="none"/>
            <w10:anchorlock/>
          </v:shape>
          <o:OLEObject Type="Embed" ProgID="Equation.DSMT4" ShapeID="_x0000_i1115" DrawAspect="Content" ObjectID="_1468075815"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由浓度为</w:t>
      </w:r>
      <w:r>
        <w:object>
          <v:shape id="_x0000_i111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9" o:title="eqIdc57a45f47c21b0c554a0a33d6c7debdc"/>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的生理盐水的含义是每</w:t>
      </w:r>
      <w:r>
        <w:rPr>
          <w:rFonts w:ascii="Times New Roman" w:hAnsi="Times New Roman" w:eastAsia="Times New Roman" w:cs="Times New Roman"/>
          <w:color w:val="000000"/>
        </w:rPr>
        <w:t>100</w:t>
      </w:r>
      <w:r>
        <w:rPr>
          <w:rFonts w:ascii="宋体" w:hAnsi="宋体" w:eastAsia="宋体" w:cs="宋体"/>
          <w:color w:val="000000"/>
        </w:rPr>
        <w:t>份质量的生理盐水中含有</w:t>
      </w:r>
      <w:r>
        <w:object>
          <v:shape id="_x0000_i1117" o:spt="75" alt="学科网(www.zxxk.com)--教育资源门户，提供试卷、教案、课件、论文、素材以及各类教学资源下载，还有大量而丰富的教学相关资讯！" type="#_x0000_t75" style="height:13.95pt;width:18.8pt;" o:ole="t" filled="f" o:preferrelative="t" stroked="f" coordsize="21600,21600">
            <v:path/>
            <v:fill on="f" focussize="0,0"/>
            <v:stroke on="f" joinstyle="miter"/>
            <v:imagedata r:id="rId174" o:title="eqId52dbd64028ab37a28942a961993ad21d"/>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份质量的盐，再利用比的性质化简即可．</w:t>
      </w:r>
    </w:p>
    <w:p>
      <w:pPr>
        <w:spacing w:line="360" w:lineRule="auto"/>
        <w:jc w:val="left"/>
        <w:textAlignment w:val="center"/>
        <w:rPr>
          <w:color w:val="000000"/>
        </w:rPr>
      </w:pPr>
      <w:r>
        <w:rPr>
          <w:color w:val="000000"/>
        </w:rPr>
        <w:t>【详解】</w:t>
      </w:r>
      <w:r>
        <w:rPr>
          <w:rFonts w:ascii="宋体" w:hAnsi="宋体" w:eastAsia="宋体" w:cs="宋体"/>
          <w:color w:val="000000"/>
        </w:rPr>
        <w:t>解：浓度为</w:t>
      </w:r>
      <w:r>
        <w:object>
          <v:shape id="_x0000_i111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9" o:title="eqIdc57a45f47c21b0c554a0a33d6c7debdc"/>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的生理盐水，</w:t>
      </w:r>
    </w:p>
    <w:p>
      <w:pPr>
        <w:spacing w:line="360" w:lineRule="auto"/>
        <w:jc w:val="left"/>
        <w:textAlignment w:val="center"/>
        <w:rPr>
          <w:color w:val="000000"/>
        </w:rPr>
      </w:pPr>
      <w:r>
        <w:rPr>
          <w:rFonts w:ascii="宋体" w:hAnsi="宋体" w:eastAsia="宋体" w:cs="宋体"/>
          <w:color w:val="000000"/>
        </w:rPr>
        <w:t>水与盐的比值为</w:t>
      </w:r>
      <w:r>
        <w:object>
          <v:shape id="_x0000_i1119" o:spt="75" alt="学科网(www.zxxk.com)--教育资源门户，提供试卷、教案、课件、论文、素材以及各类教学资源下载，还有大量而丰富的教学相关资讯！" type="#_x0000_t75" style="height:19.85pt;width:117.95pt;" o:ole="t" filled="f" o:preferrelative="t" stroked="f" coordsize="21600,21600">
            <v:path/>
            <v:fill on="f" focussize="0,0"/>
            <v:stroke on="f" joinstyle="miter"/>
            <v:imagedata r:id="rId177" o:title="eqId17df2cb4ecaf4bf2e8099cbc7d45959c"/>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120" o:spt="75" alt="学科网(www.zxxk.com)--教育资源门户，提供试卷、教案、课件、论文、素材以及各类教学资源下载，还有大量而丰富的教学相关资讯！" type="#_x0000_t75" style="height:14.05pt;width:33.1pt;" o:ole="t" filled="f" o:preferrelative="t" stroked="f" coordsize="21600,21600">
            <v:path/>
            <v:fill on="f" focussize="0,0"/>
            <v:stroke on="f" joinstyle="miter"/>
            <v:imagedata r:id="rId171" o:title="eqId1686201405c6ebad89ebb16bec4faa46"/>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本题考查的是比的含义与性质，熟记比的性质是解本题的关键．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80" o:title="eqId4ec0618ae3a4fde6d6220010af229b9a"/>
            <o:lock v:ext="edit" aspectratio="t"/>
            <w10:wrap type="none"/>
            <w10:anchorlock/>
          </v:shape>
          <o:OLEObject Type="Embed" ProgID="Equation.DSMT4" ShapeID="_x0000_i1121" DrawAspect="Content" ObjectID="_1468075821" r:id="rId179">
            <o:LockedField>false</o:LockedField>
          </o:OLEObject>
        </w:object>
      </w:r>
      <w:r>
        <w:rPr>
          <w:color w:val="000000"/>
        </w:rPr>
        <w:t>________</w:t>
      </w:r>
      <w:r>
        <w:rPr>
          <w:rFonts w:ascii="宋体" w:hAnsi="宋体" w:eastAsia="宋体" w:cs="宋体"/>
          <w:color w:val="000000"/>
        </w:rPr>
        <w:t>时，它与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构成比例．</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2" o:title="eqIdfeb16d1089cf194d658387742e1c2a93"/>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或</w:t>
      </w:r>
      <w:r>
        <w:object>
          <v:shape id="_x0000_i112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4" o:title="eqId7ad9de54606c4a72d0f8decb6b0e63b2"/>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f3d754c4ad51e4482e12a615d20a13fb"/>
            <o:lock v:ext="edit" aspectratio="t"/>
            <w10:wrap type="none"/>
            <w10:anchorlock/>
          </v:shape>
          <o:OLEObject Type="Embed" ProgID="Equation.DSMT4" ShapeID="_x0000_i1124" DrawAspect="Content" ObjectID="_1468075824" r:id="rId18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可以把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做比例的两个外项，那么</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就做比例的两个内项，进而根据比例的性质“两外项的积等于两内项的积”，即可求得</w:t>
      </w:r>
      <w:r>
        <w:rPr>
          <w:rFonts w:ascii="Times New Roman" w:hAnsi="Times New Roman" w:eastAsia="Times New Roman" w:cs="Times New Roman"/>
          <w:i/>
          <w:color w:val="000000"/>
        </w:rPr>
        <w:t>x</w:t>
      </w:r>
      <w:r>
        <w:rPr>
          <w:rFonts w:ascii="宋体" w:hAnsi="宋体" w:eastAsia="宋体" w:cs="宋体"/>
          <w:color w:val="000000"/>
        </w:rPr>
        <w:t>的数值，同理求得</w:t>
      </w:r>
      <w:r>
        <w:rPr>
          <w:rFonts w:ascii="Times New Roman" w:hAnsi="Times New Roman" w:eastAsia="Times New Roman" w:cs="Times New Roman"/>
          <w:i/>
          <w:color w:val="000000"/>
        </w:rPr>
        <w:t>x</w:t>
      </w:r>
      <w:r>
        <w:rPr>
          <w:rFonts w:ascii="宋体" w:hAnsi="宋体" w:eastAsia="宋体" w:cs="宋体"/>
          <w:color w:val="000000"/>
        </w:rPr>
        <w:t>的其他可能，进而写出比例即可．</w:t>
      </w:r>
    </w:p>
    <w:p>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做比例的两个外项，那么：</w:t>
      </w:r>
    </w:p>
    <w:p>
      <w:pPr>
        <w:spacing w:line="360" w:lineRule="auto"/>
        <w:jc w:val="left"/>
        <w:textAlignment w:val="center"/>
        <w:rPr>
          <w:color w:val="000000"/>
        </w:rPr>
      </w:pPr>
      <w:r>
        <w:rPr>
          <w:rFonts w:ascii="宋体" w:hAnsi="宋体" w:eastAsia="宋体" w:cs="宋体"/>
          <w:color w:val="000000"/>
        </w:rPr>
        <w:t>那么</w:t>
      </w:r>
      <w:r>
        <w:object>
          <v:shape id="_x0000_i1125" o:spt="75" alt="学科网(www.zxxk.com)--教育资源门户，提供试卷、教案、课件、论文、素材以及各类教学资源下载，还有大量而丰富的教学相关资讯！" type="#_x0000_t75" style="height:30.9pt;width:83.05pt;" o:ole="t" filled="f" o:preferrelative="t" stroked="f" coordsize="21600,21600">
            <v:path/>
            <v:fill on="f" focussize="0,0"/>
            <v:stroke on="f" joinstyle="miter"/>
            <v:imagedata r:id="rId188" o:title="eqId4a0cab59fb7535f25f45d3eb6a68bfc6"/>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做比例的两个外项，那么：</w:t>
      </w:r>
    </w:p>
    <w:p>
      <w:pPr>
        <w:spacing w:line="360" w:lineRule="auto"/>
        <w:jc w:val="left"/>
        <w:textAlignment w:val="center"/>
        <w:rPr>
          <w:color w:val="000000"/>
        </w:rPr>
      </w:pPr>
      <w:r>
        <w:rPr>
          <w:rFonts w:ascii="宋体" w:hAnsi="宋体" w:eastAsia="宋体" w:cs="宋体"/>
          <w:color w:val="000000"/>
        </w:rPr>
        <w:t>那么</w:t>
      </w:r>
      <w:r>
        <w:object>
          <v:shape id="_x0000_i1126" o:spt="75" alt="学科网(www.zxxk.com)--教育资源门户，提供试卷、教案、课件、论文、素材以及各类教学资源下载，还有大量而丰富的教学相关资讯！" type="#_x0000_t75" style="height:30.9pt;width:83.05pt;" o:ole="t" filled="f" o:preferrelative="t" stroked="f" coordsize="21600,21600">
            <v:path/>
            <v:fill on="f" focussize="0,0"/>
            <v:stroke on="f" joinstyle="miter"/>
            <v:imagedata r:id="rId190" o:title="eqId87c88635acc2564f44224f81e0c3da0a"/>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做比例的两个外项，那么：</w:t>
      </w:r>
    </w:p>
    <w:p>
      <w:pPr>
        <w:spacing w:line="360" w:lineRule="auto"/>
        <w:jc w:val="left"/>
        <w:textAlignment w:val="center"/>
        <w:rPr>
          <w:color w:val="000000"/>
        </w:rPr>
      </w:pPr>
      <w:r>
        <w:rPr>
          <w:rFonts w:ascii="宋体" w:hAnsi="宋体" w:eastAsia="宋体" w:cs="宋体"/>
          <w:color w:val="000000"/>
        </w:rPr>
        <w:t>那么</w:t>
      </w:r>
      <w:r>
        <w:object>
          <v:shape id="_x0000_i1127" o:spt="75" alt="学科网(www.zxxk.com)--教育资源门户，提供试卷、教案、课件、论文、素材以及各类教学资源下载，还有大量而丰富的教学相关资讯！" type="#_x0000_t75" style="height:30.9pt;width:83.95pt;" o:ole="t" filled="f" o:preferrelative="t" stroked="f" coordsize="21600,21600">
            <v:path/>
            <v:fill on="f" focussize="0,0"/>
            <v:stroke on="f" joinstyle="miter"/>
            <v:imagedata r:id="rId192" o:title="eqId82ec4f93b65f54b54e97a1921c4a1121"/>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答：当</w:t>
      </w:r>
      <w:r>
        <w:object>
          <v:shape id="_x0000_i11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94" o:title="eqId1d22ef59f0b279814c96a54d0fc3917f"/>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4" o:title="eqId7ad9de54606c4a72d0f8decb6b0e63b2"/>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f3d754c4ad51e4482e12a615d20a13fb"/>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时，它与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可以组成一个比例．</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2" o:title="eqIdfeb16d1089cf194d658387742e1c2a93"/>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4" o:title="eqId7ad9de54606c4a72d0f8decb6b0e63b2"/>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f3d754c4ad51e4482e12a615d20a13fb"/>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此题考查比例性质的运用，熟记“在比例里两内项的积等于两外项的积”．</w:t>
      </w:r>
    </w:p>
    <w:p>
      <w:pPr>
        <w:spacing w:line="360" w:lineRule="auto"/>
        <w:jc w:val="both"/>
        <w:textAlignment w:val="center"/>
        <w:rPr>
          <w:color w:val="000000"/>
        </w:rPr>
      </w:pPr>
      <w:r>
        <w:rPr>
          <w:color w:val="000000"/>
        </w:rPr>
        <w:t xml:space="preserve">17. </w:t>
      </w:r>
      <w:r>
        <w:rPr>
          <w:rFonts w:ascii="宋体" w:hAnsi="宋体" w:eastAsia="宋体" w:cs="宋体"/>
          <w:color w:val="000000"/>
        </w:rPr>
        <w:t>古代有一本书这样写道：一刹那为一念，二十念为一舜，二十舜为一弹指，二十弹指为一罗预，二十罗预为一须臾，一日一夜有三十须臾．根据这个叙述，完成下列填空：</w:t>
      </w:r>
      <w:r>
        <w:rPr>
          <w:rFonts w:ascii="Times New Roman" w:hAnsi="Times New Roman" w:eastAsia="Times New Roman" w:cs="Times New Roman"/>
          <w:color w:val="000000"/>
        </w:rPr>
        <w:t>1</w:t>
      </w:r>
      <w:r>
        <w:rPr>
          <w:rFonts w:ascii="宋体" w:hAnsi="宋体" w:eastAsia="宋体" w:cs="宋体"/>
          <w:color w:val="000000"/>
        </w:rPr>
        <w:t>（弹指）</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（秒）（结果用分数表示）．</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1" o:title="eqId8e4c6f6b477894e2e8ead9073deefc7c"/>
            <o:lock v:ext="edit" aspectratio="t"/>
            <w10:wrap type="none"/>
            <w10:anchorlock/>
          </v:shape>
          <o:OLEObject Type="Embed" ProgID="Equation.DSMT4" ShapeID="_x0000_i1134" DrawAspect="Content" ObjectID="_1468075834"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1</w:t>
      </w:r>
      <w:r>
        <w:rPr>
          <w:rFonts w:ascii="宋体" w:hAnsi="宋体" w:eastAsia="宋体" w:cs="宋体"/>
          <w:color w:val="000000"/>
        </w:rPr>
        <w:t>夜是</w:t>
      </w:r>
      <w:r>
        <w:rPr>
          <w:rFonts w:ascii="Times New Roman" w:hAnsi="Times New Roman" w:eastAsia="Times New Roman" w:cs="Times New Roman"/>
          <w:color w:val="000000"/>
        </w:rPr>
        <w:t>24</w:t>
      </w:r>
      <w:r>
        <w:rPr>
          <w:rFonts w:ascii="宋体" w:hAnsi="宋体" w:eastAsia="宋体" w:cs="宋体"/>
          <w:color w:val="000000"/>
        </w:rPr>
        <w:t>小时，首先把</w:t>
      </w:r>
      <w:r>
        <w:rPr>
          <w:rFonts w:ascii="Times New Roman" w:hAnsi="Times New Roman" w:eastAsia="Times New Roman" w:cs="Times New Roman"/>
          <w:color w:val="000000"/>
        </w:rPr>
        <w:t>24</w:t>
      </w:r>
      <w:r>
        <w:rPr>
          <w:rFonts w:ascii="宋体" w:hAnsi="宋体" w:eastAsia="宋体" w:cs="宋体"/>
          <w:color w:val="000000"/>
        </w:rPr>
        <w:t>时化成秒数，用</w:t>
      </w:r>
      <w:r>
        <w:rPr>
          <w:rFonts w:ascii="Times New Roman" w:hAnsi="Times New Roman" w:eastAsia="Times New Roman" w:cs="Times New Roman"/>
          <w:color w:val="000000"/>
        </w:rPr>
        <w:t>24</w:t>
      </w:r>
      <w:r>
        <w:rPr>
          <w:rFonts w:ascii="宋体" w:hAnsi="宋体" w:eastAsia="宋体" w:cs="宋体"/>
          <w:color w:val="000000"/>
        </w:rPr>
        <w:t>乘单位间的进率</w:t>
      </w:r>
      <w:r>
        <w:rPr>
          <w:rFonts w:ascii="Times New Roman" w:hAnsi="Times New Roman" w:eastAsia="Times New Roman" w:cs="Times New Roman"/>
          <w:color w:val="000000"/>
        </w:rPr>
        <w:t>3600</w:t>
      </w:r>
      <w:r>
        <w:rPr>
          <w:rFonts w:ascii="宋体" w:hAnsi="宋体" w:eastAsia="宋体" w:cs="宋体"/>
          <w:color w:val="000000"/>
        </w:rPr>
        <w:t>；然后把</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1</w:t>
      </w:r>
      <w:r>
        <w:rPr>
          <w:rFonts w:ascii="宋体" w:hAnsi="宋体" w:eastAsia="宋体" w:cs="宋体"/>
          <w:color w:val="000000"/>
        </w:rPr>
        <w:t>夜化成一弹指，要求一弹指等于多少秒，用除法，即可得解．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4.05pt;width:100.15pt;" o:ole="t" filled="f" o:preferrelative="t" stroked="f" coordsize="21600,21600">
            <v:path/>
            <v:fill on="f" focussize="0,0"/>
            <v:stroke on="f" joinstyle="miter"/>
            <v:imagedata r:id="rId203" o:title="eqId072b55226137fff4cec93a5b807ef163"/>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（秒）</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205" o:title="eqId728f774463c2cd601c721d3d12173e4a"/>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（弹指）</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1.05pt;width:98.9pt;" o:ole="t" filled="f" o:preferrelative="t" stroked="f" coordsize="21600,21600">
            <v:path/>
            <v:fill on="f" focussize="0,0"/>
            <v:stroke on="f" joinstyle="miter"/>
            <v:imagedata r:id="rId207" o:title="eqId913c816aa6880b4bdb8c1217de82d91c"/>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（秒）</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答：一弹指是</w:t>
      </w:r>
      <w:r>
        <w:object>
          <v:shape id="_x0000_i113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1" o:title="eqId8e4c6f6b477894e2e8ead9073deefc7c"/>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秒．</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1" o:title="eqId8e4c6f6b477894e2e8ead9073deefc7c"/>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本题考查的是分数的含义以及应用，求出一日一夜有多少秒，有多少弹指，然后用除法来解决问题．</w:t>
      </w:r>
    </w:p>
    <w:p>
      <w:pPr>
        <w:spacing w:line="360" w:lineRule="auto"/>
        <w:jc w:val="both"/>
        <w:textAlignment w:val="center"/>
        <w:rPr>
          <w:color w:val="000000"/>
        </w:rPr>
      </w:pPr>
      <w:r>
        <w:rPr>
          <w:color w:val="000000"/>
        </w:rPr>
        <w:t xml:space="preserve">18. </w:t>
      </w:r>
      <w:r>
        <w:rPr>
          <w:rFonts w:ascii="宋体" w:hAnsi="宋体" w:eastAsia="宋体" w:cs="宋体"/>
          <w:color w:val="000000"/>
        </w:rPr>
        <w:t>一只老鼠从</w:t>
      </w:r>
      <w:r>
        <w:rPr>
          <w:rFonts w:ascii="Times New Roman" w:hAnsi="Times New Roman" w:eastAsia="Times New Roman" w:cs="Times New Roman"/>
          <w:i/>
          <w:color w:val="000000"/>
        </w:rPr>
        <w:t>A</w:t>
      </w:r>
      <w:r>
        <w:rPr>
          <w:rFonts w:ascii="宋体" w:hAnsi="宋体" w:eastAsia="宋体" w:cs="宋体"/>
          <w:color w:val="000000"/>
        </w:rPr>
        <w:t>点沿长方形逃跑，一只花猫同时从</w:t>
      </w:r>
      <w:r>
        <w:rPr>
          <w:rFonts w:ascii="Times New Roman" w:hAnsi="Times New Roman" w:eastAsia="Times New Roman" w:cs="Times New Roman"/>
          <w:i/>
          <w:color w:val="000000"/>
        </w:rPr>
        <w:t>A</w:t>
      </w:r>
      <w:r>
        <w:rPr>
          <w:rFonts w:ascii="宋体" w:hAnsi="宋体" w:eastAsia="宋体" w:cs="宋体"/>
          <w:color w:val="000000"/>
        </w:rPr>
        <w:t>点朝另一方向沿着长方形去捉老鼠，结果在距</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color w:val="000000"/>
        </w:rPr>
        <w:t>6</w:t>
      </w:r>
      <w:r>
        <w:rPr>
          <w:rFonts w:ascii="宋体" w:hAnsi="宋体" w:eastAsia="宋体" w:cs="宋体"/>
          <w:color w:val="000000"/>
        </w:rPr>
        <w:t>米的</w:t>
      </w:r>
      <w:r>
        <w:rPr>
          <w:rFonts w:ascii="Times New Roman" w:hAnsi="Times New Roman" w:eastAsia="Times New Roman" w:cs="Times New Roman"/>
          <w:i/>
          <w:color w:val="000000"/>
        </w:rPr>
        <w:t>C</w:t>
      </w:r>
      <w:r>
        <w:rPr>
          <w:rFonts w:ascii="宋体" w:hAnsi="宋体" w:eastAsia="宋体" w:cs="宋体"/>
          <w:color w:val="000000"/>
        </w:rPr>
        <w:t>点处抓住了老鼠．已知，老鼠的速度是花猫速度的</w:t>
      </w:r>
      <w:r>
        <w:object>
          <v:shape id="_x0000_i114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11" o:title="eqId27de319219b235db154c2268b60c25f8"/>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，则长方形的周长是</w:t>
      </w:r>
      <w:r>
        <w:rPr>
          <w:color w:val="000000"/>
        </w:rPr>
        <w:t>________</w: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17145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714500" cy="12192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猫走的路比老鼠要多了两个</w:t>
      </w:r>
      <w:r>
        <w:rPr>
          <w:rFonts w:ascii="Times New Roman" w:hAnsi="Times New Roman" w:eastAsia="Times New Roman" w:cs="Times New Roman"/>
          <w:color w:val="000000"/>
        </w:rPr>
        <w:t>6</w:t>
      </w:r>
      <w:r>
        <w:rPr>
          <w:rFonts w:ascii="宋体" w:hAnsi="宋体" w:eastAsia="宋体" w:cs="宋体"/>
          <w:color w:val="000000"/>
        </w:rPr>
        <w:t>米，即</w:t>
      </w:r>
      <w:r>
        <w:rPr>
          <w:rFonts w:ascii="Times New Roman" w:hAnsi="Times New Roman" w:eastAsia="Times New Roman" w:cs="Times New Roman"/>
          <w:color w:val="000000"/>
        </w:rPr>
        <w:t>12</w:t>
      </w:r>
      <w:r>
        <w:rPr>
          <w:rFonts w:ascii="宋体" w:hAnsi="宋体" w:eastAsia="宋体" w:cs="宋体"/>
          <w:color w:val="000000"/>
        </w:rPr>
        <w:t>米．已知老鼠的速度是花猫的</w:t>
      </w:r>
      <w:r>
        <w:object>
          <v:shape id="_x0000_i114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11" o:title="eqId27de319219b235db154c2268b60c25f8"/>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，说明花猫的速度是</w:t>
      </w:r>
      <w:r>
        <w:rPr>
          <w:rFonts w:ascii="Times New Roman" w:hAnsi="Times New Roman" w:eastAsia="Times New Roman" w:cs="Times New Roman"/>
          <w:color w:val="000000"/>
        </w:rPr>
        <w:t>11</w:t>
      </w:r>
      <w:r>
        <w:rPr>
          <w:rFonts w:ascii="宋体" w:hAnsi="宋体" w:eastAsia="宋体" w:cs="宋体"/>
          <w:color w:val="000000"/>
        </w:rPr>
        <w:t>份，老鼠是</w:t>
      </w:r>
      <w:r>
        <w:rPr>
          <w:rFonts w:ascii="Times New Roman" w:hAnsi="Times New Roman" w:eastAsia="Times New Roman" w:cs="Times New Roman"/>
          <w:color w:val="000000"/>
        </w:rPr>
        <w:t>7</w:t>
      </w:r>
      <w:r>
        <w:rPr>
          <w:rFonts w:ascii="宋体" w:hAnsi="宋体" w:eastAsia="宋体" w:cs="宋体"/>
          <w:color w:val="000000"/>
        </w:rPr>
        <w:t>份，时间相同，所以路程也就是速度的份数，花猫走了</w:t>
      </w:r>
      <w:r>
        <w:rPr>
          <w:rFonts w:ascii="Times New Roman" w:hAnsi="Times New Roman" w:eastAsia="Times New Roman" w:cs="Times New Roman"/>
          <w:color w:val="000000"/>
        </w:rPr>
        <w:t>11</w:t>
      </w:r>
      <w:r>
        <w:rPr>
          <w:rFonts w:ascii="宋体" w:hAnsi="宋体" w:eastAsia="宋体" w:cs="宋体"/>
          <w:color w:val="000000"/>
        </w:rPr>
        <w:t>份，老鼠走了</w:t>
      </w:r>
      <w:r>
        <w:rPr>
          <w:rFonts w:ascii="Times New Roman" w:hAnsi="Times New Roman" w:eastAsia="Times New Roman" w:cs="Times New Roman"/>
          <w:color w:val="000000"/>
        </w:rPr>
        <w:t>7</w:t>
      </w:r>
      <w:r>
        <w:rPr>
          <w:rFonts w:ascii="宋体" w:hAnsi="宋体" w:eastAsia="宋体" w:cs="宋体"/>
          <w:color w:val="000000"/>
        </w:rPr>
        <w:t>份，总共有</w:t>
      </w:r>
      <w:r>
        <w:rPr>
          <w:rFonts w:ascii="Times New Roman" w:hAnsi="Times New Roman" w:eastAsia="Times New Roman" w:cs="Times New Roman"/>
          <w:color w:val="000000"/>
        </w:rPr>
        <w:t>18</w:t>
      </w:r>
      <w:r>
        <w:rPr>
          <w:rFonts w:ascii="宋体" w:hAnsi="宋体" w:eastAsia="宋体" w:cs="宋体"/>
          <w:color w:val="000000"/>
        </w:rPr>
        <w:t>份．猫比老鼠多走</w:t>
      </w:r>
      <w:r>
        <w:rPr>
          <w:rFonts w:ascii="Times New Roman" w:hAnsi="Times New Roman" w:eastAsia="Times New Roman" w:cs="Times New Roman"/>
          <w:color w:val="000000"/>
        </w:rPr>
        <w:t>12</w:t>
      </w:r>
      <w:r>
        <w:rPr>
          <w:rFonts w:ascii="宋体" w:hAnsi="宋体" w:eastAsia="宋体" w:cs="宋体"/>
          <w:color w:val="000000"/>
        </w:rPr>
        <w:t>米就是</w:t>
      </w:r>
      <w:r>
        <w:rPr>
          <w:rFonts w:ascii="Times New Roman" w:hAnsi="Times New Roman" w:eastAsia="Times New Roman" w:cs="Times New Roman"/>
          <w:color w:val="000000"/>
        </w:rPr>
        <w:t>4</w:t>
      </w:r>
      <w:r>
        <w:rPr>
          <w:rFonts w:ascii="宋体" w:hAnsi="宋体" w:eastAsia="宋体" w:cs="宋体"/>
          <w:color w:val="000000"/>
        </w:rPr>
        <w:t>份，那么每份就是</w:t>
      </w:r>
      <w:r>
        <w:object>
          <v:shape id="_x0000_i114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5" o:title="eqId5ca7d1107389675d32b56ec097464c14"/>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米；总长度就是</w:t>
      </w:r>
      <w:r>
        <w:object>
          <v:shape id="_x0000_i1143" o:spt="75" alt="学科网(www.zxxk.com)--教育资源门户，提供试卷、教案、课件、论文、素材以及各类教学资源下载，还有大量而丰富的教学相关资讯！" type="#_x0000_t75" style="height:13.95pt;width:30.2pt;" o:ole="t" filled="f" o:preferrelative="t" stroked="f" coordsize="21600,21600">
            <v:path/>
            <v:fill on="f" focussize="0,0"/>
            <v:stroke on="f" joinstyle="miter"/>
            <v:imagedata r:id="rId217" o:title="eqIdc6b52631e80ba51224836b7098218677"/>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【详解】</w:t>
      </w:r>
      <w:r>
        <w:rPr>
          <w:rFonts w:ascii="宋体" w:hAnsi="宋体" w:eastAsia="宋体" w:cs="宋体"/>
          <w:color w:val="000000"/>
        </w:rPr>
        <w:t>解：已知老鼠的速度是花猫的</w:t>
      </w:r>
      <w:r>
        <w:object>
          <v:shape id="_x0000_i114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11" o:title="eqId27de319219b235db154c2268b60c25f8"/>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，说明花猫的速度是</w:t>
      </w:r>
      <w:r>
        <w:rPr>
          <w:rFonts w:ascii="Times New Roman" w:hAnsi="Times New Roman" w:eastAsia="Times New Roman" w:cs="Times New Roman"/>
          <w:color w:val="000000"/>
        </w:rPr>
        <w:t>11</w:t>
      </w:r>
      <w:r>
        <w:rPr>
          <w:rFonts w:ascii="宋体" w:hAnsi="宋体" w:eastAsia="宋体" w:cs="宋体"/>
          <w:color w:val="000000"/>
        </w:rPr>
        <w:t>份，老鼠是</w:t>
      </w:r>
      <w:r>
        <w:rPr>
          <w:rFonts w:ascii="Times New Roman" w:hAnsi="Times New Roman" w:eastAsia="Times New Roman" w:cs="Times New Roman"/>
          <w:color w:val="000000"/>
        </w:rPr>
        <w:t>7</w:t>
      </w:r>
      <w:r>
        <w:rPr>
          <w:rFonts w:ascii="宋体" w:hAnsi="宋体" w:eastAsia="宋体" w:cs="宋体"/>
          <w:color w:val="000000"/>
        </w:rPr>
        <w:t>份；</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9.85pt;width:115.85pt;" o:ole="t" filled="f" o:preferrelative="t" stroked="f" coordsize="21600,21600">
            <v:path/>
            <v:fill on="f" focussize="0,0"/>
            <v:stroke on="f" joinstyle="miter"/>
            <v:imagedata r:id="rId220" o:title="eqId4e89530bce05da2ba8b5d6ed12a975dc"/>
            <o:lock v:ext="edit" aspectratio="t"/>
            <w10:wrap type="none"/>
            <w10:anchorlock/>
          </v:shape>
          <o:OLEObject Type="Embed" ProgID="Equation.DSMT4" ShapeID="_x0000_i1145" DrawAspect="Content" ObjectID="_1468075845" r:id="rId219">
            <o:LockedField>false</o:LockedField>
          </o:OLEObject>
        </w:objec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05pt;width:60pt;" o:ole="t" filled="f" o:preferrelative="t" stroked="f" coordsize="21600,21600">
            <v:path/>
            <v:fill on="f" focussize="0,0"/>
            <v:stroke on="f" joinstyle="miter"/>
            <v:imagedata r:id="rId222" o:title="eqId4dad7dedcf6d7932d5a2b87d4455b36f"/>
            <o:lock v:ext="edit" aspectratio="t"/>
            <w10:wrap type="none"/>
            <w10:anchorlock/>
          </v:shape>
          <o:OLEObject Type="Embed" ProgID="Equation.DSMT4" ShapeID="_x0000_i1146" DrawAspect="Content" ObjectID="_1468075846" r:id="rId221">
            <o:LockedField>false</o:LockedField>
          </o:OLEObject>
        </w:object>
      </w:r>
    </w:p>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05pt;width:38.05pt;" o:ole="t" filled="f" o:preferrelative="t" stroked="f" coordsize="21600,21600">
            <v:path/>
            <v:fill on="f" focussize="0,0"/>
            <v:stroke on="f" joinstyle="miter"/>
            <v:imagedata r:id="rId224" o:title="eqId497b4dbf76e229bd23739b47e82eb0b2"/>
            <o:lock v:ext="edit" aspectratio="t"/>
            <w10:wrap type="none"/>
            <w10:anchorlock/>
          </v:shape>
          <o:OLEObject Type="Embed" ProgID="Equation.DSMT4" ShapeID="_x0000_i1147" DrawAspect="Content" ObjectID="_1468075847" r:id="rId223">
            <o:LockedField>false</o:LockedField>
          </o:OLEObject>
        </w:object>
      </w:r>
    </w:p>
    <w:p>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3.75pt;width:23.15pt;" o:ole="t" filled="f" o:preferrelative="t" stroked="f" coordsize="21600,21600">
            <v:path/>
            <v:fill on="f" focussize="0,0"/>
            <v:stroke on="f" joinstyle="miter"/>
            <v:imagedata r:id="rId226" o:title="eqIdfedf0bdb30d250ff63f2201062e199b2"/>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答：这个长方形的周长是</w:t>
      </w:r>
      <w:r>
        <w:rPr>
          <w:rFonts w:ascii="Times New Roman" w:hAnsi="Times New Roman" w:eastAsia="Times New Roman" w:cs="Times New Roman"/>
          <w:color w:val="000000"/>
        </w:rPr>
        <w:t>54</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w:t>
      </w:r>
    </w:p>
    <w:p>
      <w:pPr>
        <w:spacing w:line="360" w:lineRule="auto"/>
        <w:jc w:val="left"/>
        <w:textAlignment w:val="center"/>
        <w:rPr>
          <w:color w:val="000000"/>
        </w:rPr>
      </w:pPr>
      <w:r>
        <w:rPr>
          <w:color w:val="000000"/>
        </w:rPr>
        <w:t>【点睛】</w:t>
      </w:r>
      <w:r>
        <w:rPr>
          <w:rFonts w:ascii="宋体" w:hAnsi="宋体" w:eastAsia="宋体" w:cs="宋体"/>
          <w:color w:val="000000"/>
        </w:rPr>
        <w:t>此题是行程问题中的相遇问题，利用差比问题解答，考查了学生的分析、解决问题的能力．</w:t>
      </w:r>
    </w:p>
    <w:p>
      <w:pPr>
        <w:spacing w:line="360" w:lineRule="auto"/>
        <w:jc w:val="both"/>
        <w:textAlignment w:val="center"/>
        <w:rPr>
          <w:color w:val="000000"/>
        </w:rPr>
      </w:pPr>
      <w:r>
        <w:rPr>
          <w:rFonts w:ascii="宋体" w:hAnsi="宋体" w:eastAsia="宋体" w:cs="宋体"/>
          <w:b/>
          <w:color w:val="000000"/>
          <w:sz w:val="24"/>
        </w:rPr>
        <w:t>三、计算题，要求有计算过程（本题共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49"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228" o:title="eqId927b0663850cf734007f2bda2d05ca4f"/>
            <o:lock v:ext="edit" aspectratio="t"/>
            <w10:wrap type="none"/>
            <w10:anchorlock/>
          </v:shape>
          <o:OLEObject Type="Embed" ProgID="Equation.DSMT4" ShapeID="_x0000_i1149" DrawAspect="Content" ObjectID="_1468075849" r:id="rId227">
            <o:LockedField>false</o:LockedField>
          </o:OLEObject>
        </w:objec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1.05pt;width:24pt;" o:ole="t" filled="f" o:preferrelative="t" stroked="f" coordsize="21600,21600">
            <v:path/>
            <v:fill on="f" focussize="0,0"/>
            <v:stroke on="f" joinstyle="miter"/>
            <v:imagedata r:id="rId230" o:title="eqIdf1b9f0d4585a134a28e6d5e939a3409e"/>
            <o:lock v:ext="edit" aspectratio="t"/>
            <w10:wrap type="none"/>
            <w10:anchorlock/>
          </v:shape>
          <o:OLEObject Type="Embed" ProgID="Equation.DSMT4" ShapeID="_x0000_i1150" DrawAspect="Content" ObjectID="_1468075850" r:id="rId2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根据减法的意义，加法的交换律把原式化为</w:t>
      </w:r>
      <w:r>
        <w:object>
          <v:shape id="_x0000_i1151" o:spt="75" alt="学科网(www.zxxk.com)--教育资源门户，提供试卷、教案、课件、论文、素材以及各类教学资源下载，还有大量而丰富的教学相关资讯！" type="#_x0000_t75" style="height:31.05pt;width:93.1pt;" o:ole="t" filled="f" o:preferrelative="t" stroked="f" coordsize="21600,21600">
            <v:path/>
            <v:fill on="f" focussize="0,0"/>
            <v:stroke on="f" joinstyle="miter"/>
            <v:imagedata r:id="rId232" o:title="eqId1b6bc73141f3c53d64cf8eac5115c7cf"/>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，再从左至右进行计算即可．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228" o:title="eqId927b0663850cf734007f2bda2d05ca4f"/>
            <o:lock v:ext="edit" aspectratio="t"/>
            <w10:wrap type="none"/>
            <w10:anchorlock/>
          </v:shape>
          <o:OLEObject Type="Embed" ProgID="Equation.DSMT4" ShapeID="_x0000_i1152" DrawAspect="Content" ObjectID="_1468075852" r:id="rId233">
            <o:LockedField>false</o:LockedField>
          </o:OLEObject>
        </w:objec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1.05pt;width:103.05pt;" o:ole="t" filled="f" o:preferrelative="t" stroked="f" coordsize="21600,21600">
            <v:path/>
            <v:fill on="f" focussize="0,0"/>
            <v:stroke on="f" joinstyle="miter"/>
            <v:imagedata r:id="rId235" o:title="eqId3654ae94056596cbb550dd8c3305c2c7"/>
            <o:lock v:ext="edit" aspectratio="t"/>
            <w10:wrap type="none"/>
            <w10:anchorlock/>
          </v:shape>
          <o:OLEObject Type="Embed" ProgID="Equation.DSMT4" ShapeID="_x0000_i1153" DrawAspect="Content" ObjectID="_1468075853" r:id="rId234">
            <o:LockedField>false</o:LockedField>
          </o:OLEObject>
        </w:objec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1.05pt;width:103.05pt;" o:ole="t" filled="f" o:preferrelative="t" stroked="f" coordsize="21600,21600">
            <v:path/>
            <v:fill on="f" focussize="0,0"/>
            <v:stroke on="f" joinstyle="miter"/>
            <v:imagedata r:id="rId237" o:title="eqId57f61515407f626584f4af235389327c"/>
            <o:lock v:ext="edit" aspectratio="t"/>
            <w10:wrap type="none"/>
            <w10:anchorlock/>
          </v:shape>
          <o:OLEObject Type="Embed" ProgID="Equation.DSMT4" ShapeID="_x0000_i1154" DrawAspect="Content" ObjectID="_1468075854" r:id="rId236">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1.05pt;width:74.9pt;" o:ole="t" filled="f" o:preferrelative="t" stroked="f" coordsize="21600,21600">
            <v:path/>
            <v:fill on="f" focussize="0,0"/>
            <v:stroke on="f" joinstyle="miter"/>
            <v:imagedata r:id="rId239" o:title="eqId12dc100206a0d7ba567e4d11dbc3db44"/>
            <o:lock v:ext="edit" aspectratio="t"/>
            <w10:wrap type="none"/>
            <w10:anchorlock/>
          </v:shape>
          <o:OLEObject Type="Embed" ProgID="Equation.DSMT4" ShapeID="_x0000_i1155" DrawAspect="Content" ObjectID="_1468075855" r:id="rId238">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1.05pt;width:33.1pt;" o:ole="t" filled="f" o:preferrelative="t" stroked="f" coordsize="21600,21600">
            <v:path/>
            <v:fill on="f" focussize="0,0"/>
            <v:stroke on="f" joinstyle="miter"/>
            <v:imagedata r:id="rId241" o:title="eqId8eac90f69802e7144006e9335eef95e5"/>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本题考查的是分数与小数的加减混合运算，熟记运算法则是解本题的关键．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57"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243" o:title="eqIdc79b5bece8d92f24ca2f1c62214c19c3"/>
            <o:lock v:ext="edit" aspectratio="t"/>
            <w10:wrap type="none"/>
            <w10:anchorlock/>
          </v:shape>
          <o:OLEObject Type="Embed" ProgID="Equation.DSMT4" ShapeID="_x0000_i1157" DrawAspect="Content" ObjectID="_1468075857" r:id="rId242">
            <o:LockedField>false</o:LockedField>
          </o:OLEObject>
        </w:objec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5" o:title="eqIda391005600bdd69c96750589f9adb048"/>
            <o:lock v:ext="edit" aspectratio="t"/>
            <w10:wrap type="none"/>
            <w10:anchorlock/>
          </v:shape>
          <o:OLEObject Type="Embed" ProgID="Equation.DSMT4" ShapeID="_x0000_i1158" DrawAspect="Content" ObjectID="_1468075858" r:id="rId2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先把除法化为乘法运算，再利用乘法分配律的逆运算进行简便运算即可．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243" o:title="eqIdc79b5bece8d92f24ca2f1c62214c19c3"/>
            <o:lock v:ext="edit" aspectratio="t"/>
            <w10:wrap type="none"/>
            <w10:anchorlock/>
          </v:shape>
          <o:OLEObject Type="Embed" ProgID="Equation.DSMT4" ShapeID="_x0000_i1159" DrawAspect="Content" ObjectID="_1468075859" r:id="rId246">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1.05pt;width:88.15pt;" o:ole="t" filled="f" o:preferrelative="t" stroked="f" coordsize="21600,21600">
            <v:path/>
            <v:fill on="f" focussize="0,0"/>
            <v:stroke on="f" joinstyle="miter"/>
            <v:imagedata r:id="rId248" o:title="eqIdda5fe2a185f3ee4d02d6cf94e07d4b86"/>
            <o:lock v:ext="edit" aspectratio="t"/>
            <w10:wrap type="none"/>
            <w10:anchorlock/>
          </v:shape>
          <o:OLEObject Type="Embed" ProgID="Equation.DSMT4" ShapeID="_x0000_i1160" DrawAspect="Content" ObjectID="_1468075860" r:id="rId247">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3.95pt;width:69.95pt;" o:ole="t" filled="f" o:preferrelative="t" stroked="f" coordsize="21600,21600">
            <v:path/>
            <v:fill on="f" focussize="0,0"/>
            <v:stroke on="f" joinstyle="miter"/>
            <v:imagedata r:id="rId250" o:title="eqId97ee9899c4fe8ca605543eecf8946c51"/>
            <o:lock v:ext="edit" aspectratio="t"/>
            <w10:wrap type="none"/>
            <w10:anchorlock/>
          </v:shape>
          <o:OLEObject Type="Embed" ProgID="Equation.DSMT4" ShapeID="_x0000_i1161" DrawAspect="Content" ObjectID="_1468075861" r:id="rId249">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1.05pt;width:48pt;" o:ole="t" filled="f" o:preferrelative="t" stroked="f" coordsize="21600,21600">
            <v:path/>
            <v:fill on="f" focussize="0,0"/>
            <v:stroke on="f" joinstyle="miter"/>
            <v:imagedata r:id="rId252" o:title="eqId3dd3828d5d9ad914f7af0e63070ece75"/>
            <o:lock v:ext="edit" aspectratio="t"/>
            <w10:wrap type="none"/>
            <w10:anchorlock/>
          </v:shape>
          <o:OLEObject Type="Embed" ProgID="Equation.DSMT4" ShapeID="_x0000_i1162" DrawAspect="Content" ObjectID="_1468075862" r:id="rId251">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4" o:title="eqIdc06d7ce9a1cc14efb8f523c66034652f"/>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本题考查的是分数的混合运算，乘法分配律的应用，熟记分数的混合运算的运算法则是解本题的关键．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64" o:spt="75" alt="学科网(www.zxxk.com)--教育资源门户，提供试卷、教案、课件、论文、素材以及各类教学资源下载，还有大量而丰富的教学相关资讯！" type="#_x0000_t75" style="height:34pt;width:137.5pt;" o:ole="t" filled="f" o:preferrelative="t" stroked="f" coordsize="21600,21600">
            <v:path/>
            <v:fill on="f" focussize="0,0"/>
            <v:stroke on="f" joinstyle="miter"/>
            <v:imagedata r:id="rId256" o:title="eqIdbae92dcc26942492c295cb9d31434fb0"/>
            <o:lock v:ext="edit" aspectratio="t"/>
            <w10:wrap type="none"/>
            <w10:anchorlock/>
          </v:shape>
          <o:OLEObject Type="Embed" ProgID="Equation.DSMT4" ShapeID="_x0000_i1164" DrawAspect="Content" ObjectID="_1468075864" r:id="rId255">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先计算括号内的减法运算，再计算乘法与除法运算，最后计算加减运算即可．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34pt;width:137.5pt;" o:ole="t" filled="f" o:preferrelative="t" stroked="f" coordsize="21600,21600">
            <v:path/>
            <v:fill on="f" focussize="0,0"/>
            <v:stroke on="f" joinstyle="miter"/>
            <v:imagedata r:id="rId256" o:title="eqIdbae92dcc26942492c295cb9d31434fb0"/>
            <o:lock v:ext="edit" aspectratio="t"/>
            <w10:wrap type="none"/>
            <w10:anchorlock/>
          </v:shape>
          <o:OLEObject Type="Embed" ProgID="Equation.DSMT4" ShapeID="_x0000_i1165" DrawAspect="Content" ObjectID="_1468075865" r:id="rId257">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05pt;width:84.85pt;" o:ole="t" filled="f" o:preferrelative="t" stroked="f" coordsize="21600,21600">
            <v:path/>
            <v:fill on="f" focussize="0,0"/>
            <v:stroke on="f" joinstyle="miter"/>
            <v:imagedata r:id="rId259" o:title="eqId9f45fb21e7d4ba43b7ee40505584351c"/>
            <o:lock v:ext="edit" aspectratio="t"/>
            <w10:wrap type="none"/>
            <w10:anchorlock/>
          </v:shape>
          <o:OLEObject Type="Embed" ProgID="Equation.DSMT4" ShapeID="_x0000_i1166" DrawAspect="Content" ObjectID="_1468075866" r:id="rId258">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1.05pt;width:38.9pt;" o:ole="t" filled="f" o:preferrelative="t" stroked="f" coordsize="21600,21600">
            <v:path/>
            <v:fill on="f" focussize="0,0"/>
            <v:stroke on="f" joinstyle="miter"/>
            <v:imagedata r:id="rId261" o:title="eqId93f60494f706c4481727872635586c59"/>
            <o:lock v:ext="edit" aspectratio="t"/>
            <w10:wrap type="none"/>
            <w10:anchorlock/>
          </v:shape>
          <o:OLEObject Type="Embed" ProgID="Equation.DSMT4" ShapeID="_x0000_i1167" DrawAspect="Content" ObjectID="_1468075867" r:id="rId260">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3" o:title="eqId22299502bb1ce6ca17c4bc7a08eb3402"/>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本题考查的是分数与小数的混合运算，掌握运算顺序是解本题的关键．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169"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65" o:title="eqIdf1b2fee1508f419bfe766b49823ed773"/>
            <o:lock v:ext="edit" aspectratio="t"/>
            <w10:wrap type="none"/>
            <w10:anchorlock/>
          </v:shape>
          <o:OLEObject Type="Embed" ProgID="Equation.DSMT4" ShapeID="_x0000_i1169" DrawAspect="Content" ObjectID="_1468075869" r:id="rId264">
            <o:LockedField>false</o:LockedField>
          </o:OLEObject>
        </w:object>
      </w:r>
    </w:p>
    <w:p>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67" o:title="eqId3ed7a4fb806d777973c2d60c9e69a167"/>
            <o:lock v:ext="edit" aspectratio="t"/>
            <w10:wrap type="none"/>
            <w10:anchorlock/>
          </v:shape>
          <o:OLEObject Type="Embed" ProgID="Equation.DSMT4" ShapeID="_x0000_i1170" DrawAspect="Content" ObjectID="_1468075870" r:id="rId2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根据等式的性质</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，方程左右两边同时减去</w:t>
      </w:r>
      <w:r>
        <w:object>
          <v:shape id="_x0000_i117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69" o:title="eqId8b2a698891d42c70b597f0da4f215f09"/>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，再同时除以</w:t>
      </w:r>
      <w:r>
        <w:object>
          <v:shape id="_x0000_i11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1" o:title="eqIdbe3212a0536b9cf44a8ed465174bded6"/>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object>
          <v:shape id="_x0000_i1173"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265" o:title="eqIdf1b2fee1508f419bfe766b49823ed773"/>
            <o:lock v:ext="edit" aspectratio="t"/>
            <w10:wrap type="none"/>
            <w10:anchorlock/>
          </v:shape>
          <o:OLEObject Type="Embed" ProgID="Equation.DSMT4" ShapeID="_x0000_i1173" DrawAspect="Content" ObjectID="_1468075873" r:id="rId272">
            <o:LockedField>false</o:LockedField>
          </o:OLEObject>
        </w:object>
      </w:r>
    </w:p>
    <w:p>
      <w:pPr>
        <w:spacing w:line="360" w:lineRule="auto"/>
        <w:jc w:val="left"/>
        <w:textAlignment w:val="center"/>
        <w:rPr>
          <w:color w:val="000000"/>
        </w:rPr>
      </w:pP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31.15pt;width:67.15pt;" o:ole="t" filled="f" o:preferrelative="t" stroked="f" coordsize="21600,21600">
            <v:path/>
            <v:fill on="f" focussize="0,0"/>
            <v:stroke on="f" joinstyle="miter"/>
            <v:imagedata r:id="rId274" o:title="eqId5c642ccc8ebccc686d9754ec0a625ad0"/>
            <o:lock v:ext="edit" aspectratio="t"/>
            <w10:wrap type="none"/>
            <w10:anchorlock/>
          </v:shape>
          <o:OLEObject Type="Embed" ProgID="Equation.DSMT4" ShapeID="_x0000_i1174" DrawAspect="Content" ObjectID="_1468075874" r:id="rId273">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15pt;width:49.9pt;" o:ole="t" filled="f" o:preferrelative="t" stroked="f" coordsize="21600,21600">
            <v:path/>
            <v:fill on="f" focussize="0,0"/>
            <v:stroke on="f" joinstyle="miter"/>
            <v:imagedata r:id="rId276" o:title="eqIda9758e39f357436a930faca8a658b2e5"/>
            <o:lock v:ext="edit" aspectratio="t"/>
            <w10:wrap type="none"/>
            <w10:anchorlock/>
          </v:shape>
          <o:OLEObject Type="Embed" ProgID="Equation.DSMT4" ShapeID="_x0000_i1175" DrawAspect="Content" ObjectID="_1468075875" r:id="rId275">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67" o:title="eqId3ed7a4fb806d777973c2d60c9e69a167"/>
            <o:lock v:ext="edit" aspectratio="t"/>
            <w10:wrap type="none"/>
            <w10:anchorlock/>
          </v:shape>
          <o:OLEObject Type="Embed" ProgID="Equation.DSMT4" ShapeID="_x0000_i1176" DrawAspect="Content" ObjectID="_1468075876" r:id="rId27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本题考查了分式的运算，熟练掌握运算法则是解题的关键．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177"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79" o:title="eqId8b502d3ed388da47557cacb8f2cca6a9"/>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81" o:title="eqId90624b0e0ef6d13555b32113a5370900"/>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，求</w:t>
      </w:r>
      <w:r>
        <w:object>
          <v:shape id="_x0000_i1179"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283" o:title="eqId1cd36cbaece7cf0bd8c0a86a1f4ceaac"/>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4.05pt;width:88.15pt;" o:ole="t" filled="f" o:preferrelative="t" stroked="f" coordsize="21600,21600">
            <v:path/>
            <v:fill on="f" focussize="0,0"/>
            <v:stroke on="f" joinstyle="miter"/>
            <v:imagedata r:id="rId285" o:title="eqIddebb4d6f927de9f7d76782d3f98d1b4c"/>
            <o:lock v:ext="edit" aspectratio="t"/>
            <w10:wrap type="none"/>
            <w10:anchorlock/>
          </v:shape>
          <o:OLEObject Type="Embed" ProgID="Equation.DSMT4" ShapeID="_x0000_i1180" DrawAspect="Content" ObjectID="_1468075880" r:id="rId2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858780581" name="图片 85878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0581" name="图片 858780581"/>
                    <pic:cNvPicPr>
                      <a:picLocks noChangeAspect="1"/>
                    </pic:cNvPicPr>
                  </pic:nvPicPr>
                  <pic:blipFill>
                    <a:blip r:embed="rId28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由</w:t>
      </w:r>
      <w:r>
        <w:object>
          <v:shape id="_x0000_i1181"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79" o:title="eqId8b502d3ed388da47557cacb8f2cca6a9"/>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可得</w:t>
      </w:r>
      <w:r>
        <w:object>
          <v:shape id="_x0000_i1182" o:spt="75" alt="学科网(www.zxxk.com)--教育资源门户，提供试卷、教案、课件、论文、素材以及各类教学资源下载，还有大量而丰富的教学相关资讯！" type="#_x0000_t75" style="height:14.05pt;width:93.1pt;" o:ole="t" filled="f" o:preferrelative="t" stroked="f" coordsize="21600,21600">
            <v:path/>
            <v:fill on="f" focussize="0,0"/>
            <v:stroke on="f" joinstyle="miter"/>
            <v:imagedata r:id="rId289" o:title="eqIdd4cdff5a8b4123bd0255b8e038a56499"/>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，由</w:t>
      </w:r>
      <w:r>
        <w:object>
          <v:shape id="_x0000_i1183"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81" o:title="eqId90624b0e0ef6d13555b32113a5370900"/>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，可得</w:t>
      </w:r>
      <w:r>
        <w:object>
          <v:shape id="_x0000_i1184" o:spt="75" alt="学科网(www.zxxk.com)--教育资源门户，提供试卷、教案、课件、论文、素材以及各类教学资源下载，还有大量而丰富的教学相关资讯！" type="#_x0000_t75" style="height:31.05pt;width:103.85pt;" o:ole="t" filled="f" o:preferrelative="t" stroked="f" coordsize="21600,21600">
            <v:path/>
            <v:fill on="f" focussize="0,0"/>
            <v:stroke on="f" joinstyle="miter"/>
            <v:imagedata r:id="rId292" o:title="eqIdfcf5b1f0f49a4fdbf78472598f516bff"/>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85"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79" o:title="eqId8b502d3ed388da47557cacb8f2cca6a9"/>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81" o:title="eqId90624b0e0ef6d13555b32113a5370900"/>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87" o:spt="75" alt="学科网(www.zxxk.com)--教育资源门户，提供试卷、教案、课件、论文、素材以及各类教学资源下载，还有大量而丰富的教学相关资讯！" type="#_x0000_t75" style="height:14.05pt;width:93.1pt;" o:ole="t" filled="f" o:preferrelative="t" stroked="f" coordsize="21600,21600">
            <v:path/>
            <v:fill on="f" focussize="0,0"/>
            <v:stroke on="f" joinstyle="miter"/>
            <v:imagedata r:id="rId289" o:title="eqIdd4cdff5a8b4123bd0255b8e038a56499"/>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05pt;width:103.85pt;" o:ole="t" filled="f" o:preferrelative="t" stroked="f" coordsize="21600,21600">
            <v:path/>
            <v:fill on="f" focussize="0,0"/>
            <v:stroke on="f" joinstyle="miter"/>
            <v:imagedata r:id="rId292" o:title="eqIdfcf5b1f0f49a4fdbf78472598f516bff"/>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89" o:spt="75" alt="学科网(www.zxxk.com)--教育资源门户，提供试卷、教案、课件、论文、素材以及各类教学资源下载，还有大量而丰富的教学相关资讯！" type="#_x0000_t75" style="height:14.05pt;width:88.15pt;" o:ole="t" filled="f" o:preferrelative="t" stroked="f" coordsize="21600,21600">
            <v:path/>
            <v:fill on="f" focussize="0,0"/>
            <v:stroke on="f" joinstyle="miter"/>
            <v:imagedata r:id="rId285" o:title="eqIddebb4d6f927de9f7d76782d3f98d1b4c"/>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本题考查的是比的性质，熟记比的性质是解本题的关键．</w:t>
      </w:r>
    </w:p>
    <w:p>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六年级有男生</w:t>
      </w:r>
      <w:r>
        <w:rPr>
          <w:rFonts w:ascii="Times New Roman" w:hAnsi="Times New Roman" w:eastAsia="Times New Roman" w:cs="Times New Roman"/>
          <w:color w:val="000000"/>
        </w:rPr>
        <w:t>126</w:t>
      </w:r>
      <w:r>
        <w:rPr>
          <w:rFonts w:ascii="宋体" w:hAnsi="宋体" w:eastAsia="宋体" w:cs="宋体"/>
          <w:color w:val="000000"/>
        </w:rPr>
        <w:t>名，女生人数的</w:t>
      </w:r>
      <w:r>
        <w:object>
          <v:shape id="_x0000_i119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64" o:title="eqId56d266a04f3dc7483eddbc26c5e487db"/>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等于男生人数的</w:t>
      </w:r>
      <w:r>
        <w:object>
          <v:shape id="_x0000_i11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0" o:title="eqId1d86ab7c97cd8a0b15ba5efc1be94230"/>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，女生有多少名？</w:t>
      </w:r>
    </w:p>
    <w:p>
      <w:pPr>
        <w:spacing w:line="360" w:lineRule="auto"/>
        <w:textAlignment w:val="center"/>
        <w:rPr>
          <w:color w:val="000000"/>
        </w:rPr>
      </w:pPr>
      <w:r>
        <w:rPr>
          <w:color w:val="2E75B6"/>
        </w:rPr>
        <w:t>【答案】</w:t>
      </w:r>
      <w:r>
        <w:rPr>
          <w:rFonts w:ascii="宋体" w:hAnsi="宋体" w:eastAsia="宋体" w:cs="宋体"/>
          <w:color w:val="000000"/>
        </w:rPr>
        <w:t>女生有</w:t>
      </w:r>
      <w:r>
        <w:rPr>
          <w:rFonts w:ascii="Times New Roman" w:hAnsi="Times New Roman" w:eastAsia="Times New Roman" w:cs="Times New Roman"/>
          <w:color w:val="000000"/>
        </w:rPr>
        <w:t>224</w:t>
      </w:r>
      <w:r>
        <w:rPr>
          <w:rFonts w:ascii="宋体" w:hAnsi="宋体" w:eastAsia="宋体" w:cs="宋体"/>
          <w:color w:val="000000"/>
        </w:rPr>
        <w:t>名．</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先求得男生人数的</w:t>
      </w:r>
      <w:r>
        <w:object>
          <v:shape id="_x0000_i11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0" o:title="eqId1d86ab7c97cd8a0b15ba5efc1be94230"/>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，再利用除法运算求解即可．</w:t>
      </w:r>
    </w:p>
    <w:p>
      <w:pPr>
        <w:spacing w:line="360" w:lineRule="auto"/>
        <w:jc w:val="left"/>
        <w:textAlignment w:val="center"/>
        <w:rPr>
          <w:color w:val="000000"/>
        </w:rPr>
      </w:pPr>
      <w:r>
        <w:rPr>
          <w:color w:val="000000"/>
        </w:rPr>
        <w:t>【详解】</w:t>
      </w:r>
      <w:r>
        <w:rPr>
          <w:rFonts w:ascii="宋体" w:hAnsi="宋体" w:eastAsia="宋体" w:cs="宋体"/>
          <w:color w:val="000000"/>
        </w:rPr>
        <w:t>解：男生人数的</w:t>
      </w:r>
      <w:r>
        <w:object>
          <v:shape id="_x0000_i11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0" o:title="eqId1d86ab7c97cd8a0b15ba5efc1be94230"/>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为</w:t>
      </w:r>
      <w:r>
        <w:object>
          <v:shape id="_x0000_i1194" o:spt="75" alt="学科网(www.zxxk.com)--教育资源门户，提供试卷、教案、课件、论文、素材以及各类教学资源下载，还有大量而丰富的教学相关资讯！" type="#_x0000_t75" style="height:27.95pt;width:54.8pt;" o:ole="t" filled="f" o:preferrelative="t" stroked="f" coordsize="21600,21600">
            <v:path/>
            <v:fill on="f" focussize="0,0"/>
            <v:stroke on="f" joinstyle="miter"/>
            <v:imagedata r:id="rId304" o:title="eqIdf31d1ce5bd3ea5f0a2c784eb24407579"/>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（名），</w:t>
      </w:r>
    </w:p>
    <w:p>
      <w:pPr>
        <w:spacing w:line="360" w:lineRule="auto"/>
        <w:jc w:val="left"/>
        <w:textAlignment w:val="center"/>
        <w:rPr>
          <w:color w:val="000000"/>
        </w:rPr>
      </w:pPr>
      <w:r>
        <w:rPr>
          <w:rFonts w:ascii="宋体" w:hAnsi="宋体" w:eastAsia="宋体" w:cs="宋体"/>
          <w:color w:val="000000"/>
        </w:rPr>
        <w:t>则女生人数有</w:t>
      </w:r>
      <w:r>
        <w:object>
          <v:shape id="_x0000_i1195" o:spt="75" alt="学科网(www.zxxk.com)--教育资源门户，提供试卷、教案、课件、论文、素材以及各类教学资源下载，还有大量而丰富的教学相关资讯！" type="#_x0000_t75" style="height:30.9pt;width:64.05pt;" o:ole="t" filled="f" o:preferrelative="t" stroked="f" coordsize="21600,21600">
            <v:path/>
            <v:fill on="f" focussize="0,0"/>
            <v:stroke on="f" joinstyle="miter"/>
            <v:imagedata r:id="rId306" o:title="eqIdb01a44fda031c5703315799083536c68"/>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（名），</w:t>
      </w:r>
    </w:p>
    <w:p>
      <w:pPr>
        <w:spacing w:line="360" w:lineRule="auto"/>
        <w:jc w:val="left"/>
        <w:textAlignment w:val="center"/>
        <w:rPr>
          <w:color w:val="000000"/>
        </w:rPr>
      </w:pPr>
      <w:r>
        <w:rPr>
          <w:rFonts w:ascii="宋体" w:hAnsi="宋体" w:eastAsia="宋体" w:cs="宋体"/>
          <w:color w:val="000000"/>
        </w:rPr>
        <w:t>答：女生有</w:t>
      </w:r>
      <w:r>
        <w:rPr>
          <w:rFonts w:ascii="Times New Roman" w:hAnsi="Times New Roman" w:eastAsia="Times New Roman" w:cs="Times New Roman"/>
          <w:color w:val="000000"/>
        </w:rPr>
        <w:t>224</w:t>
      </w:r>
      <w:r>
        <w:rPr>
          <w:rFonts w:ascii="宋体" w:hAnsi="宋体" w:eastAsia="宋体" w:cs="宋体"/>
          <w:color w:val="000000"/>
        </w:rPr>
        <w:t>名．</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本题考查了分数乘除，这种类型的题目属于基本的分数乘除应用题，利用基本数量关系解决问题是解题的关键．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某商贩从水果批发市场购进猕猴桃</w:t>
      </w:r>
      <w:r>
        <w:rPr>
          <w:rFonts w:ascii="Times New Roman" w:hAnsi="Times New Roman" w:eastAsia="Times New Roman" w:cs="Times New Roman"/>
          <w:color w:val="000000"/>
        </w:rPr>
        <w:t>100</w:t>
      </w:r>
      <w:r>
        <w:rPr>
          <w:rFonts w:ascii="宋体" w:hAnsi="宋体" w:eastAsia="宋体" w:cs="宋体"/>
          <w:color w:val="000000"/>
        </w:rPr>
        <w:t>个，共花</w:t>
      </w:r>
      <w:r>
        <w:rPr>
          <w:rFonts w:ascii="Times New Roman" w:hAnsi="Times New Roman" w:eastAsia="Times New Roman" w:cs="Times New Roman"/>
          <w:color w:val="000000"/>
        </w:rPr>
        <w:t>250</w:t>
      </w:r>
      <w:r>
        <w:rPr>
          <w:rFonts w:ascii="宋体" w:hAnsi="宋体" w:eastAsia="宋体" w:cs="宋体"/>
          <w:color w:val="000000"/>
        </w:rPr>
        <w:t>元，在零售时，定价：</w:t>
      </w:r>
      <w:r>
        <w:rPr>
          <w:rFonts w:ascii="Times New Roman" w:hAnsi="Times New Roman" w:eastAsia="Times New Roman" w:cs="Times New Roman"/>
          <w:color w:val="000000"/>
        </w:rPr>
        <w:t>4</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个，卖出</w:t>
      </w:r>
      <w:r>
        <w:rPr>
          <w:rFonts w:ascii="Times New Roman" w:hAnsi="Times New Roman" w:eastAsia="Times New Roman" w:cs="Times New Roman"/>
          <w:color w:val="000000"/>
        </w:rPr>
        <w:t>75</w:t>
      </w:r>
      <w:r>
        <w:rPr>
          <w:rFonts w:ascii="宋体" w:hAnsi="宋体" w:eastAsia="宋体" w:cs="宋体"/>
          <w:color w:val="000000"/>
        </w:rPr>
        <w:t>个后，为了尽快回笼资金，余下</w:t>
      </w:r>
      <w:r>
        <w:rPr>
          <w:rFonts w:ascii="Times New Roman" w:hAnsi="Times New Roman" w:eastAsia="Times New Roman" w:cs="Times New Roman"/>
          <w:color w:val="000000"/>
        </w:rPr>
        <w:t>25</w:t>
      </w:r>
      <w:r>
        <w:rPr>
          <w:rFonts w:ascii="宋体" w:hAnsi="宋体" w:eastAsia="宋体" w:cs="宋体"/>
          <w:color w:val="000000"/>
        </w:rPr>
        <w:t>个有瑕疵的猕猴桃打对折出售，求这个商贩在这笔买卖中的盈亏率．</w:t>
      </w:r>
    </w:p>
    <w:p>
      <w:pPr>
        <w:spacing w:line="360" w:lineRule="auto"/>
        <w:textAlignment w:val="center"/>
        <w:rPr>
          <w:color w:val="000000"/>
        </w:rPr>
      </w:pPr>
      <w:r>
        <w:rPr>
          <w:color w:val="2E75B6"/>
        </w:rPr>
        <w:t>【答案】</w:t>
      </w:r>
      <w:r>
        <w:rPr>
          <w:rFonts w:ascii="宋体" w:hAnsi="宋体" w:eastAsia="宋体" w:cs="宋体"/>
          <w:color w:val="000000"/>
        </w:rPr>
        <w:t>这个水果商在这笔买卖中的盈亏率为</w:t>
      </w:r>
      <w:r>
        <w:object>
          <v:shape id="_x0000_i119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08" o:title="eqId740dce8766fa740f45fa05fb5f0a69c7"/>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由利润除以进价可得盈亏率，再列式计算即可．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解：这个水果商在这笔买卖中的盈亏率为</w:t>
      </w:r>
      <w:r>
        <w:object>
          <v:shape id="_x0000_i1197" o:spt="75" alt="学科网(www.zxxk.com)--教育资源门户，提供试卷、教案、课件、论文、素材以及各类教学资源下载，还有大量而丰富的教学相关资讯！" type="#_x0000_t75" style="height:31.05pt;width:153.95pt;" o:ole="t" filled="f" o:preferrelative="t" stroked="f" coordsize="21600,21600">
            <v:path/>
            <v:fill on="f" focussize="0,0"/>
            <v:stroke on="f" joinstyle="miter"/>
            <v:imagedata r:id="rId310" o:title="eqId19fca105b086a6c4b009f5c4cf48ff69"/>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答：这个水果商在这笔买卖中的盈亏率为</w:t>
      </w:r>
      <w:r>
        <w:object>
          <v:shape id="_x0000_i119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08" o:title="eqId740dce8766fa740f45fa05fb5f0a69c7"/>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此题考查的是百分数的应用，关键是根据题意列出算式，求出利润．</w:t>
      </w:r>
    </w:p>
    <w:p>
      <w:pPr>
        <w:spacing w:line="360" w:lineRule="auto"/>
        <w:jc w:val="left"/>
        <w:textAlignment w:val="center"/>
        <w:rPr>
          <w:color w:val="000000"/>
        </w:rPr>
      </w:pPr>
      <w:r>
        <w:rPr>
          <w:color w:val="000000"/>
        </w:rPr>
        <w:t xml:space="preserve">26. </w:t>
      </w:r>
      <w:r>
        <w:rPr>
          <w:rFonts w:ascii="宋体" w:hAnsi="宋体" w:eastAsia="宋体" w:cs="宋体"/>
          <w:color w:val="000000"/>
        </w:rPr>
        <w:t>向明机械厂今年第二季度的工业总产值是</w:t>
      </w:r>
      <w:r>
        <w:rPr>
          <w:rFonts w:ascii="Times New Roman" w:hAnsi="Times New Roman" w:eastAsia="Times New Roman" w:cs="Times New Roman"/>
          <w:color w:val="000000"/>
        </w:rPr>
        <w:t>2400</w:t>
      </w:r>
      <w:r>
        <w:rPr>
          <w:rFonts w:ascii="宋体" w:hAnsi="宋体" w:eastAsia="宋体" w:cs="宋体"/>
          <w:color w:val="000000"/>
        </w:rPr>
        <w:t>万元，比第一季度增长了</w:t>
      </w:r>
      <w:r>
        <w:rPr>
          <w:rFonts w:ascii="Times New Roman" w:hAnsi="Times New Roman" w:eastAsia="Times New Roman" w:cs="Times New Roman"/>
          <w:color w:val="000000"/>
        </w:rPr>
        <w:t>20%</w:t>
      </w:r>
      <w:r>
        <w:rPr>
          <w:rFonts w:ascii="宋体" w:hAnsi="宋体" w:eastAsia="宋体" w:cs="宋体"/>
          <w:color w:val="000000"/>
        </w:rPr>
        <w:t>，预计第三季度的增长率在第二季度的基础上将提高</w:t>
      </w:r>
      <w:r>
        <w:rPr>
          <w:rFonts w:ascii="Times New Roman" w:hAnsi="Times New Roman" w:eastAsia="Times New Roman" w:cs="Times New Roman"/>
          <w:color w:val="000000"/>
        </w:rPr>
        <w:t>4</w:t>
      </w:r>
      <w:r>
        <w:rPr>
          <w:rFonts w:ascii="宋体" w:hAnsi="宋体" w:eastAsia="宋体" w:cs="宋体"/>
          <w:color w:val="000000"/>
        </w:rPr>
        <w:t>个百分点．</w:t>
      </w:r>
    </w:p>
    <w:p>
      <w:pPr>
        <w:spacing w:line="360" w:lineRule="auto"/>
        <w:jc w:val="left"/>
        <w:textAlignment w:val="center"/>
        <w:rPr>
          <w:color w:val="000000"/>
        </w:rPr>
      </w:pPr>
      <w:r>
        <w:rPr>
          <w:color w:val="000000"/>
        </w:rPr>
        <w:t>（1）</w:t>
      </w:r>
      <w:r>
        <w:rPr>
          <w:rFonts w:ascii="宋体" w:hAnsi="宋体" w:eastAsia="宋体" w:cs="宋体"/>
          <w:color w:val="000000"/>
        </w:rPr>
        <w:t>问第一季度</w:t>
      </w:r>
      <w:r>
        <w:rPr>
          <w:rFonts w:ascii="宋体" w:hAnsi="宋体" w:eastAsia="宋体" w:cs="宋体"/>
          <w:color w:val="000000"/>
          <w:position w:val="0"/>
        </w:rPr>
        <w:drawing>
          <wp:inline distT="0" distB="0" distL="114300" distR="114300">
            <wp:extent cx="133350" cy="177800"/>
            <wp:effectExtent l="0" t="0" r="0" b="13335"/>
            <wp:docPr id="858780589" name="图片 85878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0589" name="图片 858780589"/>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工业总产值是多少万元？</w:t>
      </w:r>
    </w:p>
    <w:p>
      <w:pPr>
        <w:spacing w:line="360" w:lineRule="auto"/>
        <w:jc w:val="left"/>
        <w:textAlignment w:val="center"/>
        <w:rPr>
          <w:color w:val="000000"/>
        </w:rPr>
      </w:pPr>
      <w:r>
        <w:rPr>
          <w:color w:val="000000"/>
        </w:rPr>
        <w:t>（2）</w:t>
      </w:r>
      <w:r>
        <w:rPr>
          <w:rFonts w:ascii="宋体" w:hAnsi="宋体" w:eastAsia="宋体" w:cs="宋体"/>
          <w:color w:val="000000"/>
        </w:rPr>
        <w:t>问第三季度的工业总产值是多少万元？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第一季度的工业总产值是</w:t>
      </w:r>
      <w:r>
        <w:rPr>
          <w:rFonts w:ascii="Times New Roman" w:hAnsi="Times New Roman" w:eastAsia="Times New Roman" w:cs="Times New Roman"/>
          <w:color w:val="000000"/>
        </w:rPr>
        <w:t>2000</w:t>
      </w:r>
      <w:r>
        <w:rPr>
          <w:rFonts w:ascii="宋体" w:hAnsi="宋体" w:eastAsia="宋体" w:cs="宋体"/>
          <w:color w:val="000000"/>
        </w:rPr>
        <w:t>万元；</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第三季度的工业总产值是</w:t>
      </w:r>
      <w:r>
        <w:rPr>
          <w:rFonts w:ascii="Times New Roman" w:hAnsi="Times New Roman" w:eastAsia="Times New Roman" w:cs="Times New Roman"/>
          <w:color w:val="000000"/>
        </w:rPr>
        <w:t>2976</w:t>
      </w:r>
      <w:r>
        <w:rPr>
          <w:rFonts w:ascii="宋体" w:hAnsi="宋体" w:eastAsia="宋体" w:cs="宋体"/>
          <w:color w:val="000000"/>
        </w:rPr>
        <w:t>万元．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）设第一季度的工业总产值是</w:t>
      </w:r>
      <w:r>
        <w:rPr>
          <w:rFonts w:ascii="Times New Roman" w:hAnsi="Times New Roman" w:eastAsia="Times New Roman" w:cs="Times New Roman"/>
          <w:i/>
          <w:color w:val="000000"/>
        </w:rPr>
        <w:t>x</w:t>
      </w:r>
      <w:r>
        <w:rPr>
          <w:rFonts w:ascii="宋体" w:hAnsi="宋体" w:eastAsia="宋体" w:cs="宋体"/>
          <w:color w:val="000000"/>
        </w:rPr>
        <w:t>万元，根据第二季度的产值比第一季度增长了</w:t>
      </w:r>
      <w:r>
        <w:rPr>
          <w:rFonts w:ascii="Times New Roman" w:hAnsi="Times New Roman" w:eastAsia="Times New Roman" w:cs="Times New Roman"/>
          <w:color w:val="000000"/>
        </w:rPr>
        <w:t>20%</w:t>
      </w:r>
      <w:r>
        <w:rPr>
          <w:rFonts w:ascii="宋体" w:hAnsi="宋体" w:eastAsia="宋体" w:cs="宋体"/>
          <w:color w:val="000000"/>
        </w:rPr>
        <w:t>，即可得出关于</w:t>
      </w:r>
      <w:r>
        <w:rPr>
          <w:rFonts w:ascii="Times New Roman" w:hAnsi="Times New Roman" w:eastAsia="Times New Roman" w:cs="Times New Roman"/>
          <w:i/>
          <w:color w:val="000000"/>
        </w:rPr>
        <w:t>x</w:t>
      </w:r>
      <w:r>
        <w:rPr>
          <w:rFonts w:ascii="宋体" w:hAnsi="宋体" w:eastAsia="宋体" w:cs="宋体"/>
          <w:color w:val="000000"/>
        </w:rPr>
        <w:t>的一元一次方程，解之即可得出结论；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）根据第三季度的增长率在第二季度的基础上将提高</w:t>
      </w:r>
      <w:r>
        <w:rPr>
          <w:rFonts w:ascii="Times New Roman" w:hAnsi="Times New Roman" w:eastAsia="Times New Roman" w:cs="Times New Roman"/>
          <w:color w:val="000000"/>
        </w:rPr>
        <w:t>4</w:t>
      </w:r>
      <w:r>
        <w:rPr>
          <w:rFonts w:ascii="宋体" w:hAnsi="宋体" w:eastAsia="宋体" w:cs="宋体"/>
          <w:color w:val="000000"/>
        </w:rPr>
        <w:t>个百分点，即可求出结论．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解：设第一季度的工业总产值是</w:t>
      </w:r>
      <w:r>
        <w:rPr>
          <w:rFonts w:ascii="Times New Roman" w:hAnsi="Times New Roman" w:eastAsia="Times New Roman" w:cs="Times New Roman"/>
          <w:i/>
          <w:color w:val="000000"/>
        </w:rPr>
        <w:t>x</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=2400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=2000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答：第一季度的工业总产值是</w:t>
      </w:r>
      <w:r>
        <w:rPr>
          <w:rFonts w:ascii="Times New Roman" w:hAnsi="Times New Roman" w:eastAsia="Times New Roman" w:cs="Times New Roman"/>
          <w:color w:val="000000"/>
        </w:rPr>
        <w:t>2000</w:t>
      </w:r>
      <w:r>
        <w:rPr>
          <w:rFonts w:ascii="宋体" w:hAnsi="宋体" w:eastAsia="宋体" w:cs="宋体"/>
          <w:color w:val="000000"/>
        </w:rPr>
        <w:t>万元；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2400×</w:t>
      </w:r>
      <w:r>
        <w:rPr>
          <w:rFonts w:ascii="宋体" w:hAnsi="宋体" w:eastAsia="宋体" w:cs="宋体"/>
          <w:color w:val="000000"/>
        </w:rPr>
        <w:t>（</w:t>
      </w:r>
      <w:r>
        <w:rPr>
          <w:rFonts w:ascii="Times New Roman" w:hAnsi="Times New Roman" w:eastAsia="Times New Roman" w:cs="Times New Roman"/>
          <w:color w:val="000000"/>
        </w:rPr>
        <w:t>1+20%+4%</w:t>
      </w:r>
      <w:r>
        <w:rPr>
          <w:rFonts w:ascii="宋体" w:hAnsi="宋体" w:eastAsia="宋体" w:cs="宋体"/>
          <w:color w:val="000000"/>
        </w:rPr>
        <w:t>）</w:t>
      </w:r>
      <w:r>
        <w:rPr>
          <w:rFonts w:ascii="Times New Roman" w:hAnsi="Times New Roman" w:eastAsia="Times New Roman" w:cs="Times New Roman"/>
          <w:color w:val="000000"/>
        </w:rPr>
        <w:t>=2976</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答：第三季度的工业总产值是</w:t>
      </w:r>
      <w:r>
        <w:rPr>
          <w:rFonts w:ascii="Times New Roman" w:hAnsi="Times New Roman" w:eastAsia="Times New Roman" w:cs="Times New Roman"/>
          <w:color w:val="000000"/>
        </w:rPr>
        <w:t>2976</w:t>
      </w:r>
      <w:r>
        <w:rPr>
          <w:rFonts w:ascii="宋体" w:hAnsi="宋体" w:eastAsia="宋体" w:cs="宋体"/>
          <w:color w:val="000000"/>
        </w:rPr>
        <w:t>万元．</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本题考查了一元一次方程的应用，找准等量关系，正确列出一元一次方程是解题的关键．</w:t>
      </w:r>
    </w:p>
    <w:p>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下午，“天宫课堂”第三课在中国空间站开讲，神舟十四号乘组航天员陈冬、刘洋、蔡旭哲相互配合进行授课，这是中国空间站的第三次太空授课，被许多中小学生称为“最牛网课”．某中学为了解学生对“航空航天知识”的掌握情况，随机抽取</w:t>
      </w:r>
      <w:r>
        <w:rPr>
          <w:rFonts w:ascii="Times New Roman" w:hAnsi="Times New Roman" w:eastAsia="Times New Roman" w:cs="Times New Roman"/>
          <w:color w:val="000000"/>
        </w:rPr>
        <w:t>50</w:t>
      </w:r>
      <w:r>
        <w:rPr>
          <w:rFonts w:ascii="宋体" w:hAnsi="宋体" w:eastAsia="宋体" w:cs="宋体"/>
          <w:color w:val="000000"/>
        </w:rPr>
        <w:t>名学生进行测试，并对成绩（百分制）进行整理，具体信息如下：</w:t>
      </w:r>
    </w:p>
    <w:p>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．成绩频数分布表：</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3"/>
        <w:gridCol w:w="1260"/>
        <w:gridCol w:w="1260"/>
        <w:gridCol w:w="1248"/>
        <w:gridCol w:w="1248"/>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成绩</w:t>
            </w:r>
            <w:r>
              <w:rPr>
                <w:rFonts w:ascii="Times New Roman" w:hAnsi="Times New Roman" w:eastAsia="Times New Roman" w:cs="Times New Roman"/>
                <w:i/>
                <w:color w:val="000000"/>
              </w:rPr>
              <w:t>x</w:t>
            </w:r>
            <w:r>
              <w:rPr>
                <w:rFonts w:ascii="宋体" w:hAnsi="宋体" w:eastAsia="宋体" w:cs="宋体"/>
                <w:color w:val="000000"/>
              </w:rPr>
              <w:t>（分）</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19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313" o:title="eqId5e561d9fac7ba8c70dfa731c23993682"/>
                  <o:lock v:ext="edit" aspectratio="t"/>
                  <w10:wrap type="none"/>
                  <w10:anchorlock/>
                </v:shape>
                <o:OLEObject Type="Embed" ProgID="Equation.DSMT4" ShapeID="_x0000_i1199" DrawAspect="Content" ObjectID="_1468075899" r:id="rId312">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315" o:title="eqId4257b8939a4f0c809129cbf202416397"/>
                  <o:lock v:ext="edit" aspectratio="t"/>
                  <w10:wrap type="none"/>
                  <w10:anchorlock/>
                </v:shape>
                <o:OLEObject Type="Embed" ProgID="Equation.DSMT4" ShapeID="_x0000_i1200" DrawAspect="Content" ObjectID="_1468075900" r:id="rId314">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7" o:title="eqId273e1ca083d8248e72e9fbd2f8403db6"/>
                  <o:lock v:ext="edit" aspectratio="t"/>
                  <w10:wrap type="none"/>
                  <w10:anchorlock/>
                </v:shape>
                <o:OLEObject Type="Embed" ProgID="Equation.DSMT4" ShapeID="_x0000_i1201" DrawAspect="Content" ObjectID="_1468075901" r:id="rId316">
                  <o:LockedField>false</o:LockedField>
                </o:OLEObject>
              </w:objec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0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9" o:title="eqId0aeaf113764abb5769616efecf0c7498"/>
                  <o:lock v:ext="edit" aspectratio="t"/>
                  <w10:wrap type="none"/>
                  <w10:anchorlock/>
                </v:shape>
                <o:OLEObject Type="Embed" ProgID="Equation.DSMT4" ShapeID="_x0000_i1202" DrawAspect="Content" ObjectID="_1468075902" r:id="rId318">
                  <o:LockedField>false</o:LockedField>
                </o:OLEObject>
              </w:objec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03"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321" o:title="eqId2fd6398a2768bade390cd738a5f1ba82"/>
                  <o:lock v:ext="edit" aspectratio="t"/>
                  <w10:wrap type="none"/>
                  <w10:anchorlock/>
                </v:shape>
                <o:OLEObject Type="Embed" ProgID="Equation.DSMT4" ShapeID="_x0000_i1203" DrawAspect="Content" ObjectID="_1468075903" r:id="rId32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频数</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12</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16</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r>
    </w:tbl>
    <w:p>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．成绩在</w:t>
      </w:r>
      <w:r>
        <w:object>
          <v:shape id="_x0000_i1204"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7" o:title="eqId273e1ca083d8248e72e9fbd2f8403db6"/>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这一组的是（单位：分）：</w:t>
      </w:r>
    </w:p>
    <w:p>
      <w:pPr>
        <w:spacing w:line="360" w:lineRule="auto"/>
        <w:jc w:val="both"/>
        <w:textAlignment w:val="center"/>
        <w:rPr>
          <w:color w:val="000000"/>
        </w:rPr>
      </w:pPr>
      <w:r>
        <w:rPr>
          <w:rFonts w:ascii="Times New Roman" w:hAnsi="Times New Roman" w:eastAsia="Times New Roman" w:cs="Times New Roman"/>
          <w:color w:val="000000"/>
        </w:rPr>
        <w:t>70  71  72  72  74  77  78  78  78  79  79  79</w:t>
      </w:r>
    </w:p>
    <w:p>
      <w:pPr>
        <w:spacing w:line="360" w:lineRule="auto"/>
        <w:jc w:val="both"/>
        <w:textAlignment w:val="center"/>
        <w:rPr>
          <w:color w:val="000000"/>
        </w:rPr>
      </w:pPr>
      <w:r>
        <w:rPr>
          <w:rFonts w:ascii="宋体" w:hAnsi="宋体" w:eastAsia="宋体" w:cs="宋体"/>
          <w:color w:val="000000"/>
        </w:rPr>
        <w:t>根据以上信息，回答下列问题：</w:t>
      </w:r>
    </w:p>
    <w:p>
      <w:pPr>
        <w:spacing w:line="360" w:lineRule="auto"/>
        <w:jc w:val="left"/>
        <w:textAlignment w:val="center"/>
        <w:rPr>
          <w:color w:val="000000"/>
        </w:rPr>
      </w:pPr>
      <w:r>
        <w:rPr>
          <w:color w:val="000000"/>
        </w:rPr>
        <w:t>（1）</w:t>
      </w:r>
      <w:r>
        <w:rPr>
          <w:rFonts w:ascii="宋体" w:hAnsi="宋体" w:eastAsia="宋体" w:cs="宋体"/>
          <w:color w:val="000000"/>
        </w:rPr>
        <w:t>在这次测试中，成绩低于</w:t>
      </w:r>
      <w:r>
        <w:rPr>
          <w:rFonts w:ascii="Times New Roman" w:hAnsi="Times New Roman" w:eastAsia="Times New Roman" w:cs="Times New Roman"/>
          <w:color w:val="000000"/>
        </w:rPr>
        <w:t>80</w:t>
      </w:r>
      <w:r>
        <w:rPr>
          <w:rFonts w:ascii="宋体" w:hAnsi="宋体" w:eastAsia="宋体" w:cs="宋体"/>
          <w:color w:val="000000"/>
        </w:rPr>
        <w:t>分的人数占测试人数的百分比为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成绩在</w:t>
      </w:r>
      <w:r>
        <w:object>
          <v:shape id="_x0000_i120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7" o:title="eqId273e1ca083d8248e72e9fbd2f8403db6"/>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这一组的平均分是</w:t>
      </w:r>
      <w:r>
        <w:rPr>
          <w:rFonts w:ascii="Times New Roman" w:hAnsi="Times New Roman" w:eastAsia="Times New Roman" w:cs="Times New Roman"/>
          <w:color w:val="000000"/>
        </w:rPr>
        <w:t>________</w:t>
      </w:r>
      <w:r>
        <w:rPr>
          <w:rFonts w:ascii="宋体" w:hAnsi="宋体" w:eastAsia="宋体" w:cs="宋体"/>
          <w:color w:val="000000"/>
        </w:rPr>
        <w:t>分；（结果保留一位小数）</w:t>
      </w:r>
    </w:p>
    <w:p>
      <w:pPr>
        <w:spacing w:line="360" w:lineRule="auto"/>
        <w:jc w:val="left"/>
        <w:textAlignment w:val="center"/>
        <w:rPr>
          <w:color w:val="000000"/>
        </w:rPr>
      </w:pPr>
      <w:r>
        <w:rPr>
          <w:color w:val="000000"/>
        </w:rPr>
        <w:t>（3）</w:t>
      </w:r>
      <w:r>
        <w:rPr>
          <w:rFonts w:ascii="宋体" w:hAnsi="宋体" w:eastAsia="宋体" w:cs="宋体"/>
          <w:color w:val="000000"/>
        </w:rPr>
        <w:t>当学生测试成绩不低于</w:t>
      </w:r>
      <w:r>
        <w:rPr>
          <w:rFonts w:ascii="Times New Roman" w:hAnsi="Times New Roman" w:eastAsia="Times New Roman" w:cs="Times New Roman"/>
          <w:color w:val="000000"/>
        </w:rPr>
        <w:t>80</w:t>
      </w:r>
      <w:r>
        <w:rPr>
          <w:rFonts w:ascii="宋体" w:hAnsi="宋体" w:eastAsia="宋体" w:cs="宋体"/>
          <w:color w:val="000000"/>
        </w:rPr>
        <w:t>分时，才能说明该生掌握情况较好，据此请你对该校学生“航空航天知识”的掌握情况作出评价．</w:t>
      </w:r>
    </w:p>
    <w:p>
      <w:pPr>
        <w:spacing w:line="360" w:lineRule="auto"/>
        <w:textAlignment w:val="center"/>
        <w:rPr>
          <w:color w:val="000000"/>
        </w:rPr>
      </w:pPr>
      <w:r>
        <w:rPr>
          <w:color w:val="2E75B6"/>
        </w:rPr>
        <w:t>【答案】</w:t>
      </w:r>
      <w:r>
        <w:rPr>
          <w:color w:val="000000"/>
        </w:rPr>
        <w:t>（1）</w:t>
      </w:r>
      <w:r>
        <w:object>
          <v:shape id="_x0000_i12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5" o:title="eqId2607e2d4ebc045a76c92928d0f3e8525"/>
            <o:lock v:ext="edit" aspectratio="t"/>
            <w10:wrap type="none"/>
            <w10:anchorlock/>
          </v:shape>
          <o:OLEObject Type="Embed" ProgID="Equation.DSMT4" ShapeID="_x0000_i1206" DrawAspect="Content" ObjectID="_1468075906" r:id="rId324">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约为</w:t>
      </w:r>
      <w:r>
        <w:object>
          <v:shape id="_x0000_i120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27" o:title="eqIdefb398660fc34bec6870c651e666c7f7"/>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分</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测试成绩不低于</w:t>
      </w:r>
      <w:r>
        <w:rPr>
          <w:rFonts w:ascii="Times New Roman" w:hAnsi="Times New Roman" w:eastAsia="Times New Roman" w:cs="Times New Roman"/>
          <w:color w:val="000000"/>
        </w:rPr>
        <w:t>80</w:t>
      </w:r>
      <w:r>
        <w:rPr>
          <w:rFonts w:ascii="宋体" w:hAnsi="宋体" w:eastAsia="宋体" w:cs="宋体"/>
          <w:color w:val="000000"/>
        </w:rPr>
        <w:t>分的人数占测试人数的</w:t>
      </w:r>
      <w:r>
        <w:object>
          <v:shape id="_x0000_i1208" o:spt="75" alt="学科网(www.zxxk.com)--教育资源门户，提供试卷、教案、课件、论文、素材以及各类教学资源下载，还有大量而丰富的教学相关资讯！" type="#_x0000_t75" style="height:14.55pt;width:26.05pt;" o:ole="t" filled="f" o:preferrelative="t" stroked="f" coordsize="21600,21600">
            <v:path/>
            <v:fill on="f" focussize="0,0"/>
            <v:stroke on="f" joinstyle="miter"/>
            <v:imagedata r:id="rId329" o:title="eqIdc8955d0128158a04e22e6636a7e2888d"/>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，说明该校学生对“航空航天知识”的掌握情况较好．</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）由成绩低于</w:t>
      </w:r>
      <w:r>
        <w:rPr>
          <w:rFonts w:ascii="Times New Roman" w:hAnsi="Times New Roman" w:eastAsia="Times New Roman" w:cs="Times New Roman"/>
          <w:color w:val="000000"/>
        </w:rPr>
        <w:t>80</w:t>
      </w:r>
      <w:r>
        <w:rPr>
          <w:rFonts w:ascii="宋体" w:hAnsi="宋体" w:eastAsia="宋体" w:cs="宋体"/>
          <w:color w:val="000000"/>
        </w:rPr>
        <w:t>分的人数除以总人数可得其百分比；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）由成绩在</w:t>
      </w:r>
      <w:r>
        <w:object>
          <v:shape id="_x0000_i120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7" o:title="eqId273e1ca083d8248e72e9fbd2f8403db6"/>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这一组的总得分除以人数</w:t>
      </w:r>
      <w:r>
        <w:rPr>
          <w:rFonts w:ascii="Times New Roman" w:hAnsi="Times New Roman" w:eastAsia="Times New Roman" w:cs="Times New Roman"/>
          <w:color w:val="000000"/>
        </w:rPr>
        <w:t>12</w:t>
      </w:r>
      <w:r>
        <w:rPr>
          <w:rFonts w:ascii="宋体" w:hAnsi="宋体" w:eastAsia="宋体" w:cs="宋体"/>
          <w:color w:val="000000"/>
        </w:rPr>
        <w:t>即可得到平均分；</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）先计算出不低于</w:t>
      </w:r>
      <w:r>
        <w:rPr>
          <w:rFonts w:ascii="Times New Roman" w:hAnsi="Times New Roman" w:eastAsia="Times New Roman" w:cs="Times New Roman"/>
          <w:color w:val="000000"/>
        </w:rPr>
        <w:t>80</w:t>
      </w:r>
      <w:r>
        <w:rPr>
          <w:rFonts w:ascii="宋体" w:hAnsi="宋体" w:eastAsia="宋体" w:cs="宋体"/>
          <w:color w:val="000000"/>
        </w:rPr>
        <w:t>分的人数占测试人数的百分比，再作判断即可．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解：这次测试中，成绩低于</w:t>
      </w:r>
      <w:r>
        <w:rPr>
          <w:rFonts w:ascii="Times New Roman" w:hAnsi="Times New Roman" w:eastAsia="Times New Roman" w:cs="Times New Roman"/>
          <w:color w:val="000000"/>
        </w:rPr>
        <w:t>80</w:t>
      </w:r>
      <w:r>
        <w:rPr>
          <w:rFonts w:ascii="宋体" w:hAnsi="宋体" w:eastAsia="宋体" w:cs="宋体"/>
          <w:color w:val="000000"/>
        </w:rPr>
        <w:t>分的人数占测试人数的百分比为</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05pt;width:107.15pt;" o:ole="t" filled="f" o:preferrelative="t" stroked="f" coordsize="21600,21600">
            <v:path/>
            <v:fill on="f" focussize="0,0"/>
            <v:stroke on="f" joinstyle="miter"/>
            <v:imagedata r:id="rId332" o:title="eqIdfc900586b81d75277d372fca43f759a6"/>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成绩在</w:t>
      </w:r>
      <w:r>
        <w:object>
          <v:shape id="_x0000_i121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317" o:title="eqId273e1ca083d8248e72e9fbd2f8403db6"/>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这一组的平均分是</w: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05pt;width:237.95pt;" o:ole="t" filled="f" o:preferrelative="t" stroked="f" coordsize="21600,21600">
            <v:path/>
            <v:fill on="f" focussize="0,0"/>
            <v:stroke on="f" joinstyle="miter"/>
            <v:imagedata r:id="rId335" o:title="eqId09c82dead14105c549f69798198c74d9"/>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测试成绩不低于</w:t>
      </w:r>
      <w:r>
        <w:rPr>
          <w:rFonts w:ascii="Times New Roman" w:hAnsi="Times New Roman" w:eastAsia="Times New Roman" w:cs="Times New Roman"/>
          <w:color w:val="000000"/>
        </w:rPr>
        <w:t>80</w:t>
      </w:r>
      <w:r>
        <w:rPr>
          <w:rFonts w:ascii="宋体" w:hAnsi="宋体" w:eastAsia="宋体" w:cs="宋体"/>
          <w:color w:val="000000"/>
        </w:rPr>
        <w:t>分的人数占测试人数的</w:t>
      </w:r>
      <w:r>
        <w:object>
          <v:shape id="_x0000_i1213" o:spt="75" alt="学科网(www.zxxk.com)--教育资源门户，提供试卷、教案、课件、论文、素材以及各类教学资源下载，还有大量而丰富的教学相关资讯！" type="#_x0000_t75" style="height:14.55pt;width:26.05pt;" o:ole="t" filled="f" o:preferrelative="t" stroked="f" coordsize="21600,21600">
            <v:path/>
            <v:fill on="f" focussize="0,0"/>
            <v:stroke on="f" joinstyle="miter"/>
            <v:imagedata r:id="rId329" o:title="eqIdc8955d0128158a04e22e6636a7e2888d"/>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，说明该校学生对“航空航天知识”的掌握情况较好（答案不唯一，合理均可）．</w:t>
      </w:r>
    </w:p>
    <w:p>
      <w:pPr>
        <w:spacing w:line="360" w:lineRule="auto"/>
        <w:jc w:val="left"/>
        <w:textAlignment w:val="center"/>
        <w:rPr>
          <w:color w:val="000000"/>
        </w:rPr>
      </w:pPr>
      <w:r>
        <w:rPr>
          <w:color w:val="000000"/>
        </w:rPr>
        <w:t>【点睛】</w:t>
      </w:r>
      <w:r>
        <w:rPr>
          <w:rFonts w:ascii="宋体" w:hAnsi="宋体" w:eastAsia="宋体" w:cs="宋体"/>
          <w:color w:val="000000"/>
        </w:rPr>
        <w:t>本题考查的是统计的基础知识，求解某部分所占的百分比，平均数的含义，理解题意，列出正确的运算式是解本题的关键．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某大型超市在元旦期间实行优惠促销活动．如果一次购物不超过</w:t>
      </w:r>
      <w:r>
        <w:rPr>
          <w:rFonts w:ascii="Times New Roman" w:hAnsi="Times New Roman" w:eastAsia="Times New Roman" w:cs="Times New Roman"/>
          <w:color w:val="000000"/>
        </w:rPr>
        <w:t>100</w:t>
      </w:r>
      <w:r>
        <w:rPr>
          <w:rFonts w:ascii="宋体" w:hAnsi="宋体" w:eastAsia="宋体" w:cs="宋体"/>
          <w:color w:val="000000"/>
        </w:rPr>
        <w:t>元不给优惠；超过</w:t>
      </w:r>
      <w:r>
        <w:rPr>
          <w:rFonts w:ascii="Times New Roman" w:hAnsi="Times New Roman" w:eastAsia="Times New Roman" w:cs="Times New Roman"/>
          <w:color w:val="000000"/>
        </w:rPr>
        <w:t>100</w:t>
      </w:r>
      <w:r>
        <w:rPr>
          <w:rFonts w:ascii="宋体" w:hAnsi="宋体" w:eastAsia="宋体" w:cs="宋体"/>
          <w:color w:val="000000"/>
        </w:rPr>
        <w:t>元，而不超过</w:t>
      </w:r>
      <w:r>
        <w:rPr>
          <w:rFonts w:ascii="Times New Roman" w:hAnsi="Times New Roman" w:eastAsia="Times New Roman" w:cs="Times New Roman"/>
          <w:color w:val="000000"/>
        </w:rPr>
        <w:t>300</w:t>
      </w:r>
      <w:r>
        <w:rPr>
          <w:rFonts w:ascii="宋体" w:hAnsi="宋体" w:eastAsia="宋体" w:cs="宋体"/>
          <w:color w:val="000000"/>
        </w:rPr>
        <w:t>元时，按该次购物全额</w:t>
      </w:r>
      <w:r>
        <w:rPr>
          <w:rFonts w:ascii="宋体" w:hAnsi="宋体" w:eastAsia="宋体" w:cs="宋体"/>
          <w:color w:val="000000"/>
          <w:position w:val="0"/>
        </w:rPr>
        <w:drawing>
          <wp:inline distT="0" distB="0" distL="114300" distR="114300">
            <wp:extent cx="133350" cy="177800"/>
            <wp:effectExtent l="0" t="0" r="0" b="13335"/>
            <wp:docPr id="858780583" name="图片 858780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80583" name="图片 858780583"/>
                    <pic:cNvPicPr>
                      <a:picLocks noChangeAspect="1"/>
                    </pic:cNvPicPr>
                  </pic:nvPicPr>
                  <pic:blipFill>
                    <a:blip r:embed="rId8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九折优惠；如果超过</w:t>
      </w:r>
      <w:r>
        <w:rPr>
          <w:rFonts w:ascii="Times New Roman" w:hAnsi="Times New Roman" w:eastAsia="Times New Roman" w:cs="Times New Roman"/>
          <w:color w:val="000000"/>
        </w:rPr>
        <w:t>300</w:t>
      </w:r>
      <w:r>
        <w:rPr>
          <w:rFonts w:ascii="宋体" w:hAnsi="宋体" w:eastAsia="宋体" w:cs="宋体"/>
          <w:color w:val="000000"/>
        </w:rPr>
        <w:t>元，则其中</w:t>
      </w:r>
      <w:r>
        <w:rPr>
          <w:rFonts w:ascii="Times New Roman" w:hAnsi="Times New Roman" w:eastAsia="Times New Roman" w:cs="Times New Roman"/>
          <w:color w:val="000000"/>
        </w:rPr>
        <w:t>300</w:t>
      </w:r>
      <w:r>
        <w:rPr>
          <w:rFonts w:ascii="宋体" w:hAnsi="宋体" w:eastAsia="宋体" w:cs="宋体"/>
          <w:color w:val="000000"/>
        </w:rPr>
        <w:t>元按九折优惠，超过部分按八折优惠，</w:t>
      </w:r>
    </w:p>
    <w:p>
      <w:pPr>
        <w:spacing w:line="360" w:lineRule="auto"/>
        <w:jc w:val="left"/>
        <w:textAlignment w:val="center"/>
        <w:rPr>
          <w:color w:val="000000"/>
        </w:rPr>
      </w:pPr>
      <w:r>
        <w:rPr>
          <w:color w:val="000000"/>
        </w:rPr>
        <w:t>（1）</w:t>
      </w:r>
      <w:r>
        <w:rPr>
          <w:rFonts w:ascii="宋体" w:hAnsi="宋体" w:eastAsia="宋体" w:cs="宋体"/>
          <w:color w:val="000000"/>
        </w:rPr>
        <w:t>如果在打折前小红两次购物的应付金额分别是</w:t>
      </w:r>
      <w:r>
        <w:rPr>
          <w:rFonts w:ascii="Times New Roman" w:hAnsi="Times New Roman" w:eastAsia="Times New Roman" w:cs="Times New Roman"/>
          <w:color w:val="000000"/>
        </w:rPr>
        <w:t>200</w:t>
      </w:r>
      <w:r>
        <w:rPr>
          <w:rFonts w:ascii="宋体" w:hAnsi="宋体" w:eastAsia="宋体" w:cs="宋体"/>
          <w:color w:val="000000"/>
        </w:rPr>
        <w:t>元和</w:t>
      </w:r>
      <w:r>
        <w:rPr>
          <w:rFonts w:ascii="Times New Roman" w:hAnsi="Times New Roman" w:eastAsia="Times New Roman" w:cs="Times New Roman"/>
          <w:color w:val="000000"/>
        </w:rPr>
        <w:t>380</w:t>
      </w:r>
      <w:r>
        <w:rPr>
          <w:rFonts w:ascii="宋体" w:hAnsi="宋体" w:eastAsia="宋体" w:cs="宋体"/>
          <w:color w:val="000000"/>
        </w:rPr>
        <w:t>元，则小红实际共付款多少元？</w:t>
      </w:r>
    </w:p>
    <w:p>
      <w:pPr>
        <w:spacing w:line="360" w:lineRule="auto"/>
        <w:jc w:val="left"/>
        <w:textAlignment w:val="center"/>
        <w:rPr>
          <w:color w:val="000000"/>
        </w:rPr>
      </w:pPr>
      <w:r>
        <w:rPr>
          <w:color w:val="000000"/>
        </w:rPr>
        <w:t>（2）</w:t>
      </w:r>
      <w:r>
        <w:rPr>
          <w:rFonts w:ascii="宋体" w:hAnsi="宋体" w:eastAsia="宋体" w:cs="宋体"/>
          <w:color w:val="000000"/>
        </w:rPr>
        <w:t>如果小美两次购物分别付款</w:t>
      </w:r>
      <w:r>
        <w:rPr>
          <w:rFonts w:ascii="Times New Roman" w:hAnsi="Times New Roman" w:eastAsia="Times New Roman" w:cs="Times New Roman"/>
          <w:color w:val="000000"/>
        </w:rPr>
        <w:t>108</w:t>
      </w:r>
      <w:r>
        <w:rPr>
          <w:rFonts w:ascii="宋体" w:hAnsi="宋体" w:eastAsia="宋体" w:cs="宋体"/>
          <w:color w:val="000000"/>
        </w:rPr>
        <w:t>元和</w:t>
      </w:r>
      <w:r>
        <w:rPr>
          <w:rFonts w:ascii="Times New Roman" w:hAnsi="Times New Roman" w:eastAsia="Times New Roman" w:cs="Times New Roman"/>
          <w:color w:val="000000"/>
        </w:rPr>
        <w:t>318</w:t>
      </w:r>
      <w:r>
        <w:rPr>
          <w:rFonts w:ascii="宋体" w:hAnsi="宋体" w:eastAsia="宋体" w:cs="宋体"/>
          <w:color w:val="000000"/>
        </w:rPr>
        <w:t>元，现小丽决定一次购买小美分两次购买的同样物品，那么，小丽的这种购买方法比小美节约了多少元？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小红实际共付款</w:t>
      </w:r>
      <w:r>
        <w:rPr>
          <w:rFonts w:ascii="Times New Roman" w:hAnsi="Times New Roman" w:eastAsia="Times New Roman" w:cs="Times New Roman"/>
          <w:color w:val="000000"/>
        </w:rPr>
        <w:t>514</w: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小丽的这种购买方法比小美节约了</w:t>
      </w:r>
      <w:r>
        <w:rPr>
          <w:rFonts w:ascii="Times New Roman" w:hAnsi="Times New Roman" w:eastAsia="Times New Roman" w:cs="Times New Roman"/>
          <w:color w:val="000000"/>
        </w:rPr>
        <w:t>12</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）根据优惠政策：</w:t>
      </w:r>
      <w:r>
        <w:object>
          <v:shape id="_x0000_i1214" o:spt="75" alt="学科网(www.zxxk.com)--教育资源门户，提供试卷、教案、课件、论文、素材以及各类教学资源下载，还有大量而丰富的教学相关资讯！" type="#_x0000_t75" style="height:12.9pt;width:69.9pt;" o:ole="t" filled="f" o:preferrelative="t" stroked="f" coordsize="21600,21600">
            <v:path/>
            <v:fill on="f" focussize="0,0"/>
            <v:stroke on="f" joinstyle="miter"/>
            <v:imagedata r:id="rId338" o:title="eqIda296e633545f822a228bae40a25adc8c"/>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元按九折优惠；</w:t>
      </w:r>
      <w:r>
        <w:object>
          <v:shape id="_x0000_i1215" o:spt="75" alt="学科网(www.zxxk.com)--教育资源门户，提供试卷、教案、课件、论文、素材以及各类教学资源下载，还有大量而丰富的教学相关资讯！" type="#_x0000_t75" style="height:12.9pt;width:44.95pt;" o:ole="t" filled="f" o:preferrelative="t" stroked="f" coordsize="21600,21600">
            <v:path/>
            <v:fill on="f" focussize="0,0"/>
            <v:stroke on="f" joinstyle="miter"/>
            <v:imagedata r:id="rId340" o:title="eqIde459eb3e9a3a7ff36277f4e9090ab63c"/>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元按九折优惠，超过部分按八折优惠．按以上优惠把数代入计算即可．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）根据题意，设小美付款</w:t>
      </w:r>
      <w:r>
        <w:rPr>
          <w:rFonts w:ascii="Times New Roman" w:hAnsi="Times New Roman" w:eastAsia="Times New Roman" w:cs="Times New Roman"/>
          <w:color w:val="000000"/>
        </w:rPr>
        <w:t>318</w:t>
      </w:r>
      <w:r>
        <w:rPr>
          <w:rFonts w:ascii="宋体" w:hAnsi="宋体" w:eastAsia="宋体" w:cs="宋体"/>
          <w:color w:val="000000"/>
        </w:rPr>
        <w:t>元的商品总价是</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2" o:title="eqId81dea63b8ce3e51adf66cf7b9982a248"/>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元，根据超过</w:t>
      </w:r>
      <w:r>
        <w:rPr>
          <w:rFonts w:ascii="Times New Roman" w:hAnsi="Times New Roman" w:eastAsia="Times New Roman" w:cs="Times New Roman"/>
          <w:color w:val="000000"/>
        </w:rPr>
        <w:t>300</w:t>
      </w:r>
      <w:r>
        <w:rPr>
          <w:rFonts w:ascii="宋体" w:hAnsi="宋体" w:eastAsia="宋体" w:cs="宋体"/>
          <w:color w:val="000000"/>
        </w:rPr>
        <w:t>元的优惠政策，计算商品原价，然后求付款</w:t>
      </w:r>
      <w:r>
        <w:rPr>
          <w:rFonts w:ascii="Times New Roman" w:hAnsi="Times New Roman" w:eastAsia="Times New Roman" w:cs="Times New Roman"/>
          <w:color w:val="000000"/>
        </w:rPr>
        <w:t>108</w:t>
      </w:r>
      <w:r>
        <w:rPr>
          <w:rFonts w:ascii="宋体" w:hAnsi="宋体" w:eastAsia="宋体" w:cs="宋体"/>
          <w:color w:val="000000"/>
        </w:rPr>
        <w:t>元的商品的原价，然后计算一起付款所需价钱与分开付款所需价钱的差即可．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5pt;width:186.05pt;" o:ole="t" filled="f" o:preferrelative="t" stroked="f" coordsize="21600,21600">
            <v:path/>
            <v:fill on="f" focussize="0,0"/>
            <v:stroke on="f" joinstyle="miter"/>
            <v:imagedata r:id="rId344" o:title="eqId21d30943140fc62771c912ea22110b29"/>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2.9pt;width:72.85pt;" o:ole="t" filled="f" o:preferrelative="t" stroked="f" coordsize="21600,21600">
            <v:path/>
            <v:fill on="f" focussize="0,0"/>
            <v:stroke on="f" joinstyle="miter"/>
            <v:imagedata r:id="rId346" o:title="eqId0647c3f044c9c333e1edb4ef7f381638"/>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348" o:title="eqId3d177887174f82f64feb23a8e055e59b"/>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（元</w:t>
      </w:r>
      <w:r>
        <w:object>
          <v:shape id="_x0000_i1220"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50" o:title="eqId04582116cd765fcc5a52f44279ad6c94"/>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答：小红实际共付款</w:t>
      </w:r>
      <w:r>
        <w:rPr>
          <w:rFonts w:ascii="Times New Roman" w:hAnsi="Times New Roman" w:eastAsia="Times New Roman" w:cs="Times New Roman"/>
          <w:color w:val="000000"/>
        </w:rPr>
        <w:t>514</w: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解：设小美付款为</w:t>
      </w:r>
      <w:r>
        <w:rPr>
          <w:rFonts w:ascii="Times New Roman" w:hAnsi="Times New Roman" w:eastAsia="Times New Roman" w:cs="Times New Roman"/>
          <w:color w:val="000000"/>
        </w:rPr>
        <w:t>318</w:t>
      </w:r>
      <w:r>
        <w:rPr>
          <w:rFonts w:ascii="宋体" w:hAnsi="宋体" w:eastAsia="宋体" w:cs="宋体"/>
          <w:color w:val="000000"/>
        </w:rPr>
        <w:t>元的商品总价是</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2" o:title="eqId81dea63b8ce3e51adf66cf7b9982a248"/>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元，</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5pt;width:149.4pt;" o:ole="t" filled="f" o:preferrelative="t" stroked="f" coordsize="21600,21600">
            <v:path/>
            <v:fill on="f" focussize="0,0"/>
            <v:stroke on="f" joinstyle="miter"/>
            <v:imagedata r:id="rId353" o:title="eqId1879864d813c603828a7aaa6a5a58d41"/>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355" o:title="eqIde10df16a3204f246d487ab09fe45ab70"/>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357" o:title="eqId3946b4130d62457a863ee9b6a91726fe"/>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（元</w:t>
      </w:r>
      <w:r>
        <w:object>
          <v:shape id="_x0000_i1225"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50" o:title="eqId04582116cd765fcc5a52f44279ad6c94"/>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5pt;width:220.15pt;" o:ole="t" filled="f" o:preferrelative="t" stroked="f" coordsize="21600,21600">
            <v:path/>
            <v:fill on="f" focussize="0,0"/>
            <v:stroke on="f" joinstyle="miter"/>
            <v:imagedata r:id="rId360" o:title="eqId1db62d9c8929e3968790a4fba992c6ba"/>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5pt;width:139pt;" o:ole="t" filled="f" o:preferrelative="t" stroked="f" coordsize="21600,21600">
            <v:path/>
            <v:fill on="f" focussize="0,0"/>
            <v:stroke on="f" joinstyle="miter"/>
            <v:imagedata r:id="rId362" o:title="eqId1881f7eeb44c39ce83ea86086d9bfc50"/>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5pt;width:84.05pt;" o:ole="t" filled="f" o:preferrelative="t" stroked="f" coordsize="21600,21600">
            <v:path/>
            <v:fill on="f" focussize="0,0"/>
            <v:stroke on="f" joinstyle="miter"/>
            <v:imagedata r:id="rId364" o:title="eqIdab34f6123f1c2613714a77ae286447a0"/>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2.9pt;width:53.7pt;" o:ole="t" filled="f" o:preferrelative="t" stroked="f" coordsize="21600,21600">
            <v:path/>
            <v:fill on="f" focussize="0,0"/>
            <v:stroke on="f" joinstyle="miter"/>
            <v:imagedata r:id="rId366" o:title="eqIdffe99342e0a4067cccbd387a41d6de8a"/>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368" o:title="eqId83eea16a869e4978f7da6f3ee2df7aeb"/>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（元</w:t>
      </w:r>
      <w:r>
        <w:object>
          <v:shape id="_x0000_i1231"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50" o:title="eqId04582116cd765fcc5a52f44279ad6c94"/>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答：小丽的这种购买方法比小美节约了</w:t>
      </w:r>
      <w:r>
        <w:rPr>
          <w:rFonts w:ascii="Times New Roman" w:hAnsi="Times New Roman" w:eastAsia="Times New Roman" w:cs="Times New Roman"/>
          <w:color w:val="000000"/>
        </w:rPr>
        <w:t>12</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本题主要考查了一元一次方程的应用，解题的关键是找准等量关系，正确列出一元一次方程．</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191AD5"/>
    <w:rsid w:val="64FA46FA"/>
    <w:rsid w:val="6B89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1.wmf"/><Relationship Id="rId96" Type="http://schemas.openxmlformats.org/officeDocument/2006/relationships/oleObject" Target="embeddings/oleObject47.bin"/><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image" Target="media/image38.wmf"/><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image" Target="media/image37.wmf"/><Relationship Id="rId87" Type="http://schemas.openxmlformats.org/officeDocument/2006/relationships/oleObject" Target="embeddings/oleObject42.bin"/><Relationship Id="rId86" Type="http://schemas.openxmlformats.org/officeDocument/2006/relationships/image" Target="media/image36.wmf"/><Relationship Id="rId85" Type="http://schemas.openxmlformats.org/officeDocument/2006/relationships/oleObject" Target="embeddings/oleObject41.bin"/><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image" Target="media/image33.wmf"/><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image" Target="media/image32.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1" Type="http://schemas.openxmlformats.org/officeDocument/2006/relationships/fontTable" Target="fontTable.xml"/><Relationship Id="rId370" Type="http://schemas.openxmlformats.org/officeDocument/2006/relationships/customXml" Target="../customXml/item1.xml"/><Relationship Id="rId37" Type="http://schemas.openxmlformats.org/officeDocument/2006/relationships/oleObject" Target="embeddings/oleObject14.bin"/><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wmf"/><Relationship Id="rId365" Type="http://schemas.openxmlformats.org/officeDocument/2006/relationships/oleObject" Target="embeddings/oleObject205.bin"/><Relationship Id="rId364" Type="http://schemas.openxmlformats.org/officeDocument/2006/relationships/image" Target="media/image151.wmf"/><Relationship Id="rId363" Type="http://schemas.openxmlformats.org/officeDocument/2006/relationships/oleObject" Target="embeddings/oleObject204.bin"/><Relationship Id="rId362" Type="http://schemas.openxmlformats.org/officeDocument/2006/relationships/image" Target="media/image150.wmf"/><Relationship Id="rId361" Type="http://schemas.openxmlformats.org/officeDocument/2006/relationships/oleObject" Target="embeddings/oleObject203.bin"/><Relationship Id="rId360" Type="http://schemas.openxmlformats.org/officeDocument/2006/relationships/image" Target="media/image149.wmf"/><Relationship Id="rId36" Type="http://schemas.openxmlformats.org/officeDocument/2006/relationships/image" Target="media/image14.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48.wmf"/><Relationship Id="rId356" Type="http://schemas.openxmlformats.org/officeDocument/2006/relationships/oleObject" Target="embeddings/oleObject200.bin"/><Relationship Id="rId355" Type="http://schemas.openxmlformats.org/officeDocument/2006/relationships/image" Target="media/image147.wmf"/><Relationship Id="rId354" Type="http://schemas.openxmlformats.org/officeDocument/2006/relationships/oleObject" Target="embeddings/oleObject199.bin"/><Relationship Id="rId353" Type="http://schemas.openxmlformats.org/officeDocument/2006/relationships/image" Target="media/image146.wmf"/><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image" Target="media/image145.wmf"/><Relationship Id="rId35" Type="http://schemas.openxmlformats.org/officeDocument/2006/relationships/oleObject" Target="embeddings/oleObject13.bin"/><Relationship Id="rId349" Type="http://schemas.openxmlformats.org/officeDocument/2006/relationships/oleObject" Target="embeddings/oleObject196.bin"/><Relationship Id="rId348" Type="http://schemas.openxmlformats.org/officeDocument/2006/relationships/image" Target="media/image144.wmf"/><Relationship Id="rId347" Type="http://schemas.openxmlformats.org/officeDocument/2006/relationships/oleObject" Target="embeddings/oleObject195.bin"/><Relationship Id="rId346" Type="http://schemas.openxmlformats.org/officeDocument/2006/relationships/image" Target="media/image143.wmf"/><Relationship Id="rId345" Type="http://schemas.openxmlformats.org/officeDocument/2006/relationships/oleObject" Target="embeddings/oleObject194.bin"/><Relationship Id="rId344" Type="http://schemas.openxmlformats.org/officeDocument/2006/relationships/image" Target="media/image142.wmf"/><Relationship Id="rId343" Type="http://schemas.openxmlformats.org/officeDocument/2006/relationships/oleObject" Target="embeddings/oleObject193.bin"/><Relationship Id="rId342" Type="http://schemas.openxmlformats.org/officeDocument/2006/relationships/image" Target="media/image141.wmf"/><Relationship Id="rId341" Type="http://schemas.openxmlformats.org/officeDocument/2006/relationships/oleObject" Target="embeddings/oleObject192.bin"/><Relationship Id="rId340" Type="http://schemas.openxmlformats.org/officeDocument/2006/relationships/image" Target="media/image140.wmf"/><Relationship Id="rId34" Type="http://schemas.openxmlformats.org/officeDocument/2006/relationships/image" Target="media/image13.wmf"/><Relationship Id="rId339" Type="http://schemas.openxmlformats.org/officeDocument/2006/relationships/oleObject" Target="embeddings/oleObject191.bin"/><Relationship Id="rId338" Type="http://schemas.openxmlformats.org/officeDocument/2006/relationships/image" Target="media/image139.wmf"/><Relationship Id="rId337" Type="http://schemas.openxmlformats.org/officeDocument/2006/relationships/oleObject" Target="embeddings/oleObject190.bin"/><Relationship Id="rId336" Type="http://schemas.openxmlformats.org/officeDocument/2006/relationships/oleObject" Target="embeddings/oleObject189.bin"/><Relationship Id="rId335" Type="http://schemas.openxmlformats.org/officeDocument/2006/relationships/image" Target="media/image138.wmf"/><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image" Target="media/image137.wmf"/><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oleObject" Target="embeddings/oleObject12.bin"/><Relationship Id="rId329" Type="http://schemas.openxmlformats.org/officeDocument/2006/relationships/image" Target="media/image136.wmf"/><Relationship Id="rId328" Type="http://schemas.openxmlformats.org/officeDocument/2006/relationships/oleObject" Target="embeddings/oleObject184.bin"/><Relationship Id="rId327" Type="http://schemas.openxmlformats.org/officeDocument/2006/relationships/image" Target="media/image135.wmf"/><Relationship Id="rId326" Type="http://schemas.openxmlformats.org/officeDocument/2006/relationships/oleObject" Target="embeddings/oleObject183.bin"/><Relationship Id="rId325" Type="http://schemas.openxmlformats.org/officeDocument/2006/relationships/image" Target="media/image134.wmf"/><Relationship Id="rId324" Type="http://schemas.openxmlformats.org/officeDocument/2006/relationships/oleObject" Target="embeddings/oleObject182.bin"/><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image" Target="media/image133.wmf"/><Relationship Id="rId320" Type="http://schemas.openxmlformats.org/officeDocument/2006/relationships/oleObject" Target="embeddings/oleObject179.bin"/><Relationship Id="rId32" Type="http://schemas.openxmlformats.org/officeDocument/2006/relationships/image" Target="media/image12.wmf"/><Relationship Id="rId319" Type="http://schemas.openxmlformats.org/officeDocument/2006/relationships/image" Target="media/image132.wmf"/><Relationship Id="rId318" Type="http://schemas.openxmlformats.org/officeDocument/2006/relationships/oleObject" Target="embeddings/oleObject178.bin"/><Relationship Id="rId317" Type="http://schemas.openxmlformats.org/officeDocument/2006/relationships/image" Target="media/image131.wmf"/><Relationship Id="rId316" Type="http://schemas.openxmlformats.org/officeDocument/2006/relationships/oleObject" Target="embeddings/oleObject177.bin"/><Relationship Id="rId315" Type="http://schemas.openxmlformats.org/officeDocument/2006/relationships/image" Target="media/image130.wmf"/><Relationship Id="rId314" Type="http://schemas.openxmlformats.org/officeDocument/2006/relationships/oleObject" Target="embeddings/oleObject176.bin"/><Relationship Id="rId313" Type="http://schemas.openxmlformats.org/officeDocument/2006/relationships/image" Target="media/image129.wmf"/><Relationship Id="rId312" Type="http://schemas.openxmlformats.org/officeDocument/2006/relationships/oleObject" Target="embeddings/oleObject175.bin"/><Relationship Id="rId311" Type="http://schemas.openxmlformats.org/officeDocument/2006/relationships/oleObject" Target="embeddings/oleObject174.bin"/><Relationship Id="rId310" Type="http://schemas.openxmlformats.org/officeDocument/2006/relationships/image" Target="media/image128.wmf"/><Relationship Id="rId31" Type="http://schemas.openxmlformats.org/officeDocument/2006/relationships/oleObject" Target="embeddings/oleObject11.bin"/><Relationship Id="rId309" Type="http://schemas.openxmlformats.org/officeDocument/2006/relationships/oleObject" Target="embeddings/oleObject173.bin"/><Relationship Id="rId308" Type="http://schemas.openxmlformats.org/officeDocument/2006/relationships/image" Target="media/image127.wmf"/><Relationship Id="rId307" Type="http://schemas.openxmlformats.org/officeDocument/2006/relationships/oleObject" Target="embeddings/oleObject172.bin"/><Relationship Id="rId306" Type="http://schemas.openxmlformats.org/officeDocument/2006/relationships/image" Target="media/image126.wmf"/><Relationship Id="rId305" Type="http://schemas.openxmlformats.org/officeDocument/2006/relationships/oleObject" Target="embeddings/oleObject171.bin"/><Relationship Id="rId304" Type="http://schemas.openxmlformats.org/officeDocument/2006/relationships/image" Target="media/image125.wmf"/><Relationship Id="rId303" Type="http://schemas.openxmlformats.org/officeDocument/2006/relationships/oleObject" Target="embeddings/oleObject170.bin"/><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4.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oleObject" Target="embeddings/oleObject166.bin"/><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image" Target="media/image123.wmf"/><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oleObject" Target="embeddings/oleObject10.bin"/><Relationship Id="rId289" Type="http://schemas.openxmlformats.org/officeDocument/2006/relationships/image" Target="media/image122.wmf"/><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image" Target="media/image121.wmf"/><Relationship Id="rId285" Type="http://schemas.openxmlformats.org/officeDocument/2006/relationships/image" Target="media/image120.wmf"/><Relationship Id="rId284" Type="http://schemas.openxmlformats.org/officeDocument/2006/relationships/oleObject" Target="embeddings/oleObject156.bin"/><Relationship Id="rId283" Type="http://schemas.openxmlformats.org/officeDocument/2006/relationships/image" Target="media/image119.wmf"/><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image" Target="media/image10.wmf"/><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oleObject" Target="embeddings/oleObject152.bin"/><Relationship Id="rId276" Type="http://schemas.openxmlformats.org/officeDocument/2006/relationships/image" Target="media/image116.wmf"/><Relationship Id="rId275" Type="http://schemas.openxmlformats.org/officeDocument/2006/relationships/oleObject" Target="embeddings/oleObject151.bin"/><Relationship Id="rId274" Type="http://schemas.openxmlformats.org/officeDocument/2006/relationships/image" Target="media/image115.wmf"/><Relationship Id="rId273" Type="http://schemas.openxmlformats.org/officeDocument/2006/relationships/oleObject" Target="embeddings/oleObject150.bin"/><Relationship Id="rId272" Type="http://schemas.openxmlformats.org/officeDocument/2006/relationships/oleObject" Target="embeddings/oleObject149.bin"/><Relationship Id="rId271" Type="http://schemas.openxmlformats.org/officeDocument/2006/relationships/image" Target="media/image114.wmf"/><Relationship Id="rId270" Type="http://schemas.openxmlformats.org/officeDocument/2006/relationships/oleObject" Target="embeddings/oleObject148.bin"/><Relationship Id="rId27" Type="http://schemas.openxmlformats.org/officeDocument/2006/relationships/oleObject" Target="embeddings/oleObject9.bin"/><Relationship Id="rId269" Type="http://schemas.openxmlformats.org/officeDocument/2006/relationships/image" Target="media/image113.wmf"/><Relationship Id="rId268" Type="http://schemas.openxmlformats.org/officeDocument/2006/relationships/oleObject" Target="embeddings/oleObject147.bin"/><Relationship Id="rId267" Type="http://schemas.openxmlformats.org/officeDocument/2006/relationships/image" Target="media/image112.wmf"/><Relationship Id="rId266" Type="http://schemas.openxmlformats.org/officeDocument/2006/relationships/oleObject" Target="embeddings/oleObject146.bin"/><Relationship Id="rId265" Type="http://schemas.openxmlformats.org/officeDocument/2006/relationships/image" Target="media/image111.wmf"/><Relationship Id="rId264" Type="http://schemas.openxmlformats.org/officeDocument/2006/relationships/oleObject" Target="embeddings/oleObject145.bin"/><Relationship Id="rId263" Type="http://schemas.openxmlformats.org/officeDocument/2006/relationships/image" Target="media/image110.wmf"/><Relationship Id="rId262" Type="http://schemas.openxmlformats.org/officeDocument/2006/relationships/oleObject" Target="embeddings/oleObject144.bin"/><Relationship Id="rId261" Type="http://schemas.openxmlformats.org/officeDocument/2006/relationships/image" Target="media/image109.wmf"/><Relationship Id="rId260" Type="http://schemas.openxmlformats.org/officeDocument/2006/relationships/oleObject" Target="embeddings/oleObject143.bin"/><Relationship Id="rId26" Type="http://schemas.openxmlformats.org/officeDocument/2006/relationships/image" Target="media/image9.wmf"/><Relationship Id="rId259" Type="http://schemas.openxmlformats.org/officeDocument/2006/relationships/image" Target="media/image108.wmf"/><Relationship Id="rId258" Type="http://schemas.openxmlformats.org/officeDocument/2006/relationships/oleObject" Target="embeddings/oleObject142.bin"/><Relationship Id="rId257" Type="http://schemas.openxmlformats.org/officeDocument/2006/relationships/oleObject" Target="embeddings/oleObject141.bin"/><Relationship Id="rId256" Type="http://schemas.openxmlformats.org/officeDocument/2006/relationships/image" Target="media/image107.wmf"/><Relationship Id="rId255" Type="http://schemas.openxmlformats.org/officeDocument/2006/relationships/oleObject" Target="embeddings/oleObject140.bin"/><Relationship Id="rId254" Type="http://schemas.openxmlformats.org/officeDocument/2006/relationships/image" Target="media/image106.wmf"/><Relationship Id="rId253" Type="http://schemas.openxmlformats.org/officeDocument/2006/relationships/oleObject" Target="embeddings/oleObject139.bin"/><Relationship Id="rId252" Type="http://schemas.openxmlformats.org/officeDocument/2006/relationships/image" Target="media/image105.wmf"/><Relationship Id="rId251" Type="http://schemas.openxmlformats.org/officeDocument/2006/relationships/oleObject" Target="embeddings/oleObject138.bin"/><Relationship Id="rId250" Type="http://schemas.openxmlformats.org/officeDocument/2006/relationships/image" Target="media/image104.wmf"/><Relationship Id="rId25" Type="http://schemas.openxmlformats.org/officeDocument/2006/relationships/oleObject" Target="embeddings/oleObject8.bin"/><Relationship Id="rId249" Type="http://schemas.openxmlformats.org/officeDocument/2006/relationships/oleObject" Target="embeddings/oleObject137.bin"/><Relationship Id="rId248" Type="http://schemas.openxmlformats.org/officeDocument/2006/relationships/image" Target="media/image103.wmf"/><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image" Target="media/image102.wmf"/><Relationship Id="rId244" Type="http://schemas.openxmlformats.org/officeDocument/2006/relationships/oleObject" Target="embeddings/oleObject134.bin"/><Relationship Id="rId243" Type="http://schemas.openxmlformats.org/officeDocument/2006/relationships/image" Target="media/image101.wmf"/><Relationship Id="rId242" Type="http://schemas.openxmlformats.org/officeDocument/2006/relationships/oleObject" Target="embeddings/oleObject133.bin"/><Relationship Id="rId241" Type="http://schemas.openxmlformats.org/officeDocument/2006/relationships/image" Target="media/image100.wmf"/><Relationship Id="rId240" Type="http://schemas.openxmlformats.org/officeDocument/2006/relationships/oleObject" Target="embeddings/oleObject132.bin"/><Relationship Id="rId24" Type="http://schemas.openxmlformats.org/officeDocument/2006/relationships/image" Target="media/image8.wmf"/><Relationship Id="rId239" Type="http://schemas.openxmlformats.org/officeDocument/2006/relationships/image" Target="media/image99.wmf"/><Relationship Id="rId238" Type="http://schemas.openxmlformats.org/officeDocument/2006/relationships/oleObject" Target="embeddings/oleObject131.bin"/><Relationship Id="rId237" Type="http://schemas.openxmlformats.org/officeDocument/2006/relationships/image" Target="media/image98.wmf"/><Relationship Id="rId236" Type="http://schemas.openxmlformats.org/officeDocument/2006/relationships/oleObject" Target="embeddings/oleObject130.bin"/><Relationship Id="rId235" Type="http://schemas.openxmlformats.org/officeDocument/2006/relationships/image" Target="media/image97.wmf"/><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image" Target="media/image96.wmf"/><Relationship Id="rId231" Type="http://schemas.openxmlformats.org/officeDocument/2006/relationships/oleObject" Target="embeddings/oleObject127.bin"/><Relationship Id="rId230" Type="http://schemas.openxmlformats.org/officeDocument/2006/relationships/image" Target="media/image95.wmf"/><Relationship Id="rId23" Type="http://schemas.openxmlformats.org/officeDocument/2006/relationships/oleObject" Target="embeddings/oleObject7.bin"/><Relationship Id="rId229" Type="http://schemas.openxmlformats.org/officeDocument/2006/relationships/oleObject" Target="embeddings/oleObject126.bin"/><Relationship Id="rId228" Type="http://schemas.openxmlformats.org/officeDocument/2006/relationships/image" Target="media/image94.wmf"/><Relationship Id="rId227" Type="http://schemas.openxmlformats.org/officeDocument/2006/relationships/oleObject" Target="embeddings/oleObject125.bin"/><Relationship Id="rId226" Type="http://schemas.openxmlformats.org/officeDocument/2006/relationships/image" Target="media/image93.wmf"/><Relationship Id="rId225" Type="http://schemas.openxmlformats.org/officeDocument/2006/relationships/oleObject" Target="embeddings/oleObject124.bin"/><Relationship Id="rId224" Type="http://schemas.openxmlformats.org/officeDocument/2006/relationships/image" Target="media/image92.wmf"/><Relationship Id="rId223" Type="http://schemas.openxmlformats.org/officeDocument/2006/relationships/oleObject" Target="embeddings/oleObject123.bin"/><Relationship Id="rId222" Type="http://schemas.openxmlformats.org/officeDocument/2006/relationships/image" Target="media/image91.wmf"/><Relationship Id="rId221" Type="http://schemas.openxmlformats.org/officeDocument/2006/relationships/oleObject" Target="embeddings/oleObject122.bin"/><Relationship Id="rId220" Type="http://schemas.openxmlformats.org/officeDocument/2006/relationships/image" Target="media/image90.wmf"/><Relationship Id="rId22" Type="http://schemas.openxmlformats.org/officeDocument/2006/relationships/image" Target="media/image7.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image" Target="media/image89.wmf"/><Relationship Id="rId216" Type="http://schemas.openxmlformats.org/officeDocument/2006/relationships/oleObject" Target="embeddings/oleObject119.bin"/><Relationship Id="rId215" Type="http://schemas.openxmlformats.org/officeDocument/2006/relationships/image" Target="media/image88.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87.png"/><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oleObject" Target="embeddings/oleObject6.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5.wmf"/><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1.wmf"/><Relationship Id="rId193" Type="http://schemas.openxmlformats.org/officeDocument/2006/relationships/oleObject" Target="embeddings/oleObject104.bin"/><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image" Target="media/image79.wmf"/><Relationship Id="rId19" Type="http://schemas.openxmlformats.org/officeDocument/2006/relationships/oleObject" Target="embeddings/oleObject5.bin"/><Relationship Id="rId189" Type="http://schemas.openxmlformats.org/officeDocument/2006/relationships/oleObject" Target="embeddings/oleObject102.bin"/><Relationship Id="rId188" Type="http://schemas.openxmlformats.org/officeDocument/2006/relationships/image" Target="media/image78.wmf"/><Relationship Id="rId187" Type="http://schemas.openxmlformats.org/officeDocument/2006/relationships/oleObject" Target="embeddings/oleObject101.bin"/><Relationship Id="rId186" Type="http://schemas.openxmlformats.org/officeDocument/2006/relationships/image" Target="media/image77.wmf"/><Relationship Id="rId185" Type="http://schemas.openxmlformats.org/officeDocument/2006/relationships/oleObject" Target="embeddings/oleObject100.bin"/><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image" Target="media/image74.wmf"/><Relationship Id="rId18" Type="http://schemas.openxmlformats.org/officeDocument/2006/relationships/image" Target="media/image5.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3.wmf"/><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2.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69.wmf"/><Relationship Id="rId165" Type="http://schemas.openxmlformats.org/officeDocument/2006/relationships/oleObject" Target="embeddings/oleObject88.bin"/><Relationship Id="rId164" Type="http://schemas.openxmlformats.org/officeDocument/2006/relationships/image" Target="media/image68.wmf"/><Relationship Id="rId163" Type="http://schemas.openxmlformats.org/officeDocument/2006/relationships/oleObject" Target="embeddings/oleObject87.bin"/><Relationship Id="rId162" Type="http://schemas.openxmlformats.org/officeDocument/2006/relationships/image" Target="media/image67.wmf"/><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4.wmf"/><Relationship Id="rId159" Type="http://schemas.openxmlformats.org/officeDocument/2006/relationships/oleObject" Target="embeddings/oleObject84.bin"/><Relationship Id="rId158" Type="http://schemas.openxmlformats.org/officeDocument/2006/relationships/image" Target="media/image66.wmf"/><Relationship Id="rId157" Type="http://schemas.openxmlformats.org/officeDocument/2006/relationships/oleObject" Target="embeddings/oleObject83.bin"/><Relationship Id="rId156" Type="http://schemas.openxmlformats.org/officeDocument/2006/relationships/image" Target="media/image65.wmf"/><Relationship Id="rId155" Type="http://schemas.openxmlformats.org/officeDocument/2006/relationships/oleObject" Target="embeddings/oleObject82.bin"/><Relationship Id="rId154" Type="http://schemas.openxmlformats.org/officeDocument/2006/relationships/image" Target="media/image64.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3.wmf"/><Relationship Id="rId150" Type="http://schemas.openxmlformats.org/officeDocument/2006/relationships/oleObject" Target="embeddings/oleObject79.bin"/><Relationship Id="rId15" Type="http://schemas.openxmlformats.org/officeDocument/2006/relationships/oleObject" Target="embeddings/oleObject3.bin"/><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2.wmf"/><Relationship Id="rId146" Type="http://schemas.openxmlformats.org/officeDocument/2006/relationships/oleObject" Target="embeddings/oleObject76.bin"/><Relationship Id="rId145" Type="http://schemas.openxmlformats.org/officeDocument/2006/relationships/image" Target="media/image61.wmf"/><Relationship Id="rId144" Type="http://schemas.openxmlformats.org/officeDocument/2006/relationships/oleObject" Target="embeddings/oleObject75.bin"/><Relationship Id="rId143" Type="http://schemas.openxmlformats.org/officeDocument/2006/relationships/image" Target="media/image60.wmf"/><Relationship Id="rId142" Type="http://schemas.openxmlformats.org/officeDocument/2006/relationships/oleObject" Target="embeddings/oleObject74.bin"/><Relationship Id="rId141" Type="http://schemas.openxmlformats.org/officeDocument/2006/relationships/image" Target="media/image59.wmf"/><Relationship Id="rId140" Type="http://schemas.openxmlformats.org/officeDocument/2006/relationships/oleObject" Target="embeddings/oleObject73.bin"/><Relationship Id="rId14" Type="http://schemas.openxmlformats.org/officeDocument/2006/relationships/oleObject" Target="embeddings/oleObject2.bin"/><Relationship Id="rId139" Type="http://schemas.openxmlformats.org/officeDocument/2006/relationships/image" Target="media/image58.wmf"/><Relationship Id="rId138" Type="http://schemas.openxmlformats.org/officeDocument/2006/relationships/oleObject" Target="embeddings/oleObject72.bin"/><Relationship Id="rId137" Type="http://schemas.openxmlformats.org/officeDocument/2006/relationships/image" Target="media/image57.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image" Target="media/image56.wmf"/><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image" Target="media/image3.wmf"/><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image" Target="media/image49.wmf"/><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image" Target="media/image45.wmf"/><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image" Target="media/image43.wmf"/><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5740</Words>
  <Characters>6161</Characters>
  <Lines>0</Lines>
  <Paragraphs>0</Paragraphs>
  <TotalTime>0</TotalTime>
  <ScaleCrop>false</ScaleCrop>
  <LinksUpToDate>false</LinksUpToDate>
  <CharactersWithSpaces>6313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2023-08-13T16:34:00Z</dcterms:created>
  <dc:creator>学科网试题生产平台</dc:creator>
  <dc:description>3264389461106688</dc:description>
  <cp:lastModifiedBy>小英alice</cp:lastModifiedBy>
  <dcterms:modified xsi:type="dcterms:W3CDTF">2024-08-22T07:52:29Z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BE60BB22C2A74C39B58723A3C274C7E6</vt:lpwstr>
  </property>
</Properties>
</file>