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F2D4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10350500</wp:posOffset>
            </wp:positionV>
            <wp:extent cx="279400" cy="355600"/>
            <wp:effectExtent l="0" t="0" r="6350" b="6350"/>
            <wp:wrapNone/>
            <wp:docPr id="100338" name="图片 10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 name="图片 100338"/>
                    <pic:cNvPicPr>
                      <a:picLocks noChangeAspect="1"/>
                    </pic:cNvPicPr>
                  </pic:nvPicPr>
                  <pic:blipFill>
                    <a:blip r:embed="rId6"/>
                    <a:stretch>
                      <a:fillRect/>
                    </a:stretch>
                  </pic:blipFill>
                  <pic:spPr>
                    <a:xfrm>
                      <a:off x="0" y="0"/>
                      <a:ext cx="279400" cy="355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学年上海市宝山区顾村实验学校六年级（上）</w:t>
      </w:r>
    </w:p>
    <w:p w14:paraId="7D041485">
      <w:pPr>
        <w:spacing w:line="360" w:lineRule="auto"/>
        <w:jc w:val="center"/>
      </w:pPr>
      <w:r>
        <w:rPr>
          <w:rFonts w:ascii="宋体" w:hAnsi="宋体" w:eastAsia="宋体" w:cs="宋体"/>
          <w:b/>
          <w:color w:val="auto"/>
          <w:sz w:val="32"/>
        </w:rPr>
        <w:t>期末数学试卷（五四学制）</w:t>
      </w:r>
    </w:p>
    <w:p w14:paraId="07354A3A">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10E8ED9">
      <w:pPr>
        <w:spacing w:line="360" w:lineRule="auto"/>
        <w:jc w:val="left"/>
      </w:pPr>
      <w:r>
        <w:rPr>
          <w:color w:val="auto"/>
        </w:rPr>
        <w:t xml:space="preserve">1. </w:t>
      </w:r>
      <w:r>
        <w:rPr>
          <w:rFonts w:ascii="宋体" w:hAnsi="宋体" w:eastAsia="宋体" w:cs="宋体"/>
          <w:color w:val="auto"/>
        </w:rPr>
        <w:t>与</w:t>
      </w:r>
      <w:r>
        <w:rPr>
          <w:rFonts w:ascii="Times New Roman" w:hAnsi="Times New Roman" w:eastAsia="Times New Roman" w:cs="Times New Roman"/>
          <w:color w:val="auto"/>
        </w:rPr>
        <w:t>6</w:t>
      </w:r>
      <w:r>
        <w:rPr>
          <w:rFonts w:ascii="宋体" w:hAnsi="宋体" w:eastAsia="宋体" w:cs="宋体"/>
          <w:color w:val="auto"/>
        </w:rPr>
        <w:t>互素的数是（　　）</w:t>
      </w:r>
    </w:p>
    <w:p w14:paraId="4F804EC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tab/>
      </w:r>
      <w:r>
        <w:t xml:space="preserve">B. </w:t>
      </w:r>
      <w:r>
        <w:rPr>
          <w:rFonts w:ascii="Times New Roman" w:hAnsi="Times New Roman" w:eastAsia="Times New Roman" w:cs="Times New Roman"/>
          <w:color w:val="auto"/>
        </w:rPr>
        <w:t>7</w:t>
      </w:r>
      <w:r>
        <w:tab/>
      </w:r>
      <w:r>
        <w:t xml:space="preserve">C. </w:t>
      </w:r>
      <w:r>
        <w:rPr>
          <w:rFonts w:ascii="Times New Roman" w:hAnsi="Times New Roman" w:eastAsia="Times New Roman" w:cs="Times New Roman"/>
          <w:color w:val="auto"/>
        </w:rPr>
        <w:t>8</w:t>
      </w:r>
      <w:r>
        <w:tab/>
      </w:r>
      <w:r>
        <w:t xml:space="preserve">D. </w:t>
      </w:r>
      <w:r>
        <w:rPr>
          <w:rFonts w:ascii="Times New Roman" w:hAnsi="Times New Roman" w:eastAsia="Times New Roman" w:cs="Times New Roman"/>
          <w:color w:val="auto"/>
        </w:rPr>
        <w:t>9</w:t>
      </w:r>
    </w:p>
    <w:p w14:paraId="2636BA2F">
      <w:pPr>
        <w:spacing w:line="360" w:lineRule="auto"/>
        <w:textAlignment w:val="center"/>
        <w:rPr>
          <w:color w:val="000000"/>
        </w:rPr>
      </w:pPr>
      <w:r>
        <w:rPr>
          <w:color w:val="2E75B6"/>
        </w:rPr>
        <w:t>【答案】</w:t>
      </w:r>
      <w:r>
        <w:rPr>
          <w:color w:val="000000"/>
        </w:rPr>
        <w:t>B</w:t>
      </w:r>
    </w:p>
    <w:p w14:paraId="4E21925A">
      <w:pPr>
        <w:spacing w:line="360" w:lineRule="auto"/>
        <w:textAlignment w:val="center"/>
        <w:rPr>
          <w:color w:val="000000"/>
        </w:rPr>
      </w:pPr>
      <w:r>
        <w:rPr>
          <w:color w:val="2E75B6"/>
        </w:rPr>
        <w:t>【解析】</w:t>
      </w:r>
    </w:p>
    <w:p w14:paraId="49919CE9">
      <w:pPr>
        <w:spacing w:line="360" w:lineRule="auto"/>
        <w:jc w:val="left"/>
        <w:textAlignment w:val="center"/>
        <w:rPr>
          <w:color w:val="000000"/>
        </w:rPr>
      </w:pPr>
      <w:r>
        <w:rPr>
          <w:color w:val="000000"/>
        </w:rPr>
        <w:t>【分析】</w:t>
      </w:r>
      <w:r>
        <w:rPr>
          <w:rFonts w:ascii="宋体" w:hAnsi="宋体" w:eastAsia="宋体" w:cs="宋体"/>
          <w:color w:val="000000"/>
        </w:rPr>
        <w:t>本题考查了互素的定义，互素，就是互为质数，两个整数之间除了</w:t>
      </w:r>
      <w:r>
        <w:rPr>
          <w:rFonts w:ascii="Times New Roman" w:hAnsi="Times New Roman" w:eastAsia="Times New Roman" w:cs="Times New Roman"/>
          <w:color w:val="000000"/>
        </w:rPr>
        <w:t>1</w:t>
      </w:r>
      <w:r>
        <w:rPr>
          <w:rFonts w:ascii="宋体" w:hAnsi="宋体" w:eastAsia="宋体" w:cs="宋体"/>
          <w:color w:val="000000"/>
        </w:rPr>
        <w:t>之外没有更多的公约数．根据互素的定义进行判断即可．</w:t>
      </w:r>
    </w:p>
    <w:p w14:paraId="444A386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除了公因数</w:t>
      </w:r>
      <w:r>
        <w:rPr>
          <w:rFonts w:ascii="Times New Roman" w:hAnsi="Times New Roman" w:eastAsia="Times New Roman" w:cs="Times New Roman"/>
          <w:color w:val="000000"/>
        </w:rPr>
        <w:t>1</w:t>
      </w:r>
      <w:r>
        <w:rPr>
          <w:rFonts w:ascii="宋体" w:hAnsi="宋体" w:eastAsia="宋体" w:cs="宋体"/>
          <w:color w:val="000000"/>
        </w:rPr>
        <w:t>外，还有公因数</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4</w:t>
      </w:r>
      <w:r>
        <w:rPr>
          <w:rFonts w:ascii="宋体" w:hAnsi="宋体" w:eastAsia="宋体" w:cs="宋体"/>
          <w:color w:val="000000"/>
        </w:rPr>
        <w:t>不互素；</w:t>
      </w:r>
    </w:p>
    <w:p w14:paraId="6C7A7D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公因数只有</w:t>
      </w:r>
      <w:r>
        <w:rPr>
          <w:rFonts w:ascii="Times New Roman" w:hAnsi="Times New Roman" w:eastAsia="Times New Roman" w:cs="Times New Roman"/>
          <w:color w:val="000000"/>
        </w:rPr>
        <w:t>1</w:t>
      </w:r>
      <w:r>
        <w:rPr>
          <w:rFonts w:ascii="宋体" w:hAnsi="宋体" w:eastAsia="宋体" w:cs="宋体"/>
          <w:color w:val="000000"/>
        </w:rPr>
        <w:t>，所以与</w:t>
      </w:r>
      <w:r>
        <w:rPr>
          <w:rFonts w:ascii="Times New Roman" w:hAnsi="Times New Roman" w:eastAsia="Times New Roman" w:cs="Times New Roman"/>
          <w:color w:val="000000"/>
        </w:rPr>
        <w:t>6</w:t>
      </w:r>
      <w:r>
        <w:rPr>
          <w:rFonts w:ascii="宋体" w:hAnsi="宋体" w:eastAsia="宋体" w:cs="宋体"/>
          <w:color w:val="000000"/>
        </w:rPr>
        <w:t>互素的数是</w:t>
      </w:r>
      <w:r>
        <w:rPr>
          <w:rFonts w:ascii="Times New Roman" w:hAnsi="Times New Roman" w:eastAsia="Times New Roman" w:cs="Times New Roman"/>
          <w:color w:val="000000"/>
        </w:rPr>
        <w:t>7</w:t>
      </w:r>
      <w:r>
        <w:rPr>
          <w:rFonts w:ascii="宋体" w:hAnsi="宋体" w:eastAsia="宋体" w:cs="宋体"/>
          <w:color w:val="000000"/>
        </w:rPr>
        <w:t>；</w:t>
      </w:r>
    </w:p>
    <w:p w14:paraId="14A188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除了公因数</w:t>
      </w:r>
      <w:r>
        <w:rPr>
          <w:rFonts w:ascii="Times New Roman" w:hAnsi="Times New Roman" w:eastAsia="Times New Roman" w:cs="Times New Roman"/>
          <w:color w:val="000000"/>
        </w:rPr>
        <w:t>1</w:t>
      </w:r>
      <w:r>
        <w:rPr>
          <w:rFonts w:ascii="宋体" w:hAnsi="宋体" w:eastAsia="宋体" w:cs="宋体"/>
          <w:color w:val="000000"/>
        </w:rPr>
        <w:t>外，还有公因数</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8</w:t>
      </w:r>
      <w:r>
        <w:rPr>
          <w:rFonts w:ascii="宋体" w:hAnsi="宋体" w:eastAsia="宋体" w:cs="宋体"/>
          <w:color w:val="000000"/>
        </w:rPr>
        <w:t>不互素；</w:t>
      </w:r>
    </w:p>
    <w:p w14:paraId="37B5AF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除了公因数</w:t>
      </w:r>
      <w:r>
        <w:rPr>
          <w:rFonts w:ascii="Times New Roman" w:hAnsi="Times New Roman" w:eastAsia="Times New Roman" w:cs="Times New Roman"/>
          <w:color w:val="000000"/>
        </w:rPr>
        <w:t>1</w:t>
      </w:r>
      <w:r>
        <w:rPr>
          <w:rFonts w:ascii="宋体" w:hAnsi="宋体" w:eastAsia="宋体" w:cs="宋体"/>
          <w:color w:val="000000"/>
        </w:rPr>
        <w:t>外，还有公因数</w:t>
      </w:r>
      <w:r>
        <w:rPr>
          <w:rFonts w:ascii="Times New Roman" w:hAnsi="Times New Roman" w:eastAsia="Times New Roman" w:cs="Times New Roman"/>
          <w:color w:val="000000"/>
        </w:rPr>
        <w:t>3</w: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9</w:t>
      </w:r>
      <w:r>
        <w:rPr>
          <w:rFonts w:ascii="宋体" w:hAnsi="宋体" w:eastAsia="宋体" w:cs="宋体"/>
          <w:color w:val="000000"/>
        </w:rPr>
        <w:t>不互素；</w:t>
      </w:r>
    </w:p>
    <w:p w14:paraId="024944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E72015">
      <w:pPr>
        <w:spacing w:line="360" w:lineRule="auto"/>
        <w:jc w:val="left"/>
        <w:textAlignment w:val="center"/>
        <w:rPr>
          <w:color w:val="000000"/>
        </w:rPr>
      </w:pPr>
      <w:r>
        <w:rPr>
          <w:color w:val="000000"/>
        </w:rPr>
        <w:t xml:space="preserve">2. </w:t>
      </w:r>
      <w:r>
        <w:rPr>
          <w:rFonts w:ascii="宋体" w:hAnsi="宋体" w:eastAsia="宋体" w:cs="宋体"/>
          <w:color w:val="000000"/>
        </w:rPr>
        <w:t>小明同学的微信钱包部分账单明细如图所示，</w:t>
      </w:r>
      <w:r>
        <w:rPr>
          <w:rFonts w:ascii="Times New Roman" w:hAnsi="Times New Roman" w:eastAsia="Times New Roman" w:cs="Times New Roman"/>
          <w:color w:val="000000"/>
        </w:rPr>
        <w:t>+10.5</w:t>
      </w:r>
      <w:r>
        <w:rPr>
          <w:rFonts w:ascii="宋体" w:hAnsi="宋体" w:eastAsia="宋体" w:cs="宋体"/>
          <w:color w:val="000000"/>
        </w:rPr>
        <w:t>表示收入</w:t>
      </w:r>
      <w:r>
        <w:rPr>
          <w:rFonts w:ascii="Times New Roman" w:hAnsi="Times New Roman" w:eastAsia="Times New Roman" w:cs="Times New Roman"/>
          <w:color w:val="000000"/>
        </w:rPr>
        <w:t>10.5</w:t>
      </w:r>
      <w:r>
        <w:rPr>
          <w:rFonts w:ascii="宋体" w:hAnsi="宋体" w:eastAsia="宋体" w:cs="宋体"/>
          <w:color w:val="000000"/>
        </w:rPr>
        <w:t>元，下列说法正确的是（　　）</w:t>
      </w:r>
    </w:p>
    <w:p w14:paraId="756C0BBF">
      <w:pPr>
        <w:spacing w:line="360" w:lineRule="auto"/>
        <w:jc w:val="left"/>
        <w:textAlignment w:val="center"/>
        <w:rPr>
          <w:color w:val="000000"/>
        </w:rPr>
      </w:pPr>
      <w:r>
        <w:rPr>
          <w:color w:val="000000"/>
        </w:rPr>
        <w:drawing>
          <wp:inline distT="0" distB="0" distL="114300" distR="114300">
            <wp:extent cx="12287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228725" cy="619125"/>
                    </a:xfrm>
                    <a:prstGeom prst="rect">
                      <a:avLst/>
                    </a:prstGeom>
                  </pic:spPr>
                </pic:pic>
              </a:graphicData>
            </a:graphic>
          </wp:inline>
        </w:drawing>
      </w:r>
    </w:p>
    <w:p w14:paraId="7F4439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表示收入</w:t>
      </w:r>
      <w:r>
        <w:rPr>
          <w:rFonts w:ascii="Times New Roman" w:hAnsi="Times New Roman" w:eastAsia="Times New Roman" w:cs="Times New Roman"/>
          <w:color w:val="000000"/>
        </w:rPr>
        <w:t>6.3</w:t>
      </w:r>
      <w:r>
        <w:rPr>
          <w:rFonts w:ascii="宋体" w:hAnsi="宋体" w:eastAsia="宋体" w:cs="宋体"/>
          <w:color w:val="000000"/>
        </w:rPr>
        <w:t>元</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表示支出﹣</w:t>
      </w:r>
      <w:r>
        <w:rPr>
          <w:rFonts w:ascii="Times New Roman" w:hAnsi="Times New Roman" w:eastAsia="Times New Roman" w:cs="Times New Roman"/>
          <w:color w:val="000000"/>
        </w:rPr>
        <w:t>6.3</w:t>
      </w:r>
      <w:r>
        <w:rPr>
          <w:rFonts w:ascii="宋体" w:hAnsi="宋体" w:eastAsia="宋体" w:cs="宋体"/>
          <w:color w:val="000000"/>
        </w:rPr>
        <w:t>元</w:t>
      </w:r>
    </w:p>
    <w:p w14:paraId="2850AF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表示支出</w:t>
      </w:r>
      <w:r>
        <w:rPr>
          <w:rFonts w:ascii="Times New Roman" w:hAnsi="Times New Roman" w:eastAsia="Times New Roman" w:cs="Times New Roman"/>
          <w:color w:val="000000"/>
        </w:rPr>
        <w:t>6.3</w:t>
      </w:r>
      <w:r>
        <w:rPr>
          <w:rFonts w:ascii="宋体" w:hAnsi="宋体" w:eastAsia="宋体" w:cs="宋体"/>
          <w:color w:val="000000"/>
        </w:rPr>
        <w:t>元</w:t>
      </w:r>
      <w:r>
        <w:rPr>
          <w:color w:val="000000"/>
        </w:rPr>
        <w:tab/>
      </w:r>
      <w:r>
        <w:rPr>
          <w:color w:val="000000"/>
        </w:rPr>
        <w:t xml:space="preserve">D. </w:t>
      </w:r>
      <w:r>
        <w:rPr>
          <w:rFonts w:ascii="宋体" w:hAnsi="宋体" w:eastAsia="宋体" w:cs="宋体"/>
          <w:color w:val="000000"/>
        </w:rPr>
        <w:t>收支总和为</w:t>
      </w:r>
      <w:r>
        <w:rPr>
          <w:rFonts w:ascii="Times New Roman" w:hAnsi="Times New Roman" w:eastAsia="Times New Roman" w:cs="Times New Roman"/>
          <w:color w:val="000000"/>
        </w:rPr>
        <w:t>16.8</w:t>
      </w:r>
      <w:r>
        <w:rPr>
          <w:rFonts w:ascii="宋体" w:hAnsi="宋体" w:eastAsia="宋体" w:cs="宋体"/>
          <w:color w:val="000000"/>
        </w:rPr>
        <w:t>元</w:t>
      </w:r>
    </w:p>
    <w:p w14:paraId="078A627E">
      <w:pPr>
        <w:spacing w:line="360" w:lineRule="auto"/>
        <w:textAlignment w:val="center"/>
        <w:rPr>
          <w:color w:val="000000"/>
        </w:rPr>
      </w:pPr>
      <w:r>
        <w:rPr>
          <w:color w:val="2E75B6"/>
        </w:rPr>
        <w:t>【答案】</w:t>
      </w:r>
      <w:r>
        <w:rPr>
          <w:color w:val="000000"/>
        </w:rPr>
        <w:t>C</w:t>
      </w:r>
    </w:p>
    <w:p w14:paraId="401EBCA4">
      <w:pPr>
        <w:spacing w:line="360" w:lineRule="auto"/>
        <w:textAlignment w:val="center"/>
        <w:rPr>
          <w:color w:val="000000"/>
        </w:rPr>
      </w:pPr>
      <w:r>
        <w:rPr>
          <w:color w:val="2E75B6"/>
        </w:rPr>
        <w:t>【解析】</w:t>
      </w:r>
    </w:p>
    <w:p w14:paraId="781AA068">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+10.5</w:t>
      </w:r>
      <w:r>
        <w:rPr>
          <w:rFonts w:ascii="宋体" w:hAnsi="宋体" w:eastAsia="宋体" w:cs="宋体"/>
          <w:color w:val="000000"/>
        </w:rPr>
        <w:t>表示收入</w:t>
      </w:r>
      <w:r>
        <w:rPr>
          <w:rFonts w:ascii="Times New Roman" w:hAnsi="Times New Roman" w:eastAsia="Times New Roman" w:cs="Times New Roman"/>
          <w:color w:val="000000"/>
        </w:rPr>
        <w:t>10.5</w:t>
      </w:r>
      <w:r>
        <w:rPr>
          <w:rFonts w:ascii="宋体" w:hAnsi="宋体" w:eastAsia="宋体" w:cs="宋体"/>
          <w:color w:val="000000"/>
        </w:rPr>
        <w:t>元，可以得出“收入”用正数表示，从而“支出”就用负数表示，即可得出答案．</w:t>
      </w:r>
    </w:p>
    <w:p w14:paraId="2FA403C5">
      <w:pPr>
        <w:spacing w:line="360" w:lineRule="auto"/>
        <w:jc w:val="left"/>
        <w:textAlignment w:val="center"/>
        <w:rPr>
          <w:color w:val="000000"/>
        </w:rPr>
      </w:pPr>
      <w:r>
        <w:rPr>
          <w:color w:val="000000"/>
        </w:rPr>
        <w:t>【详解】</w:t>
      </w:r>
      <w:r>
        <w:rPr>
          <w:rFonts w:ascii="宋体" w:hAnsi="宋体" w:eastAsia="宋体" w:cs="宋体"/>
          <w:color w:val="000000"/>
        </w:rPr>
        <w:t>解：根据</w:t>
      </w:r>
      <w:r>
        <w:rPr>
          <w:rFonts w:ascii="Times New Roman" w:hAnsi="Times New Roman" w:eastAsia="Times New Roman" w:cs="Times New Roman"/>
          <w:color w:val="000000"/>
        </w:rPr>
        <w:t>+10.5</w:t>
      </w:r>
      <w:r>
        <w:rPr>
          <w:rFonts w:ascii="宋体" w:hAnsi="宋体" w:eastAsia="宋体" w:cs="宋体"/>
          <w:color w:val="000000"/>
        </w:rPr>
        <w:t>表示收入</w:t>
      </w:r>
      <w:r>
        <w:rPr>
          <w:rFonts w:ascii="Times New Roman" w:hAnsi="Times New Roman" w:eastAsia="Times New Roman" w:cs="Times New Roman"/>
          <w:color w:val="000000"/>
        </w:rPr>
        <w:t>10.5</w:t>
      </w:r>
      <w:r>
        <w:rPr>
          <w:rFonts w:ascii="宋体" w:hAnsi="宋体" w:eastAsia="宋体" w:cs="宋体"/>
          <w:color w:val="000000"/>
        </w:rPr>
        <w:t>元，“收入”用正数表示，那么“支出”就用负数表示，</w:t>
      </w:r>
    </w:p>
    <w:p w14:paraId="76F07E80">
      <w:pPr>
        <w:spacing w:line="360" w:lineRule="auto"/>
        <w:jc w:val="left"/>
        <w:textAlignment w:val="center"/>
        <w:rPr>
          <w:color w:val="000000"/>
        </w:rPr>
      </w:pPr>
      <w:r>
        <w:rPr>
          <w:rFonts w:ascii="宋体" w:hAnsi="宋体" w:eastAsia="宋体" w:cs="宋体"/>
          <w:color w:val="000000"/>
        </w:rPr>
        <w:t>于是﹣</w:t>
      </w:r>
      <w:r>
        <w:rPr>
          <w:rFonts w:ascii="Times New Roman" w:hAnsi="Times New Roman" w:eastAsia="Times New Roman" w:cs="Times New Roman"/>
          <w:color w:val="000000"/>
        </w:rPr>
        <w:t>6.3</w:t>
      </w:r>
      <w:r>
        <w:rPr>
          <w:rFonts w:ascii="宋体" w:hAnsi="宋体" w:eastAsia="宋体" w:cs="宋体"/>
          <w:color w:val="000000"/>
        </w:rPr>
        <w:t>表示支出</w:t>
      </w:r>
      <w:r>
        <w:rPr>
          <w:rFonts w:ascii="Times New Roman" w:hAnsi="Times New Roman" w:eastAsia="Times New Roman" w:cs="Times New Roman"/>
          <w:color w:val="000000"/>
        </w:rPr>
        <w:t>6.3</w:t>
      </w:r>
      <w:r>
        <w:rPr>
          <w:rFonts w:ascii="宋体" w:hAnsi="宋体" w:eastAsia="宋体" w:cs="宋体"/>
          <w:color w:val="000000"/>
        </w:rPr>
        <w:t>元，</w:t>
      </w:r>
    </w:p>
    <w:p w14:paraId="2CD93D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FAF67A">
      <w:pPr>
        <w:spacing w:line="360" w:lineRule="auto"/>
        <w:jc w:val="left"/>
        <w:textAlignment w:val="center"/>
        <w:rPr>
          <w:color w:val="000000"/>
        </w:rPr>
      </w:pPr>
      <w:r>
        <w:rPr>
          <w:color w:val="000000"/>
        </w:rPr>
        <w:t>【点睛】</w:t>
      </w:r>
      <w:r>
        <w:rPr>
          <w:rFonts w:ascii="宋体" w:hAnsi="宋体" w:eastAsia="宋体" w:cs="宋体"/>
          <w:color w:val="000000"/>
        </w:rPr>
        <w:t>本题考查了正数，负数的意义，一个量用正数表示，那么与它具有相反意义的量就用负数表示．</w:t>
      </w:r>
    </w:p>
    <w:p w14:paraId="439143A5">
      <w:pPr>
        <w:spacing w:line="360" w:lineRule="auto"/>
        <w:jc w:val="left"/>
        <w:textAlignment w:val="center"/>
        <w:rPr>
          <w:color w:val="000000"/>
        </w:rPr>
      </w:pPr>
      <w:r>
        <w:rPr>
          <w:color w:val="000000"/>
        </w:rPr>
        <w:t xml:space="preserve">3. </w:t>
      </w:r>
      <w:r>
        <w:rPr>
          <w:rFonts w:ascii="宋体" w:hAnsi="宋体" w:eastAsia="宋体" w:cs="宋体"/>
          <w:color w:val="000000"/>
        </w:rPr>
        <w:t>下列算式中，运算结果为负数的是（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4BE13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 o:title="eqId2572977d1a8ef19d02d27659ffada0df"/>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1" o:title="eqIda1f9f82b39cc1adf62725a51d4b735fa"/>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3" o:title="eqIdead4951a963f4074512ab092d395d583"/>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15" o:title="eqIdfde09e20ba782ca576c51e1b93b50b85"/>
            <o:lock v:ext="edit" aspectratio="t"/>
            <w10:wrap type="none"/>
            <w10:anchorlock/>
          </v:shape>
          <o:OLEObject Type="Embed" ProgID="Equation.DSMT4" ShapeID="_x0000_i1028" DrawAspect="Content" ObjectID="_1468075728" r:id="rId14">
            <o:LockedField>false</o:LockedField>
          </o:OLEObject>
        </w:object>
      </w:r>
    </w:p>
    <w:p w14:paraId="2883B6CA">
      <w:pPr>
        <w:spacing w:line="360" w:lineRule="auto"/>
        <w:textAlignment w:val="center"/>
        <w:rPr>
          <w:color w:val="000000"/>
        </w:rPr>
      </w:pPr>
      <w:r>
        <w:rPr>
          <w:color w:val="2E75B6"/>
        </w:rPr>
        <w:t>【答案】</w:t>
      </w:r>
      <w:r>
        <w:rPr>
          <w:color w:val="000000"/>
        </w:rPr>
        <w:t>A</w:t>
      </w:r>
    </w:p>
    <w:p w14:paraId="4BE96756">
      <w:pPr>
        <w:spacing w:line="360" w:lineRule="auto"/>
        <w:textAlignment w:val="center"/>
        <w:rPr>
          <w:color w:val="000000"/>
        </w:rPr>
      </w:pPr>
      <w:r>
        <w:rPr>
          <w:color w:val="2E75B6"/>
        </w:rPr>
        <w:t>【解析】</w:t>
      </w:r>
    </w:p>
    <w:p w14:paraId="11AE72BF">
      <w:pPr>
        <w:spacing w:line="360" w:lineRule="auto"/>
        <w:jc w:val="both"/>
        <w:textAlignment w:val="center"/>
        <w:rPr>
          <w:color w:val="000000"/>
        </w:rPr>
      </w:pPr>
      <w:r>
        <w:rPr>
          <w:color w:val="000000"/>
        </w:rPr>
        <w:t>【分析】</w:t>
      </w:r>
      <w:r>
        <w:rPr>
          <w:rFonts w:ascii="宋体" w:hAnsi="宋体" w:eastAsia="宋体" w:cs="宋体"/>
          <w:color w:val="000000"/>
        </w:rPr>
        <w:t>此题考查有理数的乘方，化简绝对值，先化简各数，根据负数的定义，即可求解．</w:t>
      </w:r>
    </w:p>
    <w:p w14:paraId="15678CE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7" o:title="eqIdbd940d85fb37c73c825f6a7bc7386b2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是负数，故该选项正确，符合题意；</w:t>
      </w:r>
    </w:p>
    <w:p w14:paraId="581B3FF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 o:title="eqIdb2e6109aeb8b7d95f5ee04a21c881337"/>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是正数，故该选项不正确，不符合题意；</w:t>
      </w:r>
    </w:p>
    <w:p w14:paraId="07E0EF9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1" o:title="eqIdf0b118b6b712b254ee263f8c0dd746c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是正数，故该选项不正确，不符合题意；</w:t>
      </w:r>
    </w:p>
    <w:p w14:paraId="7FA947D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23" o:title="eqId2119d39b6ecc230af3d93c42a2bcb739"/>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是正数，故该选项不正确，不符合题意；</w:t>
      </w:r>
    </w:p>
    <w:p w14:paraId="48E61A4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61116B">
      <w:pPr>
        <w:spacing w:line="360" w:lineRule="auto"/>
        <w:jc w:val="left"/>
        <w:textAlignment w:val="center"/>
        <w:rPr>
          <w:color w:val="000000"/>
        </w:rPr>
      </w:pPr>
      <w:r>
        <w:rPr>
          <w:color w:val="000000"/>
        </w:rPr>
        <w:t xml:space="preserve">4. </w:t>
      </w:r>
      <w:r>
        <w:rPr>
          <w:rFonts w:ascii="宋体" w:hAnsi="宋体" w:eastAsia="宋体" w:cs="宋体"/>
          <w:color w:val="000000"/>
        </w:rPr>
        <w:t>如果在分数</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0fd7b7834f33ed54661f2ce4328f661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的分子上加上</w:t>
      </w:r>
      <w:r>
        <w:rPr>
          <w:rFonts w:ascii="Times New Roman" w:hAnsi="Times New Roman" w:eastAsia="Times New Roman" w:cs="Times New Roman"/>
          <w:color w:val="000000"/>
        </w:rPr>
        <w:t>4</w:t>
      </w:r>
      <w:r>
        <w:rPr>
          <w:rFonts w:ascii="宋体" w:hAnsi="宋体" w:eastAsia="宋体" w:cs="宋体"/>
          <w:color w:val="000000"/>
        </w:rPr>
        <w:t>，要分数的大小不变，分母应（　　）</w:t>
      </w:r>
    </w:p>
    <w:p w14:paraId="44533E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加上</w:t>
      </w:r>
      <w:r>
        <w:rPr>
          <w:rFonts w:ascii="Times New Roman" w:hAnsi="Times New Roman" w:eastAsia="Times New Roman" w:cs="Times New Roman"/>
          <w:color w:val="000000"/>
        </w:rPr>
        <w:t>4</w:t>
      </w:r>
      <w:r>
        <w:rPr>
          <w:color w:val="000000"/>
        </w:rPr>
        <w:tab/>
      </w:r>
      <w:r>
        <w:rPr>
          <w:color w:val="000000"/>
        </w:rPr>
        <w:t xml:space="preserve">B. </w:t>
      </w:r>
      <w:r>
        <w:rPr>
          <w:rFonts w:ascii="宋体" w:hAnsi="宋体" w:eastAsia="宋体" w:cs="宋体"/>
          <w:color w:val="000000"/>
        </w:rPr>
        <w:t>乘以</w:t>
      </w:r>
      <w:r>
        <w:rPr>
          <w:rFonts w:ascii="Times New Roman" w:hAnsi="Times New Roman" w:eastAsia="Times New Roman" w:cs="Times New Roman"/>
          <w:color w:val="000000"/>
        </w:rPr>
        <w:t>4</w:t>
      </w:r>
      <w:r>
        <w:rPr>
          <w:color w:val="000000"/>
        </w:rPr>
        <w:tab/>
      </w:r>
      <w:r>
        <w:rPr>
          <w:color w:val="000000"/>
        </w:rPr>
        <w:t xml:space="preserve">C. </w:t>
      </w:r>
      <w:r>
        <w:rPr>
          <w:rFonts w:ascii="宋体" w:hAnsi="宋体" w:eastAsia="宋体" w:cs="宋体"/>
          <w:color w:val="000000"/>
        </w:rPr>
        <w:t>加上</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3</w:t>
      </w:r>
    </w:p>
    <w:p w14:paraId="4F1776A1">
      <w:pPr>
        <w:spacing w:line="360" w:lineRule="auto"/>
        <w:textAlignment w:val="center"/>
        <w:rPr>
          <w:color w:val="000000"/>
        </w:rPr>
      </w:pPr>
      <w:r>
        <w:rPr>
          <w:color w:val="2E75B6"/>
        </w:rPr>
        <w:t>【答案】</w:t>
      </w:r>
      <w:r>
        <w:rPr>
          <w:color w:val="000000"/>
        </w:rPr>
        <w:t>D</w:t>
      </w:r>
    </w:p>
    <w:p w14:paraId="4BDAA1DB">
      <w:pPr>
        <w:spacing w:line="360" w:lineRule="auto"/>
        <w:textAlignment w:val="center"/>
        <w:rPr>
          <w:color w:val="000000"/>
        </w:rPr>
      </w:pPr>
      <w:r>
        <w:rPr>
          <w:color w:val="2E75B6"/>
        </w:rPr>
        <w:t>【解析】</w:t>
      </w:r>
    </w:p>
    <w:p w14:paraId="42FEEAE8">
      <w:pPr>
        <w:spacing w:line="360" w:lineRule="auto"/>
        <w:jc w:val="left"/>
        <w:textAlignment w:val="center"/>
        <w:rPr>
          <w:color w:val="000000"/>
        </w:rPr>
      </w:pPr>
      <w:r>
        <w:rPr>
          <w:color w:val="000000"/>
        </w:rPr>
        <w:t>【分析】</w:t>
      </w:r>
      <w:r>
        <w:rPr>
          <w:rFonts w:ascii="宋体" w:hAnsi="宋体" w:eastAsia="宋体" w:cs="宋体"/>
          <w:color w:val="000000"/>
        </w:rPr>
        <w:t>因为分子加上</w:t>
      </w:r>
      <w:r>
        <w:rPr>
          <w:rFonts w:ascii="Times New Roman" w:hAnsi="Times New Roman" w:eastAsia="Times New Roman" w:cs="Times New Roman"/>
          <w:color w:val="000000"/>
        </w:rPr>
        <w:t>4</w:t>
      </w:r>
      <w:r>
        <w:rPr>
          <w:rFonts w:ascii="宋体" w:hAnsi="宋体" w:eastAsia="宋体" w:cs="宋体"/>
          <w:color w:val="000000"/>
        </w:rPr>
        <w:t>相当于乘以</w:t>
      </w:r>
      <w:r>
        <w:rPr>
          <w:rFonts w:ascii="Times New Roman" w:hAnsi="Times New Roman" w:eastAsia="Times New Roman" w:cs="Times New Roman"/>
          <w:color w:val="000000"/>
        </w:rPr>
        <w:t>3</w:t>
      </w:r>
      <w:r>
        <w:rPr>
          <w:rFonts w:ascii="宋体" w:hAnsi="宋体" w:eastAsia="宋体" w:cs="宋体"/>
          <w:color w:val="000000"/>
        </w:rPr>
        <w:t>，所以要分数的大小不变，根据分数的基本性质分母也应乘以</w:t>
      </w:r>
      <w:r>
        <w:rPr>
          <w:rFonts w:ascii="Times New Roman" w:hAnsi="Times New Roman" w:eastAsia="Times New Roman" w:cs="Times New Roman"/>
          <w:color w:val="000000"/>
        </w:rPr>
        <w:t>3</w:t>
      </w:r>
      <w:r>
        <w:rPr>
          <w:rFonts w:ascii="宋体" w:hAnsi="宋体" w:eastAsia="宋体" w:cs="宋体"/>
          <w:color w:val="000000"/>
        </w:rPr>
        <w:t>．</w:t>
      </w:r>
    </w:p>
    <w:p w14:paraId="1DFF3D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p>
    <w:p w14:paraId="4B1C8FD7">
      <w:pPr>
        <w:spacing w:line="360" w:lineRule="auto"/>
        <w:jc w:val="left"/>
        <w:textAlignment w:val="center"/>
        <w:rPr>
          <w:color w:val="000000"/>
        </w:rPr>
      </w:pPr>
      <w:r>
        <w:rPr>
          <w:rFonts w:ascii="宋体" w:hAnsi="宋体" w:eastAsia="宋体" w:cs="宋体"/>
          <w:color w:val="000000"/>
        </w:rPr>
        <w:t>∴根据分数</w:t>
      </w:r>
      <w:r>
        <w:rPr>
          <w:rFonts w:ascii="宋体" w:hAnsi="宋体" w:eastAsia="宋体" w:cs="宋体"/>
          <w:color w:val="000000"/>
          <w:position w:val="0"/>
        </w:rPr>
        <w:drawing>
          <wp:inline distT="0" distB="0" distL="114300" distR="114300">
            <wp:extent cx="133350" cy="177800"/>
            <wp:effectExtent l="0" t="0" r="0" b="13335"/>
            <wp:docPr id="871664140" name="图片 87166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64140" name="图片 871664140"/>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基本性质，要分数的大小不变，分母也要乘以</w:t>
      </w:r>
      <w:r>
        <w:rPr>
          <w:rFonts w:ascii="Times New Roman" w:hAnsi="Times New Roman" w:eastAsia="Times New Roman" w:cs="Times New Roman"/>
          <w:color w:val="000000"/>
        </w:rPr>
        <w:t>3</w:t>
      </w:r>
      <w:r>
        <w:rPr>
          <w:rFonts w:ascii="宋体" w:hAnsi="宋体" w:eastAsia="宋体" w:cs="宋体"/>
          <w:color w:val="000000"/>
        </w:rPr>
        <w:t>，</w:t>
      </w:r>
    </w:p>
    <w:p w14:paraId="1C1556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5D931E">
      <w:pPr>
        <w:spacing w:line="360" w:lineRule="auto"/>
        <w:jc w:val="left"/>
        <w:textAlignment w:val="center"/>
        <w:rPr>
          <w:color w:val="000000"/>
        </w:rPr>
      </w:pPr>
      <w:r>
        <w:rPr>
          <w:color w:val="000000"/>
        </w:rPr>
        <w:t>【点睛】</w:t>
      </w:r>
      <w:r>
        <w:rPr>
          <w:rFonts w:ascii="宋体" w:hAnsi="宋体" w:eastAsia="宋体" w:cs="宋体"/>
          <w:color w:val="000000"/>
        </w:rPr>
        <w:t>本题考查分数的基本性质，掌握分数的基本性质是分数的分子和分母同时乘或者除以相同的数</w:t>
      </w:r>
      <w:r>
        <w:rPr>
          <w:rFonts w:ascii="Times New Roman" w:hAnsi="Times New Roman" w:eastAsia="Times New Roman" w:cs="Times New Roman"/>
          <w:color w:val="000000"/>
        </w:rPr>
        <w:t>(0</w:t>
      </w:r>
      <w:r>
        <w:rPr>
          <w:rFonts w:ascii="宋体" w:hAnsi="宋体" w:eastAsia="宋体" w:cs="宋体"/>
          <w:color w:val="000000"/>
        </w:rPr>
        <w:t>除外</w:t>
      </w:r>
      <w:r>
        <w:rPr>
          <w:rFonts w:ascii="Times New Roman" w:hAnsi="Times New Roman" w:eastAsia="Times New Roman" w:cs="Times New Roman"/>
          <w:color w:val="000000"/>
        </w:rPr>
        <w:t>)</w:t>
      </w:r>
      <w:r>
        <w:rPr>
          <w:rFonts w:ascii="宋体" w:hAnsi="宋体" w:eastAsia="宋体" w:cs="宋体"/>
          <w:color w:val="000000"/>
        </w:rPr>
        <w:t>，分数的大小不变。这叫做分数的基本性质，熟记性质解题关键</w:t>
      </w:r>
    </w:p>
    <w:p w14:paraId="3D8B78C8">
      <w:pPr>
        <w:spacing w:line="360" w:lineRule="auto"/>
        <w:jc w:val="left"/>
        <w:textAlignment w:val="center"/>
        <w:rPr>
          <w:color w:val="000000"/>
        </w:rPr>
      </w:pPr>
      <w:r>
        <w:rPr>
          <w:color w:val="000000"/>
        </w:rPr>
        <w:t xml:space="preserve">5. </w:t>
      </w:r>
      <w:r>
        <w:rPr>
          <w:rFonts w:ascii="宋体" w:hAnsi="宋体" w:eastAsia="宋体" w:cs="宋体"/>
          <w:color w:val="000000"/>
        </w:rPr>
        <w:t>如图，周末小明打算从位于</w:t>
      </w:r>
      <w:r>
        <w:rPr>
          <w:rFonts w:ascii="Times New Roman" w:hAnsi="Times New Roman" w:eastAsia="Times New Roman" w:cs="Times New Roman"/>
          <w:i/>
          <w:color w:val="000000"/>
        </w:rPr>
        <w:t>A</w:t>
      </w:r>
      <w:r>
        <w:rPr>
          <w:rFonts w:ascii="宋体" w:hAnsi="宋体" w:eastAsia="宋体" w:cs="宋体"/>
          <w:color w:val="000000"/>
        </w:rPr>
        <w:t>处的宝山青少年活动中心出发，前往位于</w:t>
      </w:r>
      <w:r>
        <w:rPr>
          <w:rFonts w:ascii="Times New Roman" w:hAnsi="Times New Roman" w:eastAsia="Times New Roman" w:cs="Times New Roman"/>
          <w:i/>
          <w:color w:val="000000"/>
        </w:rPr>
        <w:t>B</w:t>
      </w:r>
      <w:r>
        <w:rPr>
          <w:rFonts w:ascii="宋体" w:hAnsi="宋体" w:eastAsia="宋体" w:cs="宋体"/>
          <w:color w:val="000000"/>
        </w:rPr>
        <w:t>处的上海大学校区参加活动．那么从</w:t>
      </w:r>
      <w:r>
        <w:rPr>
          <w:rFonts w:ascii="Times New Roman" w:hAnsi="Times New Roman" w:eastAsia="Times New Roman" w:cs="Times New Roman"/>
          <w:i/>
          <w:color w:val="000000"/>
        </w:rPr>
        <w:t>A</w:t>
      </w:r>
      <w:r>
        <w:rPr>
          <w:rFonts w:ascii="宋体" w:hAnsi="宋体" w:eastAsia="宋体" w:cs="宋体"/>
          <w:color w:val="000000"/>
        </w:rPr>
        <w:t>观测</w:t>
      </w:r>
      <w:r>
        <w:rPr>
          <w:rFonts w:ascii="Times New Roman" w:hAnsi="Times New Roman" w:eastAsia="Times New Roman" w:cs="Times New Roman"/>
          <w:i/>
          <w:color w:val="000000"/>
        </w:rPr>
        <w:t>B</w:t>
      </w:r>
      <w:r>
        <w:rPr>
          <w:rFonts w:ascii="宋体" w:hAnsi="宋体" w:eastAsia="宋体" w:cs="宋体"/>
          <w:color w:val="000000"/>
        </w:rPr>
        <w:t>处的方向为（　　）</w:t>
      </w:r>
    </w:p>
    <w:p w14:paraId="5BA23C41">
      <w:pPr>
        <w:spacing w:line="360" w:lineRule="auto"/>
        <w:jc w:val="left"/>
        <w:textAlignment w:val="center"/>
        <w:rPr>
          <w:color w:val="000000"/>
        </w:rPr>
      </w:pPr>
      <w:r>
        <w:rPr>
          <w:color w:val="000000"/>
        </w:rPr>
        <w:drawing>
          <wp:inline distT="0" distB="0" distL="114300" distR="114300">
            <wp:extent cx="1971675" cy="2381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71675" cy="2381250"/>
                    </a:xfrm>
                    <a:prstGeom prst="rect">
                      <a:avLst/>
                    </a:prstGeom>
                  </pic:spPr>
                </pic:pic>
              </a:graphicData>
            </a:graphic>
          </wp:inline>
        </w:drawing>
      </w:r>
    </w:p>
    <w:p w14:paraId="6D1513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北偏西</w:t>
      </w:r>
      <w:r>
        <w:object>
          <v:shape id="_x0000_i1034"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9" o:title="eqId15c88c4b3740e80346dbf03813c60788"/>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 o:title="eqId4633fb6903792b8688a6b11b2ad7cc83"/>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C. </w:t>
      </w:r>
      <w:r>
        <w:rPr>
          <w:rFonts w:ascii="宋体" w:hAnsi="宋体" w:eastAsia="宋体" w:cs="宋体"/>
          <w:color w:val="000000"/>
        </w:rPr>
        <w:t>南偏东</w:t>
      </w:r>
      <w:r>
        <w:object>
          <v:shape id="_x0000_i1036"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9" o:title="eqId15c88c4b3740e80346dbf03813c60788"/>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rPr>
          <w:rFonts w:ascii="宋体" w:hAnsi="宋体" w:eastAsia="宋体" w:cs="宋体"/>
          <w:color w:val="000000"/>
        </w:rPr>
        <w:t>南偏东</w:t>
      </w:r>
      <w:r>
        <w:object>
          <v:shape id="_x0000_i10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 o:title="eqId4633fb6903792b8688a6b11b2ad7cc83"/>
            <o:lock v:ext="edit" aspectratio="t"/>
            <w10:wrap type="none"/>
            <w10:anchorlock/>
          </v:shape>
          <o:OLEObject Type="Embed" ProgID="Equation.DSMT4" ShapeID="_x0000_i1037" DrawAspect="Content" ObjectID="_1468075737" r:id="rId33">
            <o:LockedField>false</o:LockedField>
          </o:OLEObject>
        </w:object>
      </w:r>
    </w:p>
    <w:p w14:paraId="2A738109">
      <w:pPr>
        <w:spacing w:line="360" w:lineRule="auto"/>
        <w:textAlignment w:val="center"/>
        <w:rPr>
          <w:color w:val="000000"/>
        </w:rPr>
      </w:pPr>
      <w:r>
        <w:rPr>
          <w:color w:val="2E75B6"/>
        </w:rPr>
        <w:t>【答案】</w:t>
      </w:r>
      <w:r>
        <w:rPr>
          <w:color w:val="000000"/>
        </w:rPr>
        <w:t>C</w:t>
      </w:r>
    </w:p>
    <w:p w14:paraId="4B9EE18D">
      <w:pPr>
        <w:spacing w:line="360" w:lineRule="auto"/>
        <w:textAlignment w:val="center"/>
        <w:rPr>
          <w:color w:val="000000"/>
        </w:rPr>
      </w:pPr>
      <w:r>
        <w:rPr>
          <w:color w:val="2E75B6"/>
        </w:rPr>
        <w:t>【解析】</w:t>
      </w:r>
    </w:p>
    <w:p w14:paraId="6F1BB0BE">
      <w:pPr>
        <w:spacing w:line="360" w:lineRule="auto"/>
        <w:jc w:val="left"/>
        <w:textAlignment w:val="center"/>
        <w:rPr>
          <w:color w:val="000000"/>
        </w:rPr>
      </w:pPr>
      <w:r>
        <w:rPr>
          <w:color w:val="000000"/>
        </w:rPr>
        <w:t>【分析】</w:t>
      </w:r>
      <w:r>
        <w:rPr>
          <w:rFonts w:ascii="宋体" w:hAnsi="宋体" w:eastAsia="宋体" w:cs="宋体"/>
          <w:color w:val="000000"/>
        </w:rPr>
        <w:t>本题考查了方位角，根据方位角的概念即可得答案．</w:t>
      </w:r>
    </w:p>
    <w:p w14:paraId="2830B0BF">
      <w:pPr>
        <w:spacing w:line="360" w:lineRule="auto"/>
        <w:jc w:val="left"/>
        <w:textAlignment w:val="center"/>
        <w:rPr>
          <w:color w:val="000000"/>
        </w:rPr>
      </w:pPr>
      <w:r>
        <w:rPr>
          <w:color w:val="000000"/>
        </w:rPr>
        <w:t>【详解】</w:t>
      </w:r>
      <w:r>
        <w:rPr>
          <w:rFonts w:ascii="宋体" w:hAnsi="宋体" w:eastAsia="宋体" w:cs="宋体"/>
          <w:color w:val="000000"/>
        </w:rPr>
        <w:t>解：从</w:t>
      </w:r>
      <w:r>
        <w:rPr>
          <w:rFonts w:ascii="Times New Roman" w:hAnsi="Times New Roman" w:eastAsia="Times New Roman" w:cs="Times New Roman"/>
          <w:i/>
          <w:color w:val="000000"/>
        </w:rPr>
        <w:t>A</w:t>
      </w:r>
      <w:r>
        <w:rPr>
          <w:rFonts w:ascii="宋体" w:hAnsi="宋体" w:eastAsia="宋体" w:cs="宋体"/>
          <w:color w:val="000000"/>
        </w:rPr>
        <w:t>观测</w:t>
      </w:r>
      <w:r>
        <w:rPr>
          <w:rFonts w:ascii="Times New Roman" w:hAnsi="Times New Roman" w:eastAsia="Times New Roman" w:cs="Times New Roman"/>
          <w:i/>
          <w:color w:val="000000"/>
        </w:rPr>
        <w:t>B</w:t>
      </w:r>
      <w:r>
        <w:rPr>
          <w:rFonts w:ascii="宋体" w:hAnsi="宋体" w:eastAsia="宋体" w:cs="宋体"/>
          <w:color w:val="000000"/>
        </w:rPr>
        <w:t>处的方向为南偏东</w:t>
      </w:r>
      <w:r>
        <w:object>
          <v:shape id="_x0000_i1038"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29" o:title="eqId15c88c4b3740e80346dbf03813c6078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14:paraId="6D7C8E3D">
      <w:pPr>
        <w:spacing w:line="360" w:lineRule="auto"/>
        <w:jc w:val="left"/>
        <w:textAlignment w:val="center"/>
        <w:rPr>
          <w:color w:val="000000"/>
        </w:rPr>
      </w:pPr>
      <w:r>
        <w:rPr>
          <w:rFonts w:ascii="宋体" w:hAnsi="宋体" w:eastAsia="宋体" w:cs="宋体"/>
          <w:color w:val="000000"/>
        </w:rPr>
        <w:t>故选：</w:t>
      </w:r>
      <w:r>
        <w:object>
          <v:shape id="_x0000_i103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6" o:title="eqIdca66a268d6f46e0e9d5d9151b785be60"/>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p>
    <w:p w14:paraId="49A424A0">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月份的月历表中，任意框出表中竖列上相邻的三个数，请你运用方程思想来研究，发现这三个数的和不可能是（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9"/>
        <w:gridCol w:w="1189"/>
        <w:gridCol w:w="1189"/>
        <w:gridCol w:w="1189"/>
        <w:gridCol w:w="1189"/>
        <w:gridCol w:w="1190"/>
        <w:gridCol w:w="1190"/>
      </w:tblGrid>
      <w:tr w14:paraId="6A54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AFCE9">
            <w:pPr>
              <w:spacing w:line="360" w:lineRule="auto"/>
              <w:jc w:val="left"/>
              <w:textAlignment w:val="center"/>
              <w:rPr>
                <w:color w:val="000000"/>
              </w:rPr>
            </w:pP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DB92C">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2A99C">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52BF2">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6606B">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E4D1C">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FE602">
            <w:pPr>
              <w:spacing w:line="360" w:lineRule="auto"/>
              <w:jc w:val="left"/>
              <w:textAlignment w:val="center"/>
              <w:rPr>
                <w:color w:val="000000"/>
              </w:rPr>
            </w:pPr>
            <w:r>
              <w:rPr>
                <w:rFonts w:ascii="宋体" w:hAnsi="宋体" w:eastAsia="宋体" w:cs="宋体"/>
                <w:color w:val="000000"/>
              </w:rPr>
              <w:t>六</w:t>
            </w:r>
          </w:p>
        </w:tc>
      </w:tr>
      <w:tr w14:paraId="2949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0BF6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69B6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F535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41258">
            <w:pPr>
              <w:spacing w:line="360" w:lineRule="auto"/>
              <w:jc w:val="left"/>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2C86A">
            <w:pPr>
              <w:spacing w:line="360" w:lineRule="auto"/>
              <w:jc w:val="left"/>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46997">
            <w:pPr>
              <w:spacing w:line="360" w:lineRule="auto"/>
              <w:jc w:val="left"/>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74D29">
            <w:pPr>
              <w:spacing w:line="360" w:lineRule="auto"/>
              <w:jc w:val="left"/>
              <w:textAlignment w:val="center"/>
              <w:rPr>
                <w:color w:val="000000"/>
              </w:rPr>
            </w:pPr>
            <w:r>
              <w:rPr>
                <w:rFonts w:ascii="Calibri" w:hAnsi="Calibri" w:eastAsia="Calibri" w:cs="Calibri"/>
                <w:color w:val="000000"/>
              </w:rPr>
              <w:t>4</w:t>
            </w:r>
          </w:p>
        </w:tc>
      </w:tr>
      <w:tr w14:paraId="0387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01AC0">
            <w:pPr>
              <w:spacing w:line="360" w:lineRule="auto"/>
              <w:jc w:val="left"/>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A51C2">
            <w:pPr>
              <w:spacing w:line="360" w:lineRule="auto"/>
              <w:jc w:val="left"/>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2EB41">
            <w:pPr>
              <w:spacing w:line="360" w:lineRule="auto"/>
              <w:jc w:val="left"/>
              <w:textAlignment w:val="center"/>
              <w:rPr>
                <w:color w:val="000000"/>
              </w:rPr>
            </w:pPr>
            <w:r>
              <w:rPr>
                <w:rFonts w:ascii="Calibri" w:hAnsi="Calibri" w:eastAsia="Calibri" w:cs="Calibri"/>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93159">
            <w:pPr>
              <w:spacing w:line="360" w:lineRule="auto"/>
              <w:jc w:val="left"/>
              <w:textAlignment w:val="center"/>
              <w:rPr>
                <w:color w:val="000000"/>
              </w:rPr>
            </w:pPr>
            <w:r>
              <w:rPr>
                <w:rFonts w:ascii="Calibri" w:hAnsi="Calibri" w:eastAsia="Calibri" w:cs="Calibri"/>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A4B32">
            <w:pPr>
              <w:spacing w:line="360" w:lineRule="auto"/>
              <w:jc w:val="left"/>
              <w:textAlignment w:val="center"/>
              <w:rPr>
                <w:color w:val="000000"/>
              </w:rPr>
            </w:pPr>
            <w:r>
              <w:rPr>
                <w:rFonts w:ascii="Calibri" w:hAnsi="Calibri" w:eastAsia="Calibri" w:cs="Calibri"/>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FC55F">
            <w:pPr>
              <w:spacing w:line="360" w:lineRule="auto"/>
              <w:jc w:val="left"/>
              <w:textAlignment w:val="center"/>
              <w:rPr>
                <w:color w:val="000000"/>
              </w:rPr>
            </w:pPr>
            <w:r>
              <w:rPr>
                <w:rFonts w:ascii="Calibri" w:hAnsi="Calibri" w:eastAsia="Calibri" w:cs="Calibri"/>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C5D41">
            <w:pPr>
              <w:spacing w:line="360" w:lineRule="auto"/>
              <w:jc w:val="left"/>
              <w:textAlignment w:val="center"/>
              <w:rPr>
                <w:color w:val="000000"/>
              </w:rPr>
            </w:pPr>
            <w:r>
              <w:rPr>
                <w:rFonts w:ascii="Calibri" w:hAnsi="Calibri" w:eastAsia="Calibri" w:cs="Calibri"/>
                <w:color w:val="000000"/>
              </w:rPr>
              <w:t>11</w:t>
            </w:r>
          </w:p>
        </w:tc>
      </w:tr>
      <w:tr w14:paraId="49BD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A04B0">
            <w:pPr>
              <w:spacing w:line="360" w:lineRule="auto"/>
              <w:jc w:val="left"/>
              <w:textAlignment w:val="center"/>
              <w:rPr>
                <w:color w:val="000000"/>
              </w:rPr>
            </w:pPr>
            <w:r>
              <w:rPr>
                <w:rFonts w:ascii="Calibri" w:hAnsi="Calibri" w:eastAsia="Calibri" w:cs="Calibri"/>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7C7AD">
            <w:pPr>
              <w:spacing w:line="360" w:lineRule="auto"/>
              <w:jc w:val="left"/>
              <w:textAlignment w:val="center"/>
              <w:rPr>
                <w:color w:val="000000"/>
              </w:rPr>
            </w:pPr>
            <w:r>
              <w:rPr>
                <w:rFonts w:ascii="Calibri" w:hAnsi="Calibri" w:eastAsia="Calibri" w:cs="Calibri"/>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48202">
            <w:pPr>
              <w:spacing w:line="360" w:lineRule="auto"/>
              <w:jc w:val="left"/>
              <w:textAlignment w:val="center"/>
              <w:rPr>
                <w:color w:val="000000"/>
              </w:rPr>
            </w:pPr>
            <w:r>
              <w:rPr>
                <w:rFonts w:ascii="Calibri" w:hAnsi="Calibri" w:eastAsia="Calibri" w:cs="Calibri"/>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6F062">
            <w:pPr>
              <w:spacing w:line="360" w:lineRule="auto"/>
              <w:jc w:val="left"/>
              <w:textAlignment w:val="center"/>
              <w:rPr>
                <w:color w:val="000000"/>
              </w:rPr>
            </w:pPr>
            <w:r>
              <w:rPr>
                <w:rFonts w:ascii="Calibri" w:hAnsi="Calibri" w:eastAsia="Calibri" w:cs="Calibri"/>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4CAE4">
            <w:pPr>
              <w:spacing w:line="360" w:lineRule="auto"/>
              <w:jc w:val="left"/>
              <w:textAlignment w:val="center"/>
              <w:rPr>
                <w:color w:val="000000"/>
              </w:rPr>
            </w:pPr>
            <w:r>
              <w:rPr>
                <w:rFonts w:ascii="Calibri" w:hAnsi="Calibri" w:eastAsia="Calibri" w:cs="Calibri"/>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7DE19">
            <w:pPr>
              <w:spacing w:line="360" w:lineRule="auto"/>
              <w:jc w:val="left"/>
              <w:textAlignment w:val="center"/>
              <w:rPr>
                <w:color w:val="000000"/>
              </w:rPr>
            </w:pPr>
            <w:r>
              <w:rPr>
                <w:rFonts w:ascii="Calibri" w:hAnsi="Calibri" w:eastAsia="Calibri" w:cs="Calibri"/>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767B9">
            <w:pPr>
              <w:spacing w:line="360" w:lineRule="auto"/>
              <w:jc w:val="left"/>
              <w:textAlignment w:val="center"/>
              <w:rPr>
                <w:color w:val="000000"/>
              </w:rPr>
            </w:pPr>
            <w:r>
              <w:rPr>
                <w:rFonts w:ascii="Calibri" w:hAnsi="Calibri" w:eastAsia="Calibri" w:cs="Calibri"/>
                <w:color w:val="000000"/>
              </w:rPr>
              <w:t>18</w:t>
            </w:r>
          </w:p>
        </w:tc>
      </w:tr>
      <w:tr w14:paraId="14DF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57F22">
            <w:pPr>
              <w:spacing w:line="360" w:lineRule="auto"/>
              <w:jc w:val="left"/>
              <w:textAlignment w:val="center"/>
              <w:rPr>
                <w:color w:val="000000"/>
              </w:rPr>
            </w:pPr>
            <w:r>
              <w:rPr>
                <w:rFonts w:ascii="Calibri" w:hAnsi="Calibri" w:eastAsia="Calibri" w:cs="Calibri"/>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BD421">
            <w:pPr>
              <w:spacing w:line="360" w:lineRule="auto"/>
              <w:jc w:val="left"/>
              <w:textAlignment w:val="center"/>
              <w:rPr>
                <w:color w:val="000000"/>
              </w:rPr>
            </w:pPr>
            <w:r>
              <w:rPr>
                <w:rFonts w:ascii="Calibri" w:hAnsi="Calibri" w:eastAsia="Calibri" w:cs="Calibri"/>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0C4B6">
            <w:pPr>
              <w:spacing w:line="360" w:lineRule="auto"/>
              <w:jc w:val="left"/>
              <w:textAlignment w:val="center"/>
              <w:rPr>
                <w:color w:val="000000"/>
              </w:rPr>
            </w:pPr>
            <w:r>
              <w:rPr>
                <w:rFonts w:ascii="Calibri" w:hAnsi="Calibri" w:eastAsia="Calibri" w:cs="Calibri"/>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384DC">
            <w:pPr>
              <w:spacing w:line="360" w:lineRule="auto"/>
              <w:jc w:val="left"/>
              <w:textAlignment w:val="center"/>
              <w:rPr>
                <w:color w:val="000000"/>
              </w:rPr>
            </w:pPr>
            <w:r>
              <w:rPr>
                <w:rFonts w:ascii="Calibri" w:hAnsi="Calibri" w:eastAsia="Calibri" w:cs="Calibri"/>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BAA7F">
            <w:pPr>
              <w:spacing w:line="360" w:lineRule="auto"/>
              <w:jc w:val="left"/>
              <w:textAlignment w:val="center"/>
              <w:rPr>
                <w:color w:val="000000"/>
              </w:rPr>
            </w:pPr>
            <w:r>
              <w:rPr>
                <w:rFonts w:ascii="Calibri" w:hAnsi="Calibri" w:eastAsia="Calibri" w:cs="Calibri"/>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7F216">
            <w:pPr>
              <w:spacing w:line="360" w:lineRule="auto"/>
              <w:jc w:val="left"/>
              <w:textAlignment w:val="center"/>
              <w:rPr>
                <w:color w:val="000000"/>
              </w:rPr>
            </w:pPr>
            <w:r>
              <w:rPr>
                <w:rFonts w:ascii="Calibri" w:hAnsi="Calibri" w:eastAsia="Calibri" w:cs="Calibri"/>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BBE5E">
            <w:pPr>
              <w:spacing w:line="360" w:lineRule="auto"/>
              <w:jc w:val="left"/>
              <w:textAlignment w:val="center"/>
              <w:rPr>
                <w:color w:val="000000"/>
              </w:rPr>
            </w:pPr>
            <w:r>
              <w:rPr>
                <w:rFonts w:ascii="Calibri" w:hAnsi="Calibri" w:eastAsia="Calibri" w:cs="Calibri"/>
                <w:color w:val="000000"/>
              </w:rPr>
              <w:t>25</w:t>
            </w:r>
          </w:p>
        </w:tc>
      </w:tr>
      <w:tr w14:paraId="12A5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0508D">
            <w:pPr>
              <w:spacing w:line="360" w:lineRule="auto"/>
              <w:jc w:val="left"/>
              <w:textAlignment w:val="center"/>
              <w:rPr>
                <w:color w:val="000000"/>
              </w:rPr>
            </w:pPr>
            <w:r>
              <w:rPr>
                <w:rFonts w:ascii="Calibri" w:hAnsi="Calibri" w:eastAsia="Calibri" w:cs="Calibri"/>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0FFA">
            <w:pPr>
              <w:spacing w:line="360" w:lineRule="auto"/>
              <w:jc w:val="left"/>
              <w:textAlignment w:val="center"/>
              <w:rPr>
                <w:color w:val="000000"/>
              </w:rPr>
            </w:pPr>
            <w:r>
              <w:rPr>
                <w:rFonts w:ascii="Calibri" w:hAnsi="Calibri" w:eastAsia="Calibri" w:cs="Calibri"/>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754D4">
            <w:pPr>
              <w:spacing w:line="360" w:lineRule="auto"/>
              <w:jc w:val="left"/>
              <w:textAlignment w:val="center"/>
              <w:rPr>
                <w:color w:val="000000"/>
              </w:rPr>
            </w:pPr>
            <w:r>
              <w:rPr>
                <w:rFonts w:ascii="Calibri" w:hAnsi="Calibri" w:eastAsia="Calibri" w:cs="Calibri"/>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565F7">
            <w:pPr>
              <w:spacing w:line="360" w:lineRule="auto"/>
              <w:jc w:val="left"/>
              <w:textAlignment w:val="center"/>
              <w:rPr>
                <w:color w:val="000000"/>
              </w:rPr>
            </w:pPr>
            <w:r>
              <w:rPr>
                <w:rFonts w:ascii="Calibri" w:hAnsi="Calibri" w:eastAsia="Calibri" w:cs="Calibri"/>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0A138">
            <w:pPr>
              <w:spacing w:line="360" w:lineRule="auto"/>
              <w:jc w:val="left"/>
              <w:textAlignment w:val="center"/>
              <w:rPr>
                <w:color w:val="000000"/>
              </w:rPr>
            </w:pPr>
            <w:r>
              <w:rPr>
                <w:rFonts w:ascii="Calibri" w:hAnsi="Calibri" w:eastAsia="Calibri" w:cs="Calibri"/>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372BE">
            <w:pPr>
              <w:spacing w:line="360" w:lineRule="auto"/>
              <w:jc w:val="left"/>
              <w:textAlignment w:val="center"/>
              <w:rPr>
                <w:color w:val="000000"/>
              </w:rPr>
            </w:pPr>
            <w:r>
              <w:rPr>
                <w:rFonts w:ascii="Calibri" w:hAnsi="Calibri" w:eastAsia="Calibri" w:cs="Calibri"/>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4A07F">
            <w:pPr>
              <w:spacing w:line="360" w:lineRule="auto"/>
              <w:jc w:val="left"/>
              <w:textAlignment w:val="center"/>
              <w:rPr>
                <w:color w:val="000000"/>
              </w:rPr>
            </w:pPr>
          </w:p>
        </w:tc>
      </w:tr>
    </w:tbl>
    <w:p w14:paraId="0B8B28E6">
      <w:pPr>
        <w:spacing w:line="360" w:lineRule="auto"/>
        <w:jc w:val="left"/>
        <w:textAlignment w:val="center"/>
        <w:rPr>
          <w:color w:val="000000"/>
        </w:rPr>
      </w:pPr>
    </w:p>
    <w:p w14:paraId="7DEE98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72</w:t>
      </w:r>
      <w:r>
        <w:rPr>
          <w:color w:val="000000"/>
        </w:rPr>
        <w:tab/>
      </w:r>
      <w:r>
        <w:rPr>
          <w:color w:val="000000"/>
        </w:rPr>
        <w:t xml:space="preserve">B. </w:t>
      </w:r>
      <w:r>
        <w:rPr>
          <w:rFonts w:ascii="Times New Roman" w:hAnsi="Times New Roman" w:eastAsia="Times New Roman" w:cs="Times New Roman"/>
          <w:color w:val="000000"/>
        </w:rPr>
        <w:t>60</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40</w:t>
      </w:r>
    </w:p>
    <w:p w14:paraId="2C606635">
      <w:pPr>
        <w:spacing w:line="360" w:lineRule="auto"/>
        <w:textAlignment w:val="center"/>
        <w:rPr>
          <w:color w:val="000000"/>
        </w:rPr>
      </w:pPr>
      <w:r>
        <w:rPr>
          <w:color w:val="2E75B6"/>
        </w:rPr>
        <w:t>【答案】</w:t>
      </w:r>
      <w:r>
        <w:rPr>
          <w:color w:val="000000"/>
        </w:rPr>
        <w:t>D</w:t>
      </w:r>
    </w:p>
    <w:p w14:paraId="3DF1D0D5">
      <w:pPr>
        <w:spacing w:line="360" w:lineRule="auto"/>
        <w:textAlignment w:val="center"/>
        <w:rPr>
          <w:color w:val="000000"/>
        </w:rPr>
      </w:pPr>
      <w:r>
        <w:rPr>
          <w:color w:val="2E75B6"/>
        </w:rPr>
        <w:t>【解析】</w:t>
      </w:r>
    </w:p>
    <w:p w14:paraId="20EB7F5C">
      <w:pPr>
        <w:spacing w:line="360" w:lineRule="auto"/>
        <w:textAlignment w:val="center"/>
        <w:rPr>
          <w:color w:val="000000"/>
        </w:rPr>
      </w:pPr>
      <w:r>
        <w:rPr>
          <w:color w:val="000000"/>
        </w:rPr>
        <w:t>【分析】</w:t>
      </w:r>
      <w:r>
        <w:rPr>
          <w:rFonts w:ascii="宋体" w:hAnsi="宋体" w:eastAsia="宋体" w:cs="宋体"/>
          <w:color w:val="000000"/>
        </w:rPr>
        <w:t>根据表中的数据规律可设该三个数中间的那个数为</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，则其上方的数为</w:t>
      </w:r>
      <w:r>
        <w:object>
          <v:shape id="_x0000_i10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 o:title="eqId26d3b6311a8c60a3b49732ce5a382b1d"/>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，下方的数为</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 o:title="eqId15bfc2d0149b58de92d0dfc2751218c0"/>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，据此列出三数之和的代数式，然后对各项加以判断即可</w:t>
      </w:r>
      <w:r>
        <w:rPr>
          <w:rFonts w:ascii="Times New Roman" w:hAnsi="Times New Roman" w:eastAsia="Times New Roman" w:cs="Times New Roman"/>
          <w:color w:val="000000"/>
        </w:rPr>
        <w:t>.</w:t>
      </w:r>
    </w:p>
    <w:p w14:paraId="63FBBDF2">
      <w:pPr>
        <w:spacing w:line="360" w:lineRule="auto"/>
        <w:textAlignment w:val="center"/>
        <w:rPr>
          <w:color w:val="000000"/>
        </w:rPr>
      </w:pPr>
      <w:r>
        <w:rPr>
          <w:color w:val="000000"/>
        </w:rPr>
        <w:t>【详解】</w:t>
      </w:r>
      <w:r>
        <w:rPr>
          <w:rFonts w:ascii="宋体" w:hAnsi="宋体" w:eastAsia="宋体" w:cs="宋体"/>
          <w:color w:val="000000"/>
        </w:rPr>
        <w:t>设该三个数中间的那个数为</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，则其上方的数为</w:t>
      </w:r>
      <w:r>
        <w:object>
          <v:shape id="_x0000_i10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0" o:title="eqId26d3b6311a8c60a3b49732ce5a382b1d"/>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，下方的数为</w:t>
      </w:r>
      <w:r>
        <w:object>
          <v:shape id="_x0000_i10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 o:title="eqId15bfc2d0149b58de92d0dfc2751218c0"/>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p>
    <w:p w14:paraId="67BC42E1">
      <w:pPr>
        <w:spacing w:line="360" w:lineRule="auto"/>
        <w:jc w:val="left"/>
        <w:textAlignment w:val="center"/>
        <w:rPr>
          <w:color w:val="000000"/>
        </w:rPr>
      </w:pPr>
      <w:r>
        <w:rPr>
          <w:rFonts w:ascii="宋体" w:hAnsi="宋体" w:eastAsia="宋体" w:cs="宋体"/>
          <w:color w:val="000000"/>
        </w:rPr>
        <w:t>∴这三个数的和为：</w:t>
      </w:r>
      <w:r>
        <w:object>
          <v:shape id="_x0000_i104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47" o:title="eqId64c13c5a96ec11e5bfb138a7e082454c"/>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32491B29">
      <w:pPr>
        <w:spacing w:line="360" w:lineRule="auto"/>
        <w:jc w:val="left"/>
        <w:textAlignment w:val="center"/>
        <w:rPr>
          <w:color w:val="000000"/>
        </w:rPr>
      </w:pPr>
      <w:r>
        <w:rPr>
          <w:rFonts w:ascii="宋体" w:hAnsi="宋体" w:eastAsia="宋体" w:cs="宋体"/>
          <w:color w:val="000000"/>
        </w:rPr>
        <w:t>故其和必然为</w:t>
      </w:r>
      <w:r>
        <w:rPr>
          <w:rFonts w:ascii="Times New Roman" w:hAnsi="Times New Roman" w:eastAsia="Times New Roman" w:cs="Times New Roman"/>
          <w:color w:val="000000"/>
        </w:rPr>
        <w:t>3</w:t>
      </w:r>
      <w:r>
        <w:rPr>
          <w:rFonts w:ascii="宋体" w:hAnsi="宋体" w:eastAsia="宋体" w:cs="宋体"/>
          <w:color w:val="000000"/>
        </w:rPr>
        <w:t>的倍数，</w:t>
      </w:r>
    </w:p>
    <w:p w14:paraId="5E1A80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都为</w:t>
      </w:r>
      <w:r>
        <w:rPr>
          <w:rFonts w:ascii="Times New Roman" w:hAnsi="Times New Roman" w:eastAsia="Times New Roman" w:cs="Times New Roman"/>
          <w:color w:val="000000"/>
        </w:rPr>
        <w:t>3</w:t>
      </w:r>
      <w:r>
        <w:rPr>
          <w:rFonts w:ascii="宋体" w:hAnsi="宋体" w:eastAsia="宋体" w:cs="宋体"/>
          <w:color w:val="000000"/>
        </w:rPr>
        <w:t>的倍数，而</w:t>
      </w:r>
      <w:r>
        <w:rPr>
          <w:rFonts w:ascii="Times New Roman" w:hAnsi="Times New Roman" w:eastAsia="Times New Roman" w:cs="Times New Roman"/>
          <w:color w:val="000000"/>
        </w:rPr>
        <w:t xml:space="preserve">40 </w:t>
      </w:r>
      <w:r>
        <w:rPr>
          <w:rFonts w:ascii="宋体" w:hAnsi="宋体" w:eastAsia="宋体" w:cs="宋体"/>
          <w:color w:val="000000"/>
        </w:rPr>
        <w:t>不是</w:t>
      </w:r>
      <w:r>
        <w:rPr>
          <w:rFonts w:ascii="Times New Roman" w:hAnsi="Times New Roman" w:eastAsia="Times New Roman" w:cs="Times New Roman"/>
          <w:color w:val="000000"/>
        </w:rPr>
        <w:t>3</w:t>
      </w:r>
      <w:r>
        <w:rPr>
          <w:rFonts w:ascii="宋体" w:hAnsi="宋体" w:eastAsia="宋体" w:cs="宋体"/>
          <w:color w:val="000000"/>
        </w:rPr>
        <w:t>的倍数，</w:t>
      </w:r>
    </w:p>
    <w:p w14:paraId="6749DCE5">
      <w:pPr>
        <w:spacing w:line="360" w:lineRule="auto"/>
        <w:jc w:val="left"/>
        <w:textAlignment w:val="center"/>
        <w:rPr>
          <w:color w:val="000000"/>
        </w:rPr>
      </w:pPr>
      <w:r>
        <w:rPr>
          <w:rFonts w:ascii="宋体" w:hAnsi="宋体" w:eastAsia="宋体" w:cs="宋体"/>
          <w:color w:val="000000"/>
        </w:rPr>
        <w:t>∴这三个数的和不可能为</w:t>
      </w:r>
      <w:r>
        <w:rPr>
          <w:rFonts w:ascii="Times New Roman" w:hAnsi="Times New Roman" w:eastAsia="Times New Roman" w:cs="Times New Roman"/>
          <w:color w:val="000000"/>
        </w:rPr>
        <w:t>40</w:t>
      </w:r>
      <w:r>
        <w:rPr>
          <w:rFonts w:ascii="宋体" w:hAnsi="宋体" w:eastAsia="宋体" w:cs="宋体"/>
          <w:color w:val="000000"/>
        </w:rPr>
        <w:t>，</w:t>
      </w:r>
    </w:p>
    <w:p w14:paraId="24FC98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99E794C">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本题主要考查了一元一次方程的应用，熟练掌握相关方法是解题关键</w:t>
      </w:r>
      <w:r>
        <w:rPr>
          <w:rFonts w:ascii="Times New Roman" w:hAnsi="Times New Roman" w:eastAsia="Times New Roman" w:cs="Times New Roman"/>
          <w:color w:val="000000"/>
        </w:rPr>
        <w:t>.</w:t>
      </w:r>
    </w:p>
    <w:p w14:paraId="5D5DEC42">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7845FA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18</w:t>
      </w:r>
      <w:r>
        <w:rPr>
          <w:rFonts w:ascii="宋体" w:hAnsi="宋体" w:eastAsia="宋体" w:cs="宋体"/>
          <w:color w:val="000000"/>
        </w:rPr>
        <w:t>的最大公因数是</w:t>
      </w:r>
      <w:r>
        <w:rPr>
          <w:color w:val="000000"/>
        </w:rPr>
        <w:t>___________</w:t>
      </w:r>
      <w:r>
        <w:rPr>
          <w:rFonts w:ascii="宋体" w:hAnsi="宋体" w:eastAsia="宋体" w:cs="宋体"/>
          <w:color w:val="000000"/>
        </w:rPr>
        <w:t>．</w:t>
      </w:r>
    </w:p>
    <w:p w14:paraId="492D9C6F">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0A91E46">
      <w:pPr>
        <w:spacing w:line="360" w:lineRule="auto"/>
        <w:textAlignment w:val="center"/>
        <w:rPr>
          <w:color w:val="000000"/>
        </w:rPr>
      </w:pPr>
      <w:r>
        <w:rPr>
          <w:color w:val="2E75B6"/>
        </w:rPr>
        <w:t>【解析】</w:t>
      </w:r>
    </w:p>
    <w:p w14:paraId="434E2EB0">
      <w:pPr>
        <w:spacing w:line="360" w:lineRule="auto"/>
        <w:jc w:val="left"/>
        <w:textAlignment w:val="center"/>
        <w:rPr>
          <w:color w:val="000000"/>
        </w:rPr>
      </w:pPr>
      <w:r>
        <w:rPr>
          <w:color w:val="000000"/>
        </w:rPr>
        <w:t>【分析】</w:t>
      </w:r>
      <w:r>
        <w:rPr>
          <w:rFonts w:ascii="宋体" w:hAnsi="宋体" w:eastAsia="宋体" w:cs="宋体"/>
          <w:color w:val="000000"/>
        </w:rPr>
        <w:t>根据最大公因数的定义即可得．</w:t>
      </w:r>
    </w:p>
    <w:p w14:paraId="34918BE8">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4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9" o:title="eqId151c854abdc6af5eba281323c7967e8a"/>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1" o:title="eqId8b47c80df757cde4114e8c1f63ff5e1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1FE9E423">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12</w:t>
      </w:r>
      <w:r>
        <w:rPr>
          <w:rFonts w:ascii="宋体" w:hAnsi="宋体" w:eastAsia="宋体" w:cs="宋体"/>
          <w:color w:val="000000"/>
        </w:rPr>
        <w:t>与</w:t>
      </w:r>
      <w:r>
        <w:rPr>
          <w:rFonts w:ascii="Times New Roman" w:hAnsi="Times New Roman" w:eastAsia="Times New Roman" w:cs="Times New Roman"/>
          <w:color w:val="000000"/>
        </w:rPr>
        <w:t>18</w:t>
      </w:r>
      <w:r>
        <w:rPr>
          <w:rFonts w:ascii="宋体" w:hAnsi="宋体" w:eastAsia="宋体" w:cs="宋体"/>
          <w:color w:val="000000"/>
        </w:rPr>
        <w:t>的最大公因数是</w:t>
      </w:r>
      <w:r>
        <w:object>
          <v:shape id="_x0000_i10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 o:title="eqIdd4c0ca7efb6e171a7ba0bb80f3da3d5d"/>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14:paraId="45D7CF9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C4F3E97">
      <w:pPr>
        <w:spacing w:line="360" w:lineRule="auto"/>
        <w:jc w:val="left"/>
        <w:textAlignment w:val="center"/>
        <w:rPr>
          <w:color w:val="000000"/>
        </w:rPr>
      </w:pPr>
      <w:r>
        <w:rPr>
          <w:color w:val="000000"/>
        </w:rPr>
        <w:t>【点睛】</w:t>
      </w:r>
      <w:r>
        <w:rPr>
          <w:rFonts w:ascii="宋体" w:hAnsi="宋体" w:eastAsia="宋体" w:cs="宋体"/>
          <w:color w:val="000000"/>
        </w:rPr>
        <w:t>本题考查了最大公因数，掌握理解定义是解题关键．</w:t>
      </w:r>
    </w:p>
    <w:p w14:paraId="541FF606">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5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5" o:title="eqId3389f53711264b0acba3ba6019f8b908"/>
            <o:lock v:ext="edit" aspectratio="t"/>
            <w10:wrap type="none"/>
            <w10:anchorlock/>
          </v:shape>
          <o:OLEObject Type="Embed" ProgID="Equation.DSMT4" ShapeID="_x0000_i1050" DrawAspect="Content" ObjectID="_1468075750" r:id="rId54">
            <o:LockedField>false</o:LockedField>
          </o:OLEObject>
        </w:object>
      </w:r>
      <w:r>
        <w:rPr>
          <w:color w:val="000000"/>
        </w:rPr>
        <w:t>_____</w:t>
      </w:r>
      <w:r>
        <w:object>
          <v:shape id="_x0000_i105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7" o:title="eqId459c84c9addfbd1cdd0a877ba7c584e4"/>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500CADE9">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392cdb9d30684cce244bef94b8d861b9"/>
            <o:lock v:ext="edit" aspectratio="t"/>
            <w10:wrap type="none"/>
            <w10:anchorlock/>
          </v:shape>
          <o:OLEObject Type="Embed" ProgID="Equation.DSMT4" ShapeID="_x0000_i1052" DrawAspect="Content" ObjectID="_1468075752" r:id="rId58">
            <o:LockedField>false</o:LockedField>
          </o:OLEObject>
        </w:object>
      </w:r>
    </w:p>
    <w:p w14:paraId="453D3F99">
      <w:pPr>
        <w:spacing w:line="360" w:lineRule="auto"/>
        <w:textAlignment w:val="center"/>
        <w:rPr>
          <w:color w:val="000000"/>
        </w:rPr>
      </w:pPr>
      <w:r>
        <w:rPr>
          <w:color w:val="2E75B6"/>
        </w:rPr>
        <w:t>【解析】</w:t>
      </w:r>
    </w:p>
    <w:p w14:paraId="30345BEB">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本题考查了有理数的大小比较，根据两个负数比较大小，其绝对值大的反而小比较即可．</w:t>
      </w:r>
    </w:p>
    <w:p w14:paraId="26D8E5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61" o:title="eqIdd259ab53756ef50ac2497c75cdf345cc"/>
            <o:lock v:ext="edit" aspectratio="t"/>
            <w10:wrap type="none"/>
            <w10:anchorlock/>
          </v:shape>
          <o:OLEObject Type="Embed" ProgID="Equation.DSMT4" ShapeID="_x0000_i1053" DrawAspect="Content" ObjectID="_1468075753" r:id="rId60">
            <o:LockedField>false</o:LockedField>
          </o:OLEObject>
        </w:object>
      </w:r>
      <w:r>
        <w:object>
          <v:shape id="_x0000_i1054" o:spt="75" alt="学科网(www.zxxk.com)--教育资源门户，提供试卷、教案、课件、论文、素材以及各类教学资源下载，还有大量而丰富的教学相关资讯！" type="#_x0000_t75" style="height:31.15pt;width:34.9pt;" o:ole="t" filled="f" o:preferrelative="t" stroked="f" coordsize="21600,21600">
            <v:path/>
            <v:fill on="f" focussize="0,0"/>
            <v:stroke on="f" joinstyle="miter"/>
            <v:imagedata r:id="rId63" o:title="eqIdd776888552438aa49ef98dca2765f5b1"/>
            <o:lock v:ext="edit" aspectratio="t"/>
            <w10:wrap type="none"/>
            <w10:anchorlock/>
          </v:shape>
          <o:OLEObject Type="Embed" ProgID="Equation.DSMT4" ShapeID="_x0000_i1054" DrawAspect="Content" ObjectID="_1468075754" r:id="rId62">
            <o:LockedField>false</o:LockedField>
          </o:OLEObject>
        </w:object>
      </w:r>
    </w:p>
    <w:p w14:paraId="1D91330E">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15pt;width:34.9pt;" o:ole="t" filled="f" o:preferrelative="t" stroked="f" coordsize="21600,21600">
            <v:path/>
            <v:fill on="f" focussize="0,0"/>
            <v:stroke on="f" joinstyle="miter"/>
            <v:imagedata r:id="rId65" o:title="eqId1335a125b715d5d4c80e481be851c7f2"/>
            <o:lock v:ext="edit" aspectratio="t"/>
            <w10:wrap type="none"/>
            <w10:anchorlock/>
          </v:shape>
          <o:OLEObject Type="Embed" ProgID="Equation.DSMT4" ShapeID="_x0000_i1055" DrawAspect="Content" ObjectID="_1468075755" r:id="rId64">
            <o:LockedField>false</o:LockedField>
          </o:OLEObject>
        </w:object>
      </w:r>
    </w:p>
    <w:p w14:paraId="192A246F">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67" o:title="eqId5bf475653a267a861242482c0678bb57"/>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7F4A7AB6">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392cdb9d30684cce244bef94b8d861b9"/>
            <o:lock v:ext="edit" aspectratio="t"/>
            <w10:wrap type="none"/>
            <w10:anchorlock/>
          </v:shape>
          <o:OLEObject Type="Embed" ProgID="Equation.DSMT4" ShapeID="_x0000_i1057" DrawAspect="Content" ObjectID="_1468075757" r:id="rId68">
            <o:LockedField>false</o:LockedField>
          </o:OLEObject>
        </w:object>
      </w:r>
      <w:r>
        <w:rPr>
          <w:rFonts w:ascii="Times New Roman" w:hAnsi="Times New Roman" w:eastAsia="Times New Roman" w:cs="Times New Roman"/>
          <w:color w:val="000000"/>
        </w:rPr>
        <w:t>．</w:t>
      </w:r>
    </w:p>
    <w:p w14:paraId="700F1D98">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0" o:title="eqId7f074da67e9a295ceacec7865d4506b6"/>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的一次项是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387DB69">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30.95pt;width:27.15pt;" o:ole="t" filled="f" o:preferrelative="t" stroked="f" coordsize="21600,21600">
            <v:path/>
            <v:fill on="f" focussize="0,0"/>
            <v:stroke on="f" joinstyle="miter"/>
            <v:imagedata r:id="rId72" o:title="eqIdc89f4a0c09fa36d9c3971cb93452b8f4"/>
            <o:lock v:ext="edit" aspectratio="t"/>
            <w10:wrap type="none"/>
            <w10:anchorlock/>
          </v:shape>
          <o:OLEObject Type="Embed" ProgID="Equation.DSMT4" ShapeID="_x0000_i1059" DrawAspect="Content" ObjectID="_1468075759" r:id="rId71">
            <o:LockedField>false</o:LockedField>
          </o:OLEObject>
        </w:object>
      </w:r>
    </w:p>
    <w:p w14:paraId="62F9015F">
      <w:pPr>
        <w:spacing w:line="360" w:lineRule="auto"/>
        <w:textAlignment w:val="center"/>
        <w:rPr>
          <w:color w:val="000000"/>
        </w:rPr>
      </w:pPr>
      <w:r>
        <w:rPr>
          <w:color w:val="2E75B6"/>
        </w:rPr>
        <w:t>【解析】</w:t>
      </w:r>
    </w:p>
    <w:p w14:paraId="19C309BE">
      <w:pPr>
        <w:spacing w:line="360" w:lineRule="auto"/>
        <w:jc w:val="both"/>
        <w:textAlignment w:val="center"/>
        <w:rPr>
          <w:color w:val="000000"/>
        </w:rPr>
      </w:pPr>
      <w:r>
        <w:rPr>
          <w:color w:val="000000"/>
        </w:rPr>
        <w:t>【分析】</w:t>
      </w:r>
      <w:r>
        <w:rPr>
          <w:rFonts w:ascii="宋体" w:hAnsi="宋体" w:eastAsia="宋体" w:cs="宋体"/>
          <w:color w:val="000000"/>
        </w:rPr>
        <w:t>本题考查多项式中的项，根据多项式中的每一个单项式叫做多项式的项，项的次数为</w:t>
      </w:r>
      <w:r>
        <w:rPr>
          <w:rFonts w:ascii="Times New Roman" w:hAnsi="Times New Roman" w:eastAsia="Times New Roman" w:cs="Times New Roman"/>
          <w:color w:val="000000"/>
        </w:rPr>
        <w:t>1</w:t>
      </w:r>
      <w:r>
        <w:rPr>
          <w:rFonts w:ascii="宋体" w:hAnsi="宋体" w:eastAsia="宋体" w:cs="宋体"/>
          <w:color w:val="000000"/>
        </w:rPr>
        <w:t>的项为一次项，据此进行判断即可．</w:t>
      </w:r>
    </w:p>
    <w:p w14:paraId="350915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0" o:title="eqId7f074da67e9a295ceacec7865d4506b6"/>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中一次项是</w:t>
      </w:r>
      <w:r>
        <w:object>
          <v:shape id="_x0000_i1061" o:spt="75" alt="学科网(www.zxxk.com)--教育资源门户，提供试卷、教案、课件、论文、素材以及各类教学资源下载，还有大量而丰富的教学相关资讯！" type="#_x0000_t75" style="height:30.95pt;width:27.15pt;" o:ole="t" filled="f" o:preferrelative="t" stroked="f" coordsize="21600,21600">
            <v:path/>
            <v:fill on="f" focussize="0,0"/>
            <v:stroke on="f" joinstyle="miter"/>
            <v:imagedata r:id="rId72" o:title="eqIdc89f4a0c09fa36d9c3971cb93452b8f4"/>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w:t>
      </w:r>
    </w:p>
    <w:p w14:paraId="765E7C07">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30.95pt;width:27.15pt;" o:ole="t" filled="f" o:preferrelative="t" stroked="f" coordsize="21600,21600">
            <v:path/>
            <v:fill on="f" focussize="0,0"/>
            <v:stroke on="f" joinstyle="miter"/>
            <v:imagedata r:id="rId72" o:title="eqIdc89f4a0c09fa36d9c3971cb93452b8f4"/>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p>
    <w:p w14:paraId="56BC7F75">
      <w:pPr>
        <w:spacing w:line="360" w:lineRule="auto"/>
        <w:jc w:val="left"/>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互为倒数，则﹣</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的值为</w:t>
      </w:r>
      <w:r>
        <w:rPr>
          <w:color w:val="000000"/>
        </w:rPr>
        <w:t>______</w:t>
      </w:r>
      <w:r>
        <w:rPr>
          <w:rFonts w:ascii="宋体" w:hAnsi="宋体" w:eastAsia="宋体" w:cs="宋体"/>
          <w:color w:val="000000"/>
        </w:rPr>
        <w:t>．</w:t>
      </w:r>
    </w:p>
    <w:p w14:paraId="25FC06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p>
    <w:p w14:paraId="73F45A59">
      <w:pPr>
        <w:spacing w:line="360" w:lineRule="auto"/>
        <w:textAlignment w:val="center"/>
        <w:rPr>
          <w:color w:val="000000"/>
        </w:rPr>
      </w:pPr>
      <w:r>
        <w:rPr>
          <w:color w:val="2E75B6"/>
        </w:rPr>
        <w:t>【解析】</w:t>
      </w:r>
    </w:p>
    <w:p w14:paraId="4ACBD65E">
      <w:pPr>
        <w:spacing w:line="360" w:lineRule="auto"/>
        <w:jc w:val="left"/>
        <w:textAlignment w:val="center"/>
        <w:rPr>
          <w:color w:val="000000"/>
        </w:rPr>
      </w:pPr>
      <w:r>
        <w:rPr>
          <w:color w:val="000000"/>
        </w:rPr>
        <w:t>【分析】</w:t>
      </w:r>
      <w:r>
        <w:rPr>
          <w:rFonts w:ascii="宋体" w:hAnsi="宋体" w:eastAsia="宋体" w:cs="宋体"/>
          <w:color w:val="000000"/>
        </w:rPr>
        <w:t>根据倒数的概念可得</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，再代入计算可求解．</w:t>
      </w:r>
    </w:p>
    <w:p w14:paraId="5819242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p>
    <w:p w14:paraId="23A413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05D82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954247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7227840">
      <w:pPr>
        <w:spacing w:line="360" w:lineRule="auto"/>
        <w:jc w:val="left"/>
        <w:textAlignment w:val="center"/>
        <w:rPr>
          <w:color w:val="000000"/>
        </w:rPr>
      </w:pPr>
      <w:r>
        <w:rPr>
          <w:color w:val="000000"/>
        </w:rPr>
        <w:t>【点睛】</w:t>
      </w:r>
      <w:r>
        <w:rPr>
          <w:rFonts w:ascii="宋体" w:hAnsi="宋体" w:eastAsia="宋体" w:cs="宋体"/>
          <w:color w:val="000000"/>
        </w:rPr>
        <w:t>本题主要考查倒数，代数式求值，利用倒数的定义求解</w:t>
      </w:r>
      <w:r>
        <w:rPr>
          <w:rFonts w:ascii="Times New Roman" w:hAnsi="Times New Roman" w:eastAsia="Times New Roman" w:cs="Times New Roman"/>
          <w:i/>
          <w:color w:val="000000"/>
        </w:rPr>
        <w:t>ab</w:t>
      </w:r>
      <w:r>
        <w:rPr>
          <w:rFonts w:ascii="宋体" w:hAnsi="宋体" w:eastAsia="宋体" w:cs="宋体"/>
          <w:color w:val="000000"/>
        </w:rPr>
        <w:t>的值是解题的关键．</w:t>
      </w:r>
    </w:p>
    <w:p w14:paraId="2BFDBBAA">
      <w:pPr>
        <w:spacing w:line="360" w:lineRule="auto"/>
        <w:jc w:val="left"/>
        <w:textAlignment w:val="center"/>
        <w:rPr>
          <w:color w:val="000000"/>
        </w:rPr>
      </w:pPr>
      <w:r>
        <w:rPr>
          <w:color w:val="000000"/>
        </w:rPr>
        <w:t xml:space="preserve">11. </w:t>
      </w:r>
      <w:r>
        <w:rPr>
          <w:rFonts w:ascii="宋体" w:hAnsi="宋体" w:eastAsia="宋体" w:cs="宋体"/>
          <w:color w:val="000000"/>
        </w:rPr>
        <w:t>某两位数的十位数字为</w:t>
      </w:r>
      <w:r>
        <w:rPr>
          <w:rFonts w:ascii="Times New Roman" w:hAnsi="Times New Roman" w:eastAsia="Times New Roman" w:cs="Times New Roman"/>
          <w:i/>
          <w:color w:val="000000"/>
        </w:rPr>
        <w:t>a</w:t>
      </w:r>
      <w:r>
        <w:rPr>
          <w:rFonts w:ascii="宋体" w:hAnsi="宋体" w:eastAsia="宋体" w:cs="宋体"/>
          <w:color w:val="000000"/>
        </w:rPr>
        <w:t>，个位数字为比十位数大</w:t>
      </w:r>
      <w:r>
        <w:rPr>
          <w:rFonts w:ascii="Times New Roman" w:hAnsi="Times New Roman" w:eastAsia="Times New Roman" w:cs="Times New Roman"/>
          <w:color w:val="000000"/>
        </w:rPr>
        <w:t>4</w:t>
      </w:r>
      <w:r>
        <w:rPr>
          <w:rFonts w:ascii="宋体" w:hAnsi="宋体" w:eastAsia="宋体" w:cs="宋体"/>
          <w:color w:val="000000"/>
        </w:rPr>
        <w:t>，那么这个两位数用代数式表示为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5A24C9EE">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77" o:title="eqId22a1cf04a4a6acc85c8a08bd7d7b4e8d"/>
            <o:lock v:ext="edit" aspectratio="t"/>
            <w10:wrap type="none"/>
            <w10:anchorlock/>
          </v:shape>
          <o:OLEObject Type="Embed" ProgID="Equation.DSMT4" ShapeID="_x0000_i1063" DrawAspect="Content" ObjectID="_1468075763" r:id="rId76">
            <o:LockedField>false</o:LockedField>
          </o:OLEObject>
        </w:object>
      </w:r>
    </w:p>
    <w:p w14:paraId="38EA44E5">
      <w:pPr>
        <w:spacing w:line="360" w:lineRule="auto"/>
        <w:textAlignment w:val="center"/>
        <w:rPr>
          <w:color w:val="000000"/>
        </w:rPr>
      </w:pPr>
      <w:r>
        <w:rPr>
          <w:color w:val="2E75B6"/>
        </w:rPr>
        <w:t>【解析】</w:t>
      </w:r>
    </w:p>
    <w:p w14:paraId="4446E50D">
      <w:pPr>
        <w:spacing w:line="360" w:lineRule="auto"/>
        <w:jc w:val="left"/>
        <w:textAlignment w:val="center"/>
        <w:rPr>
          <w:color w:val="000000"/>
        </w:rPr>
      </w:pPr>
      <w:r>
        <w:rPr>
          <w:color w:val="000000"/>
        </w:rPr>
        <w:t>【分析】</w:t>
      </w:r>
      <w:r>
        <w:rPr>
          <w:rFonts w:ascii="宋体" w:hAnsi="宋体" w:eastAsia="宋体" w:cs="宋体"/>
          <w:color w:val="000000"/>
        </w:rPr>
        <w:t>本题考查了整式加减的应用，根据已知条件用含</w:t>
      </w:r>
      <w:r>
        <w:rPr>
          <w:rFonts w:ascii="Times New Roman" w:hAnsi="Times New Roman" w:eastAsia="Times New Roman" w:cs="Times New Roman"/>
          <w:i/>
          <w:color w:val="000000"/>
        </w:rPr>
        <w:t>a</w:t>
      </w:r>
      <w:r>
        <w:rPr>
          <w:rFonts w:ascii="宋体" w:hAnsi="宋体" w:eastAsia="宋体" w:cs="宋体"/>
          <w:color w:val="000000"/>
        </w:rPr>
        <w:t>的代数式正确表示出这个两位数的个位上的数字，再用</w:t>
      </w:r>
      <w:r>
        <w:object>
          <v:shape id="_x0000_i106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9" o:title="eqId6cb6de6e50469c5ef418cd98d9acc321"/>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十位上的数字</w:t>
      </w:r>
      <w:r>
        <w:rPr>
          <w:rFonts w:ascii="Times New Roman" w:hAnsi="Times New Roman" w:eastAsia="Times New Roman" w:cs="Times New Roman"/>
          <w:color w:val="000000"/>
        </w:rPr>
        <w:t>+</w:t>
      </w:r>
      <w:r>
        <w:rPr>
          <w:rFonts w:ascii="宋体" w:hAnsi="宋体" w:eastAsia="宋体" w:cs="宋体"/>
          <w:color w:val="000000"/>
        </w:rPr>
        <w:t>个位上的数字．</w:t>
      </w:r>
    </w:p>
    <w:p w14:paraId="36221BAC">
      <w:pPr>
        <w:spacing w:line="360" w:lineRule="auto"/>
        <w:jc w:val="left"/>
        <w:textAlignment w:val="center"/>
        <w:rPr>
          <w:color w:val="000000"/>
        </w:rPr>
      </w:pPr>
      <w:r>
        <w:rPr>
          <w:color w:val="000000"/>
        </w:rPr>
        <w:t>【详解】</w:t>
      </w:r>
      <w:r>
        <w:rPr>
          <w:rFonts w:ascii="宋体" w:hAnsi="宋体" w:eastAsia="宋体" w:cs="宋体"/>
          <w:color w:val="000000"/>
        </w:rPr>
        <w:t>解：因为这个两位数的十位数字为</w:t>
      </w:r>
      <w:r>
        <w:rPr>
          <w:rFonts w:ascii="Times New Roman" w:hAnsi="Times New Roman" w:eastAsia="Times New Roman" w:cs="Times New Roman"/>
          <w:i/>
          <w:color w:val="000000"/>
        </w:rPr>
        <w:t>a</w:t>
      </w:r>
      <w:r>
        <w:rPr>
          <w:rFonts w:ascii="宋体" w:hAnsi="宋体" w:eastAsia="宋体" w:cs="宋体"/>
          <w:color w:val="000000"/>
        </w:rPr>
        <w:t>，个位数字为比十位数大</w:t>
      </w:r>
      <w:r>
        <w:rPr>
          <w:rFonts w:ascii="Times New Roman" w:hAnsi="Times New Roman" w:eastAsia="Times New Roman" w:cs="Times New Roman"/>
          <w:color w:val="000000"/>
        </w:rPr>
        <w:t>4</w:t>
      </w:r>
      <w:r>
        <w:rPr>
          <w:rFonts w:ascii="宋体" w:hAnsi="宋体" w:eastAsia="宋体" w:cs="宋体"/>
          <w:color w:val="000000"/>
        </w:rPr>
        <w:t>，</w:t>
      </w:r>
    </w:p>
    <w:p w14:paraId="06448379">
      <w:pPr>
        <w:spacing w:line="360" w:lineRule="auto"/>
        <w:jc w:val="left"/>
        <w:textAlignment w:val="center"/>
        <w:rPr>
          <w:color w:val="000000"/>
        </w:rPr>
      </w:pPr>
      <w:r>
        <w:rPr>
          <w:rFonts w:ascii="宋体" w:hAnsi="宋体" w:eastAsia="宋体" w:cs="宋体"/>
          <w:color w:val="000000"/>
        </w:rPr>
        <w:t>所以这个两位数为：</w:t>
      </w:r>
      <w:r>
        <w:object>
          <v:shape id="_x0000_i1065"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81" o:title="eqId3345e7312472fa003423aa3b225b95e5"/>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2C07CC6D">
      <w:pPr>
        <w:spacing w:line="360" w:lineRule="auto"/>
        <w:jc w:val="left"/>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77" o:title="eqId22a1cf04a4a6acc85c8a08bd7d7b4e8d"/>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14:paraId="5D63DA8D">
      <w:pPr>
        <w:spacing w:line="360" w:lineRule="auto"/>
        <w:jc w:val="left"/>
        <w:textAlignment w:val="center"/>
        <w:rPr>
          <w:color w:val="000000"/>
        </w:rPr>
      </w:pPr>
      <w:r>
        <w:rPr>
          <w:color w:val="000000"/>
        </w:rPr>
        <w:t xml:space="preserve">12. </w:t>
      </w:r>
      <w:r>
        <w:rPr>
          <w:rFonts w:ascii="宋体" w:hAnsi="宋体" w:eastAsia="宋体" w:cs="宋体"/>
          <w:color w:val="000000"/>
        </w:rPr>
        <w:t>若</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的解，则</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71960F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A7CB90B">
      <w:pPr>
        <w:spacing w:line="360" w:lineRule="auto"/>
        <w:textAlignment w:val="center"/>
        <w:rPr>
          <w:color w:val="000000"/>
        </w:rPr>
      </w:pPr>
      <w:r>
        <w:rPr>
          <w:color w:val="2E75B6"/>
        </w:rPr>
        <w:t>【解析】</w:t>
      </w:r>
    </w:p>
    <w:p w14:paraId="14D7CA4D">
      <w:pPr>
        <w:spacing w:line="360" w:lineRule="auto"/>
        <w:jc w:val="left"/>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代入得到</w:t>
      </w:r>
      <w:r>
        <w:rPr>
          <w:rFonts w:ascii="Times New Roman" w:hAnsi="Times New Roman" w:eastAsia="Times New Roman" w:cs="Times New Roman"/>
          <w:color w:val="000000"/>
        </w:rPr>
        <w:t>4+3</w:t>
      </w:r>
      <w:r>
        <w:rPr>
          <w:rFonts w:ascii="Times New Roman" w:hAnsi="Times New Roman" w:eastAsia="Times New Roman" w:cs="Times New Roman"/>
          <w:i/>
          <w:color w:val="000000"/>
        </w:rPr>
        <w:t>m</w:t>
      </w:r>
      <w:r>
        <w:rPr>
          <w:rFonts w:ascii="Times New Roman" w:hAnsi="Times New Roman" w:eastAsia="Times New Roman" w:cs="Times New Roman"/>
          <w:color w:val="000000"/>
        </w:rPr>
        <w:t>-1=0</w:t>
      </w:r>
      <w:r>
        <w:rPr>
          <w:rFonts w:ascii="宋体" w:hAnsi="宋体" w:eastAsia="宋体" w:cs="宋体"/>
          <w:color w:val="000000"/>
        </w:rPr>
        <w:t>，</w:t>
      </w:r>
    </w:p>
    <w:p w14:paraId="352DD97C">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14:paraId="03BB49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35FBE5F1">
      <w:pPr>
        <w:spacing w:line="360" w:lineRule="auto"/>
        <w:jc w:val="left"/>
        <w:textAlignment w:val="center"/>
        <w:rPr>
          <w:color w:val="000000"/>
        </w:rPr>
      </w:pPr>
      <w:r>
        <w:rPr>
          <w:color w:val="000000"/>
        </w:rPr>
        <w:t>【点睛】</w:t>
      </w:r>
      <w:r>
        <w:rPr>
          <w:rFonts w:ascii="宋体" w:hAnsi="宋体" w:eastAsia="宋体" w:cs="宋体"/>
          <w:color w:val="000000"/>
        </w:rPr>
        <w:t>本题考查代入求值，比较简单，细心就可．</w:t>
      </w:r>
    </w:p>
    <w:p w14:paraId="08BAFC7F">
      <w:pPr>
        <w:spacing w:line="360" w:lineRule="auto"/>
        <w:jc w:val="left"/>
        <w:textAlignment w:val="center"/>
        <w:rPr>
          <w:color w:val="000000"/>
        </w:rPr>
      </w:pPr>
      <w:r>
        <w:rPr>
          <w:color w:val="000000"/>
        </w:rPr>
        <w:t xml:space="preserve">13. </w:t>
      </w:r>
      <w:r>
        <w:rPr>
          <w:rFonts w:ascii="宋体" w:hAnsi="宋体" w:eastAsia="宋体" w:cs="宋体"/>
          <w:color w:val="000000"/>
        </w:rPr>
        <w:t>若代数式</w:t>
      </w:r>
      <w:r>
        <w:object>
          <v:shape id="_x0000_i1067"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84" o:title="eqId749d0e03dc286f2a835768d4ac5f07a8"/>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7</w:t>
      </w:r>
      <w:r>
        <w:rPr>
          <w:rFonts w:ascii="宋体" w:hAnsi="宋体" w:eastAsia="宋体" w:cs="宋体"/>
          <w:color w:val="000000"/>
        </w:rPr>
        <w:t>，则代数式</w:t>
      </w:r>
      <w:r>
        <w:object>
          <v:shape id="_x0000_i106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6" o:title="eqId2a692fad5c4321198606f50161d2a22b"/>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60B9E4B5">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7C5E8E90">
      <w:pPr>
        <w:spacing w:line="360" w:lineRule="auto"/>
        <w:textAlignment w:val="center"/>
        <w:rPr>
          <w:color w:val="000000"/>
        </w:rPr>
      </w:pPr>
      <w:r>
        <w:rPr>
          <w:color w:val="2E75B6"/>
        </w:rPr>
        <w:t>【解析】</w:t>
      </w:r>
    </w:p>
    <w:p w14:paraId="1FCB9FF6">
      <w:pPr>
        <w:spacing w:line="360" w:lineRule="auto"/>
        <w:jc w:val="both"/>
        <w:textAlignment w:val="center"/>
        <w:rPr>
          <w:color w:val="000000"/>
        </w:rPr>
      </w:pPr>
      <w:r>
        <w:rPr>
          <w:color w:val="000000"/>
        </w:rPr>
        <w:t>【分析】</w:t>
      </w:r>
      <w:r>
        <w:rPr>
          <w:rFonts w:ascii="宋体" w:hAnsi="宋体" w:eastAsia="宋体" w:cs="宋体"/>
          <w:color w:val="000000"/>
        </w:rPr>
        <w:t>本题主要考查代数式，将</w:t>
      </w:r>
      <w:r>
        <w:object>
          <v:shape id="_x0000_i106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86" o:title="eqId2a692fad5c4321198606f50161d2a22b"/>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整理为</w:t>
      </w:r>
      <w:r>
        <w:object>
          <v:shape id="_x0000_i1070"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89" o:title="eqIdfb3f56a23a95c9d5645bb79cfa5ce6ac"/>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，再把</w:t>
      </w:r>
      <w:r>
        <w:object>
          <v:shape id="_x0000_i107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1" o:title="eqIdd4d314f6b31603d1e148a5fe1c86ae9f"/>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整体代入即可．</w:t>
      </w:r>
    </w:p>
    <w:p w14:paraId="1D96B9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1" o:title="eqIdd4d314f6b31603d1e148a5fe1c86ae9f"/>
            <o:lock v:ext="edit" aspectratio="t"/>
            <w10:wrap type="none"/>
            <w10:anchorlock/>
          </v:shape>
          <o:OLEObject Type="Embed" ProgID="Equation.DSMT4" ShapeID="_x0000_i1072" DrawAspect="Content" ObjectID="_1468075772" r:id="rId92">
            <o:LockedField>false</o:LockedField>
          </o:OLEObject>
        </w:object>
      </w:r>
    </w:p>
    <w:p w14:paraId="2BBF7A43">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1.95pt;width:202.95pt;" o:ole="t" filled="f" o:preferrelative="t" stroked="f" coordsize="21600,21600">
            <v:path/>
            <v:fill on="f" focussize="0,0"/>
            <v:stroke on="f" joinstyle="miter"/>
            <v:imagedata r:id="rId94" o:title="eqIdc7444377999fa41c1c89ee13f649b429"/>
            <o:lock v:ext="edit" aspectratio="t"/>
            <w10:wrap type="none"/>
            <w10:anchorlock/>
          </v:shape>
          <o:OLEObject Type="Embed" ProgID="Equation.DSMT4" ShapeID="_x0000_i1073" DrawAspect="Content" ObjectID="_1468075773" r:id="rId93">
            <o:LockedField>false</o:LockedField>
          </o:OLEObject>
        </w:object>
      </w:r>
    </w:p>
    <w:p w14:paraId="2DF259A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53748116">
      <w:pPr>
        <w:spacing w:line="360" w:lineRule="auto"/>
        <w:jc w:val="left"/>
        <w:textAlignment w:val="center"/>
        <w:rPr>
          <w:color w:val="000000"/>
        </w:rPr>
      </w:pPr>
      <w:r>
        <w:rPr>
          <w:color w:val="000000"/>
        </w:rPr>
        <w:t xml:space="preserve">14. </w:t>
      </w:r>
      <w:r>
        <w:rPr>
          <w:rFonts w:ascii="宋体" w:hAnsi="宋体" w:eastAsia="宋体" w:cs="宋体"/>
          <w:color w:val="000000"/>
        </w:rPr>
        <w:t>在数轴上，如果点</w:t>
      </w:r>
      <w:r>
        <w:rPr>
          <w:rFonts w:ascii="Times New Roman" w:hAnsi="Times New Roman" w:eastAsia="Times New Roman" w:cs="Times New Roman"/>
          <w:i/>
          <w:color w:val="000000"/>
        </w:rPr>
        <w:t>P</w:t>
      </w:r>
      <w:r>
        <w:rPr>
          <w:rFonts w:ascii="宋体" w:hAnsi="宋体" w:eastAsia="宋体" w:cs="宋体"/>
          <w:color w:val="000000"/>
        </w:rPr>
        <w:t>表示的数是</w:t>
      </w:r>
      <w:r>
        <w:object>
          <v:shape id="_x0000_i107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96" o:title="eqId249a40e2e4699e4897a210246d8e9543"/>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，那么在点</w:t>
      </w:r>
      <w:r>
        <w:rPr>
          <w:rFonts w:ascii="Times New Roman" w:hAnsi="Times New Roman" w:eastAsia="Times New Roman" w:cs="Times New Roman"/>
          <w:i/>
          <w:color w:val="000000"/>
        </w:rPr>
        <w:t>P</w:t>
      </w:r>
      <w:r>
        <w:rPr>
          <w:rFonts w:ascii="宋体" w:hAnsi="宋体" w:eastAsia="宋体" w:cs="宋体"/>
          <w:color w:val="000000"/>
        </w:rPr>
        <w:t>左侧，且距</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color w:val="000000"/>
        </w:rPr>
        <w:t>3</w:t>
      </w:r>
      <w:r>
        <w:rPr>
          <w:rFonts w:ascii="宋体" w:hAnsi="宋体" w:eastAsia="宋体" w:cs="宋体"/>
          <w:color w:val="000000"/>
        </w:rPr>
        <w:t>个单位长的点表示的数是：</w:t>
      </w:r>
      <w:r>
        <w:rPr>
          <w:color w:val="000000"/>
        </w:rPr>
        <w:t>_____</w:t>
      </w:r>
      <w:r>
        <w:rPr>
          <w:rFonts w:ascii="宋体" w:hAnsi="宋体" w:eastAsia="宋体" w:cs="宋体"/>
          <w:color w:val="000000"/>
        </w:rPr>
        <w:t>．</w:t>
      </w:r>
    </w:p>
    <w:p w14:paraId="48D4D0CA">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98" o:title="eqIdd5c2b7cdb1e062f36da309cfb53d29be"/>
            <o:lock v:ext="edit" aspectratio="t"/>
            <w10:wrap type="none"/>
            <w10:anchorlock/>
          </v:shape>
          <o:OLEObject Type="Embed" ProgID="Equation.DSMT4" ShapeID="_x0000_i1075" DrawAspect="Content" ObjectID="_1468075775" r:id="rId97">
            <o:LockedField>false</o:LockedField>
          </o:OLEObject>
        </w:object>
      </w:r>
    </w:p>
    <w:p w14:paraId="123917DA">
      <w:pPr>
        <w:spacing w:line="360" w:lineRule="auto"/>
        <w:textAlignment w:val="center"/>
        <w:rPr>
          <w:color w:val="000000"/>
        </w:rPr>
      </w:pPr>
      <w:r>
        <w:rPr>
          <w:color w:val="2E75B6"/>
        </w:rPr>
        <w:t>【解析】</w:t>
      </w:r>
    </w:p>
    <w:p w14:paraId="23CBC113">
      <w:pPr>
        <w:spacing w:line="360" w:lineRule="auto"/>
        <w:jc w:val="both"/>
        <w:textAlignment w:val="center"/>
        <w:rPr>
          <w:color w:val="000000"/>
        </w:rPr>
      </w:pPr>
      <w:r>
        <w:rPr>
          <w:color w:val="000000"/>
        </w:rPr>
        <w:t>【分析】</w:t>
      </w:r>
      <w:r>
        <w:rPr>
          <w:rFonts w:ascii="宋体" w:hAnsi="宋体" w:eastAsia="宋体" w:cs="宋体"/>
          <w:color w:val="000000"/>
        </w:rPr>
        <w:t>本题考查两点间的距离，根据两点间的距离公式列出算式计算即可．</w:t>
      </w:r>
    </w:p>
    <w:p w14:paraId="38BE79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00" o:title="eqIdddc0212fbf6546f77cc110124387cd30"/>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p>
    <w:p w14:paraId="5E228FE2">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98" o:title="eqIdd5c2b7cdb1e062f36da309cfb53d29be"/>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1B928AA0">
      <w:pPr>
        <w:spacing w:line="360" w:lineRule="auto"/>
        <w:jc w:val="left"/>
        <w:textAlignment w:val="center"/>
        <w:rPr>
          <w:color w:val="000000"/>
        </w:rPr>
      </w:pPr>
      <w:r>
        <w:rPr>
          <w:color w:val="000000"/>
        </w:rPr>
        <w:t xml:space="preserve">15. </w:t>
      </w:r>
      <w:r>
        <w:rPr>
          <w:rFonts w:ascii="宋体" w:hAnsi="宋体" w:eastAsia="宋体" w:cs="宋体"/>
          <w:color w:val="000000"/>
        </w:rPr>
        <w:t>甲、乙两人沿</w:t>
      </w:r>
      <w:r>
        <w:object>
          <v:shape id="_x0000_i10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3" o:title="eqId21fc9b8069c873a9ccd378ee5abfaabd"/>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米的环形跑道竞走，甲在乙前</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366d02f85d55ee1188ed6e19c0ce0b91"/>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米，甲、乙两人的速度分别为每分钟</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7" o:title="eqId7c5bef060a9dbcacb2bdf626fd67ec05"/>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米和每分钟</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 o:title="eqId596fc76b22e6262ef32edcae0f3b5dc4"/>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米，若两人同向出发，经过</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分钟后乙首次追上甲．</w:t>
      </w:r>
    </w:p>
    <w:p w14:paraId="1EDEC19E">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82" DrawAspect="Content" ObjectID="_1468075782" r:id="rId110">
            <o:LockedField>false</o:LockedField>
          </o:OLEObject>
        </w:object>
      </w:r>
    </w:p>
    <w:p w14:paraId="557CDA5C">
      <w:pPr>
        <w:spacing w:line="360" w:lineRule="auto"/>
        <w:textAlignment w:val="center"/>
        <w:rPr>
          <w:color w:val="000000"/>
        </w:rPr>
      </w:pPr>
      <w:r>
        <w:rPr>
          <w:color w:val="2E75B6"/>
        </w:rPr>
        <w:t>【解析】</w:t>
      </w:r>
    </w:p>
    <w:p w14:paraId="16478CB4">
      <w:pPr>
        <w:spacing w:line="360" w:lineRule="auto"/>
        <w:jc w:val="left"/>
        <w:textAlignment w:val="center"/>
        <w:rPr>
          <w:color w:val="000000"/>
        </w:rPr>
      </w:pPr>
      <w:r>
        <w:rPr>
          <w:color w:val="000000"/>
        </w:rPr>
        <w:t>【分析】</w:t>
      </w:r>
      <w:r>
        <w:rPr>
          <w:rFonts w:ascii="宋体" w:hAnsi="宋体" w:eastAsia="宋体" w:cs="宋体"/>
          <w:color w:val="000000"/>
        </w:rPr>
        <w:t>此题考查一元一次方程</w:t>
      </w:r>
      <w:r>
        <w:rPr>
          <w:rFonts w:ascii="宋体" w:hAnsi="宋体" w:eastAsia="宋体" w:cs="宋体"/>
          <w:color w:val="000000"/>
          <w:position w:val="0"/>
        </w:rPr>
        <w:drawing>
          <wp:inline distT="0" distB="0" distL="114300" distR="114300">
            <wp:extent cx="133350" cy="177800"/>
            <wp:effectExtent l="0" t="0" r="0" b="0"/>
            <wp:docPr id="871664138" name="图片 87166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64138" name="图片 871664138"/>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实际运用，设经过</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分钟后乙首次追上甲，根据两人所行的路程差为</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366d02f85d55ee1188ed6e19c0ce0b9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米，列出方程解答即可．</w:t>
      </w:r>
    </w:p>
    <w:p w14:paraId="2C8DFE4D">
      <w:pPr>
        <w:spacing w:line="360" w:lineRule="auto"/>
        <w:jc w:val="left"/>
        <w:textAlignment w:val="center"/>
        <w:rPr>
          <w:color w:val="000000"/>
        </w:rPr>
      </w:pPr>
      <w:r>
        <w:rPr>
          <w:color w:val="000000"/>
        </w:rPr>
        <w:t>【详解】</w:t>
      </w:r>
      <w:r>
        <w:rPr>
          <w:rFonts w:ascii="宋体" w:hAnsi="宋体" w:eastAsia="宋体" w:cs="宋体"/>
          <w:color w:val="000000"/>
        </w:rPr>
        <w:t>解：设经过</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分钟后乙首次追上甲，</w:t>
      </w:r>
    </w:p>
    <w:p w14:paraId="181A7D9E">
      <w:pPr>
        <w:spacing w:line="360" w:lineRule="auto"/>
        <w:jc w:val="left"/>
        <w:textAlignment w:val="center"/>
        <w:rPr>
          <w:color w:val="000000"/>
        </w:rPr>
      </w:pPr>
      <w:r>
        <w:rPr>
          <w:rFonts w:ascii="宋体" w:hAnsi="宋体" w:eastAsia="宋体" w:cs="宋体"/>
          <w:color w:val="000000"/>
        </w:rPr>
        <w:t>由题意得</w:t>
      </w:r>
      <w:r>
        <w:object>
          <v:shape id="_x0000_i1086"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16" o:title="eqId704d6c3b9c10ed68ba9c1bdc3aab6709"/>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p>
    <w:p w14:paraId="330512F0">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8" o:title="eqIdab92ed3ede0ce2b0003c4dc46aa53a51"/>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7B10C30E">
      <w:pPr>
        <w:spacing w:line="360" w:lineRule="auto"/>
        <w:jc w:val="left"/>
        <w:textAlignment w:val="center"/>
        <w:rPr>
          <w:color w:val="000000"/>
        </w:rPr>
      </w:pPr>
      <w:r>
        <w:rPr>
          <w:rFonts w:ascii="宋体" w:hAnsi="宋体" w:eastAsia="宋体" w:cs="宋体"/>
          <w:color w:val="000000"/>
        </w:rPr>
        <w:t>所以经过</w:t>
      </w:r>
      <w:r>
        <w:object>
          <v:shape id="_x0000_i108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分钟后乙首次追上甲．</w:t>
      </w:r>
    </w:p>
    <w:p w14:paraId="1351FCC8">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4F5D5BA7">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9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2" o:title="eqIdb9a0ac546bfcbf0ecb98f0a9b02473ce"/>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4" o:title="eqId3818a2c9919d358b4c3713396093822b"/>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的补角表示为</w:t>
      </w:r>
      <w:r>
        <w:rPr>
          <w:color w:val="000000"/>
        </w:rPr>
        <w:t>________</w:t>
      </w:r>
      <w:r>
        <w:object>
          <v:shape id="_x0000_i109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26" o:title="eqId83873a9d782f2588c5eedbfe73f9bc2f"/>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p>
    <w:p w14:paraId="12178CFC">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8" o:title="eqId7eb8ab4127865fd55ced9ad3e2ebf76f"/>
            <o:lock v:ext="edit" aspectratio="t"/>
            <w10:wrap type="none"/>
            <w10:anchorlock/>
          </v:shape>
          <o:OLEObject Type="Embed" ProgID="Equation.DSMT4" ShapeID="_x0000_i1093" DrawAspect="Content" ObjectID="_1468075793" r:id="rId127">
            <o:LockedField>false</o:LockedField>
          </o:OLEObject>
        </w:object>
      </w:r>
    </w:p>
    <w:p w14:paraId="0BDE6DBF">
      <w:pPr>
        <w:spacing w:line="360" w:lineRule="auto"/>
        <w:textAlignment w:val="center"/>
        <w:rPr>
          <w:color w:val="000000"/>
        </w:rPr>
      </w:pPr>
      <w:r>
        <w:rPr>
          <w:color w:val="2E75B6"/>
        </w:rPr>
        <w:t>【解析】</w:t>
      </w:r>
    </w:p>
    <w:p w14:paraId="17CD9901">
      <w:pPr>
        <w:spacing w:line="360" w:lineRule="auto"/>
        <w:jc w:val="left"/>
        <w:textAlignment w:val="center"/>
        <w:rPr>
          <w:color w:val="000000"/>
        </w:rPr>
      </w:pPr>
      <w:r>
        <w:rPr>
          <w:color w:val="000000"/>
        </w:rPr>
        <w:t>【分析】</w:t>
      </w:r>
      <w:r>
        <w:rPr>
          <w:rFonts w:ascii="宋体" w:hAnsi="宋体" w:eastAsia="宋体" w:cs="宋体"/>
          <w:color w:val="000000"/>
        </w:rPr>
        <w:t>本题考查了求补角，角度值的转化，正确的计算是解题的关键．先统一单位为度，然后根据补角的定义即可求解．</w:t>
      </w:r>
    </w:p>
    <w:p w14:paraId="708596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30" o:title="eqIdb43c319794af87d9ef724cab044eef74"/>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5015871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32" o:title="eqId9a46a3a112a360ff8171d186f75a2709"/>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1CCD9480">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4" o:title="eqId3818a2c9919d358b4c3713396093822b"/>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的补角表示为</w:t>
      </w:r>
      <w:r>
        <w:object>
          <v:shape id="_x0000_i109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35" o:title="eqIdf534cf57456b6a622e374529e259ec96"/>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14:paraId="04DB7959">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8" o:title="eqId7eb8ab4127865fd55ced9ad3e2ebf76f"/>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14:paraId="48D0CEDB">
      <w:pPr>
        <w:spacing w:line="360" w:lineRule="auto"/>
        <w:jc w:val="both"/>
        <w:textAlignment w:val="center"/>
        <w:rPr>
          <w:color w:val="000000"/>
        </w:rPr>
      </w:pPr>
      <w:r>
        <w:rPr>
          <w:color w:val="000000"/>
        </w:rPr>
        <w:t xml:space="preserve">17. </w:t>
      </w:r>
      <w:r>
        <w:rPr>
          <w:rFonts w:ascii="宋体" w:hAnsi="宋体" w:eastAsia="宋体" w:cs="宋体"/>
          <w:color w:val="000000"/>
        </w:rPr>
        <w:t>一副三角板按如图方式摆放，若</w:t>
      </w:r>
      <w:r>
        <w:object>
          <v:shape id="_x0000_i10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c7589666adbc79ade91902c25d057c1c"/>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40" o:title="eqId15417741fba20d681ab4414b07339099"/>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4068D927">
      <w:pPr>
        <w:spacing w:line="360" w:lineRule="auto"/>
        <w:jc w:val="both"/>
        <w:textAlignment w:val="center"/>
        <w:rPr>
          <w:color w:val="000000"/>
        </w:rPr>
      </w:pPr>
      <w:r>
        <w:rPr>
          <w:color w:val="000000"/>
        </w:rPr>
        <w:drawing>
          <wp:inline distT="0" distB="0" distL="114300" distR="114300">
            <wp:extent cx="1019175" cy="1190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019175" cy="1190625"/>
                    </a:xfrm>
                    <a:prstGeom prst="rect">
                      <a:avLst/>
                    </a:prstGeom>
                  </pic:spPr>
                </pic:pic>
              </a:graphicData>
            </a:graphic>
          </wp:inline>
        </w:drawing>
      </w:r>
    </w:p>
    <w:p w14:paraId="33CF09E2">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3" o:title="eqId16aa0b9869db50a9ab48cc32925d8e96"/>
            <o:lock v:ext="edit" aspectratio="t"/>
            <w10:wrap type="none"/>
            <w10:anchorlock/>
          </v:shape>
          <o:OLEObject Type="Embed" ProgID="Equation.DSMT4" ShapeID="_x0000_i1101" DrawAspect="Content" ObjectID="_1468075801" r:id="rId142">
            <o:LockedField>false</o:LockedField>
          </o:OLEObject>
        </w:object>
      </w:r>
      <w:r>
        <w:rPr>
          <w:rFonts w:ascii="Times New Roman" w:hAnsi="Times New Roman" w:eastAsia="Times New Roman" w:cs="Times New Roman"/>
          <w:color w:val="000000"/>
        </w:rPr>
        <w:t>##70</w:t>
      </w:r>
      <w:r>
        <w:rPr>
          <w:rFonts w:ascii="宋体" w:hAnsi="宋体" w:eastAsia="宋体" w:cs="宋体"/>
          <w:color w:val="000000"/>
        </w:rPr>
        <w:t>度</w:t>
      </w:r>
    </w:p>
    <w:p w14:paraId="629F1C88">
      <w:pPr>
        <w:spacing w:line="360" w:lineRule="auto"/>
        <w:textAlignment w:val="center"/>
        <w:rPr>
          <w:color w:val="000000"/>
        </w:rPr>
      </w:pPr>
      <w:r>
        <w:rPr>
          <w:color w:val="2E75B6"/>
        </w:rPr>
        <w:t>【解析】</w:t>
      </w:r>
    </w:p>
    <w:p w14:paraId="0D761825">
      <w:pPr>
        <w:spacing w:line="360" w:lineRule="auto"/>
        <w:jc w:val="both"/>
        <w:textAlignment w:val="center"/>
        <w:rPr>
          <w:color w:val="000000"/>
        </w:rPr>
      </w:pPr>
      <w:r>
        <w:rPr>
          <w:color w:val="000000"/>
        </w:rPr>
        <w:t>【分析】</w:t>
      </w:r>
      <w:r>
        <w:rPr>
          <w:rFonts w:ascii="宋体" w:hAnsi="宋体" w:eastAsia="宋体" w:cs="宋体"/>
          <w:color w:val="000000"/>
        </w:rPr>
        <w:t>根据图形用</w:t>
      </w:r>
      <w:r>
        <w:object>
          <v:shape id="_x0000_i110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45" o:title="eqId780d8fd6c6c1deeeb45e15f639719e02"/>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表示出</w:t>
      </w:r>
      <w:r>
        <w:object>
          <v:shape id="_x0000_i1103"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40" o:title="eqId15417741fba20d681ab4414b07339099"/>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，然后根据</w:t>
      </w:r>
      <w:r>
        <w:object>
          <v:shape id="_x0000_i110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45" o:title="eqId780d8fd6c6c1deeeb45e15f639719e02"/>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的度数求解即可．</w:t>
      </w:r>
    </w:p>
    <w:p w14:paraId="0DA92D75">
      <w:pPr>
        <w:spacing w:line="360" w:lineRule="auto"/>
        <w:jc w:val="left"/>
        <w:textAlignment w:val="center"/>
        <w:rPr>
          <w:color w:val="000000"/>
        </w:rPr>
      </w:pPr>
      <w:r>
        <w:rPr>
          <w:color w:val="000000"/>
        </w:rPr>
        <w:t>【详解】</w:t>
      </w:r>
      <w:r>
        <w:rPr>
          <w:rFonts w:ascii="宋体" w:hAnsi="宋体" w:eastAsia="宋体" w:cs="宋体"/>
          <w:color w:val="000000"/>
        </w:rPr>
        <w:t>由图可知，</w:t>
      </w:r>
      <w:r>
        <w:object>
          <v:shape id="_x0000_i1105" o:spt="75" alt="学科网(www.zxxk.com)--教育资源门户，提供试卷、教案、课件、论文、素材以及各类教学资源下载，还有大量而丰富的教学相关资讯！" type="#_x0000_t75" style="height:16.3pt;width:137.75pt;" o:ole="t" filled="f" o:preferrelative="t" stroked="f" coordsize="21600,21600">
            <v:path/>
            <v:fill on="f" focussize="0,0"/>
            <v:stroke on="f" joinstyle="miter"/>
            <v:imagedata r:id="rId149" o:title="eqId7ba3b015559f731f1102f8264ab013fb"/>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14:paraId="69DE2D52">
      <w:pPr>
        <w:spacing w:before="90" w:line="360" w:lineRule="auto"/>
        <w:jc w:val="left"/>
        <w:textAlignment w:val="center"/>
        <w:rPr>
          <w:color w:val="000000"/>
        </w:rPr>
      </w:pPr>
      <w:r>
        <w:rPr>
          <w:rFonts w:ascii="宋体" w:hAnsi="宋体" w:eastAsia="宋体" w:cs="宋体"/>
          <w:color w:val="000000"/>
        </w:rPr>
        <w:t>所以</w:t>
      </w:r>
      <w:r>
        <w:object>
          <v:shape id="_x0000_i1106" o:spt="75" alt="学科网(www.zxxk.com)--教育资源门户，提供试卷、教案、课件、论文、素材以及各类教学资源下载，还有大量而丰富的教学相关资讯！" type="#_x0000_t75" style="height:15.9pt;width:78pt;" o:ole="t" filled="f" o:preferrelative="t" stroked="f" coordsize="21600,21600">
            <v:path/>
            <v:fill on="f" focussize="0,0"/>
            <v:stroke on="f" joinstyle="miter"/>
            <v:imagedata r:id="rId151" o:title="eqIda1ee788ba6d2915b37150b48afa53ea5"/>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7EF0D2A9">
      <w:pPr>
        <w:spacing w:before="90"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8" o:title="eqIdc7589666adbc79ade91902c25d057c1c"/>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3D7CB56A">
      <w:pPr>
        <w:spacing w:before="90"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154" o:title="eqIdc2e4bdda8f8a0dc555407680c09027af"/>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374C940E">
      <w:pPr>
        <w:spacing w:before="90"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3" o:title="eqId16aa0b9869db50a9ab48cc32925d8e96"/>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2A4AE30D">
      <w:pPr>
        <w:spacing w:line="360" w:lineRule="auto"/>
        <w:jc w:val="left"/>
        <w:textAlignment w:val="center"/>
        <w:rPr>
          <w:color w:val="000000"/>
        </w:rPr>
      </w:pPr>
      <w:r>
        <w:rPr>
          <w:color w:val="000000"/>
        </w:rPr>
        <w:t>【点睛】</w:t>
      </w:r>
      <w:r>
        <w:rPr>
          <w:rFonts w:ascii="宋体" w:hAnsi="宋体" w:eastAsia="宋体" w:cs="宋体"/>
          <w:color w:val="000000"/>
        </w:rPr>
        <w:t>本题考查了余角与补角，解题的关键是熟练的掌握余角与补角的定义．</w:t>
      </w:r>
    </w:p>
    <w:p w14:paraId="779D08B8">
      <w:pPr>
        <w:spacing w:line="360" w:lineRule="auto"/>
        <w:jc w:val="left"/>
        <w:textAlignment w:val="center"/>
        <w:rPr>
          <w:color w:val="000000"/>
        </w:rPr>
      </w:pPr>
      <w:r>
        <w:rPr>
          <w:color w:val="000000"/>
        </w:rPr>
        <w:t xml:space="preserve">18. </w:t>
      </w:r>
      <w:r>
        <w:rPr>
          <w:rFonts w:ascii="宋体" w:hAnsi="宋体" w:eastAsia="宋体" w:cs="宋体"/>
          <w:color w:val="000000"/>
        </w:rPr>
        <w:t>如图，已知线段</w:t>
      </w:r>
      <w:r>
        <w:object>
          <v:shape id="_x0000_i11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57" o:title="eqId78b65065ec3a0cb4b050989165c003d1"/>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，延长线段</w:t>
      </w:r>
      <w:r>
        <w:object>
          <v:shape id="_x0000_i11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至点</w:t>
      </w:r>
      <w:r>
        <w:object>
          <v:shape id="_x0000_i11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1" o:title="eqIdc5db41a1f31d6baee7c69990811edb9f"/>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，使得</w:t>
      </w:r>
      <w:r>
        <w:object>
          <v:shape id="_x0000_i1113"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63" o:title="eqIdebe44ff9f829f6c034682572ad00e366"/>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8455657dde27aabe6adb7b188e031c11"/>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是线段</w:t>
      </w:r>
      <w:r>
        <w:object>
          <v:shape id="_x0000_i11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7" o:title="eqId60ef95894ceebaf236170e8832dcf7e3"/>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的中点，则线段</w:t>
      </w:r>
      <w:r>
        <w:object>
          <v:shape id="_x0000_i11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44C4ECC8">
      <w:pPr>
        <w:spacing w:line="360" w:lineRule="auto"/>
        <w:jc w:val="left"/>
        <w:textAlignment w:val="center"/>
        <w:rPr>
          <w:color w:val="000000"/>
        </w:rPr>
      </w:pPr>
      <w:r>
        <w:rPr>
          <w:color w:val="000000"/>
        </w:rPr>
        <w:drawing>
          <wp:inline distT="0" distB="0" distL="114300" distR="114300">
            <wp:extent cx="3457575" cy="447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3457575" cy="447675"/>
                    </a:xfrm>
                    <a:prstGeom prst="rect">
                      <a:avLst/>
                    </a:prstGeom>
                  </pic:spPr>
                </pic:pic>
              </a:graphicData>
            </a:graphic>
          </wp:inline>
        </w:drawing>
      </w:r>
    </w:p>
    <w:p w14:paraId="4DADD16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7CB8A67">
      <w:pPr>
        <w:spacing w:line="360" w:lineRule="auto"/>
        <w:textAlignment w:val="center"/>
        <w:rPr>
          <w:color w:val="000000"/>
        </w:rPr>
      </w:pPr>
      <w:r>
        <w:rPr>
          <w:color w:val="2E75B6"/>
        </w:rPr>
        <w:t>【解析】</w:t>
      </w:r>
    </w:p>
    <w:p w14:paraId="1A73308F">
      <w:pPr>
        <w:spacing w:line="360" w:lineRule="auto"/>
        <w:jc w:val="both"/>
        <w:textAlignment w:val="center"/>
        <w:rPr>
          <w:color w:val="000000"/>
        </w:rPr>
      </w:pPr>
      <w:r>
        <w:rPr>
          <w:color w:val="000000"/>
        </w:rPr>
        <w:t>【分析】</w:t>
      </w:r>
      <w:r>
        <w:rPr>
          <w:rFonts w:ascii="宋体" w:hAnsi="宋体" w:eastAsia="宋体" w:cs="宋体"/>
          <w:color w:val="000000"/>
        </w:rPr>
        <w:t>根据题意可知</w:t>
      </w:r>
      <w:r>
        <w:object>
          <v:shape id="_x0000_i111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2" o:title="eqId07160f14b3b453bebb64cb2bf96dc85a"/>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，所以</w:t>
      </w:r>
      <w:r>
        <w:object>
          <v:shape id="_x0000_i11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4" o:title="eqId7cb6ca11c8c7d9e7d5b926dc6399ee58"/>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，由于</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8455657dde27aabe6adb7b188e031c11"/>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7" o:title="eqId60ef95894ceebaf236170e8832dcf7e3"/>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的中点，可得</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8" o:title="eqIda306417e43670260e4b68a928a22071f"/>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，从</w:t>
      </w:r>
      <w:r>
        <w:object>
          <v:shape id="_x0000_i112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80" o:title="eqIde23faf4126150b746c1a79aa371d050d"/>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就可求出线段</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的长．</w:t>
      </w:r>
    </w:p>
    <w:p w14:paraId="0234E4AC">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2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57" o:title="eqId78b65065ec3a0cb4b050989165c003d1"/>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63" o:title="eqIdebe44ff9f829f6c034682572ad00e366"/>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14:paraId="496AB7A4">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2" o:title="eqId07160f14b3b453bebb64cb2bf96dc85a"/>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4" o:title="eqId7cb6ca11c8c7d9e7d5b926dc6399ee58"/>
            <o:lock v:ext="edit" aspectratio="t"/>
            <w10:wrap type="none"/>
            <w10:anchorlock/>
          </v:shape>
          <o:OLEObject Type="Embed" ProgID="Equation.DSMT4" ShapeID="_x0000_i1127" DrawAspect="Content" ObjectID="_1468075827" r:id="rId185">
            <o:LockedField>false</o:LockedField>
          </o:OLEObject>
        </w:object>
      </w:r>
    </w:p>
    <w:p w14:paraId="0C752403">
      <w:pPr>
        <w:spacing w:line="360" w:lineRule="auto"/>
        <w:jc w:val="left"/>
        <w:textAlignment w:val="center"/>
        <w:rPr>
          <w:color w:val="000000"/>
        </w:rPr>
      </w:pPr>
      <w:r>
        <w:rPr>
          <w:rFonts w:ascii="宋体" w:hAnsi="宋体" w:eastAsia="宋体" w:cs="宋体"/>
          <w:color w:val="000000"/>
        </w:rPr>
        <w:t>而点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5" o:title="eqId8455657dde27aabe6adb7b188e031c11"/>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7" o:title="eqId60ef95894ceebaf236170e8832dcf7e3"/>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的中点，</w:t>
      </w:r>
    </w:p>
    <w:p w14:paraId="2844A30E">
      <w:pPr>
        <w:spacing w:line="360" w:lineRule="auto"/>
        <w:jc w:val="both"/>
        <w:textAlignment w:val="center"/>
        <w:rPr>
          <w:color w:val="000000"/>
        </w:rPr>
      </w:pPr>
      <w:r>
        <w:rPr>
          <w:color w:val="000000"/>
        </w:rPr>
        <w:t>∴</w:t>
      </w:r>
      <w:r>
        <w:object>
          <v:shape id="_x0000_i113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89" o:title="eqId4cf6bf274c4efbe5e71a15b703167ac3"/>
            <o:lock v:ext="edit" aspectratio="t"/>
            <w10:wrap type="none"/>
            <w10:anchorlock/>
          </v:shape>
          <o:OLEObject Type="Embed" ProgID="Equation.DSMT4" ShapeID="_x0000_i1130" DrawAspect="Content" ObjectID="_1468075830" r:id="rId188">
            <o:LockedField>false</o:LockedField>
          </o:OLEObject>
        </w:object>
      </w:r>
    </w:p>
    <w:p w14:paraId="64EEBC67">
      <w:pPr>
        <w:spacing w:line="360" w:lineRule="auto"/>
        <w:jc w:val="left"/>
        <w:textAlignment w:val="center"/>
        <w:rPr>
          <w:color w:val="000000"/>
        </w:rPr>
      </w:pPr>
      <w:r>
        <w:rPr>
          <w:rFonts w:ascii="宋体" w:hAnsi="宋体" w:eastAsia="宋体" w:cs="宋体"/>
          <w:color w:val="000000"/>
        </w:rPr>
        <w:t>而</w:t>
      </w:r>
      <w:r>
        <w:object>
          <v:shape id="_x0000_i1131"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91" o:title="eqIdc5e7b98995091a825ecc7525ee71463f"/>
            <o:lock v:ext="edit" aspectratio="t"/>
            <w10:wrap type="none"/>
            <w10:anchorlock/>
          </v:shape>
          <o:OLEObject Type="Embed" ProgID="Equation.DSMT4" ShapeID="_x0000_i1131" DrawAspect="Content" ObjectID="_1468075831" r:id="rId190">
            <o:LockedField>false</o:LockedField>
          </o:OLEObject>
        </w:object>
      </w:r>
    </w:p>
    <w:p w14:paraId="149768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3162CC6">
      <w:pPr>
        <w:spacing w:line="360" w:lineRule="auto"/>
        <w:jc w:val="left"/>
        <w:textAlignment w:val="center"/>
        <w:rPr>
          <w:color w:val="000000"/>
        </w:rPr>
      </w:pPr>
      <w:r>
        <w:rPr>
          <w:color w:val="000000"/>
        </w:rPr>
        <w:t>【点睛】</w:t>
      </w:r>
      <w:r>
        <w:rPr>
          <w:rFonts w:ascii="宋体" w:hAnsi="宋体" w:eastAsia="宋体" w:cs="宋体"/>
          <w:color w:val="000000"/>
        </w:rPr>
        <w:t>本题考查的是线段的长度计算问题，根据图形能正确表达线段之间的和差关系是解决本题的关键．</w:t>
      </w:r>
    </w:p>
    <w:p w14:paraId="1F49486C">
      <w:pPr>
        <w:spacing w:line="360" w:lineRule="auto"/>
        <w:jc w:val="both"/>
        <w:textAlignment w:val="center"/>
        <w:rPr>
          <w:color w:val="000000"/>
        </w:rPr>
      </w:pPr>
      <w:r>
        <w:rPr>
          <w:color w:val="000000"/>
        </w:rPr>
        <w:t xml:space="preserve">19. </w:t>
      </w:r>
      <w:r>
        <w:rPr>
          <w:rFonts w:ascii="宋体" w:hAnsi="宋体" w:eastAsia="宋体" w:cs="宋体"/>
          <w:color w:val="000000"/>
        </w:rPr>
        <w:t>如图，把一个长方形平均分成上、下两部分，上半部分再平均分成</w:t>
      </w:r>
      <w:r>
        <w:rPr>
          <w:rFonts w:ascii="Times New Roman" w:hAnsi="Times New Roman" w:eastAsia="Times New Roman" w:cs="Times New Roman"/>
          <w:color w:val="000000"/>
        </w:rPr>
        <w:t>4</w:t>
      </w:r>
      <w:r>
        <w:rPr>
          <w:rFonts w:ascii="宋体" w:hAnsi="宋体" w:eastAsia="宋体" w:cs="宋体"/>
          <w:color w:val="000000"/>
        </w:rPr>
        <w:t>块，下半部分平均分成</w:t>
      </w:r>
      <w:r>
        <w:rPr>
          <w:rFonts w:ascii="Times New Roman" w:hAnsi="Times New Roman" w:eastAsia="Times New Roman" w:cs="Times New Roman"/>
          <w:color w:val="000000"/>
        </w:rPr>
        <w:t>5</w:t>
      </w:r>
      <w:r>
        <w:rPr>
          <w:rFonts w:ascii="宋体" w:hAnsi="宋体" w:eastAsia="宋体" w:cs="宋体"/>
          <w:color w:val="000000"/>
        </w:rPr>
        <w:t>块，若图形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w:t>
      </w:r>
      <w:r>
        <w:rPr>
          <w:rFonts w:ascii="宋体" w:hAnsi="宋体" w:eastAsia="宋体" w:cs="宋体"/>
          <w:color w:val="000000"/>
        </w:rPr>
        <w:t>．</w:t>
      </w:r>
    </w:p>
    <w:p w14:paraId="3D0A6F38">
      <w:pPr>
        <w:spacing w:line="360" w:lineRule="auto"/>
        <w:jc w:val="both"/>
        <w:textAlignment w:val="center"/>
        <w:rPr>
          <w:color w:val="000000"/>
        </w:rPr>
      </w:pPr>
      <w:r>
        <w:rPr>
          <w:color w:val="000000"/>
        </w:rPr>
        <w:drawing>
          <wp:inline distT="0" distB="0" distL="114300" distR="114300">
            <wp:extent cx="1695450" cy="504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695450" cy="504825"/>
                    </a:xfrm>
                    <a:prstGeom prst="rect">
                      <a:avLst/>
                    </a:prstGeom>
                  </pic:spPr>
                </pic:pic>
              </a:graphicData>
            </a:graphic>
          </wp:inline>
        </w:drawing>
      </w:r>
    </w:p>
    <w:p w14:paraId="3E04CF9E">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4" o:title="eqId7c6c7567972273b4ba733b47bf9d5408"/>
            <o:lock v:ext="edit" aspectratio="t"/>
            <w10:wrap type="none"/>
            <w10:anchorlock/>
          </v:shape>
          <o:OLEObject Type="Embed" ProgID="Equation.DSMT4" ShapeID="_x0000_i1132" DrawAspect="Content" ObjectID="_1468075832" r:id="rId193">
            <o:LockedField>false</o:LockedField>
          </o:OLEObject>
        </w:object>
      </w:r>
    </w:p>
    <w:p w14:paraId="22BAA97F">
      <w:pPr>
        <w:spacing w:line="360" w:lineRule="auto"/>
        <w:textAlignment w:val="center"/>
        <w:rPr>
          <w:color w:val="000000"/>
        </w:rPr>
      </w:pPr>
      <w:r>
        <w:rPr>
          <w:color w:val="2E75B6"/>
        </w:rPr>
        <w:t>【解析】</w:t>
      </w:r>
    </w:p>
    <w:p w14:paraId="147C4E49">
      <w:pPr>
        <w:spacing w:line="360" w:lineRule="auto"/>
        <w:jc w:val="both"/>
        <w:textAlignment w:val="center"/>
        <w:rPr>
          <w:color w:val="000000"/>
        </w:rPr>
      </w:pPr>
      <w:r>
        <w:rPr>
          <w:color w:val="000000"/>
        </w:rPr>
        <w:t>【分析】</w:t>
      </w:r>
      <w:r>
        <w:rPr>
          <w:rFonts w:ascii="宋体" w:hAnsi="宋体" w:eastAsia="宋体" w:cs="宋体"/>
          <w:color w:val="000000"/>
        </w:rPr>
        <w:t>先求出下半部分的面积，再根据上下两部分面积相等即可求解．</w:t>
      </w:r>
    </w:p>
    <w:p w14:paraId="56258786">
      <w:pPr>
        <w:spacing w:line="360" w:lineRule="auto"/>
        <w:jc w:val="left"/>
        <w:textAlignment w:val="center"/>
        <w:rPr>
          <w:color w:val="000000"/>
        </w:rPr>
      </w:pPr>
      <w:r>
        <w:rPr>
          <w:color w:val="000000"/>
        </w:rPr>
        <w:t>【详解】</w:t>
      </w:r>
      <w:r>
        <w:rPr>
          <w:rFonts w:ascii="宋体" w:hAnsi="宋体" w:eastAsia="宋体" w:cs="宋体"/>
          <w:color w:val="000000"/>
        </w:rPr>
        <w:t>解：∵图形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p>
    <w:p w14:paraId="5B3FAF57">
      <w:pPr>
        <w:spacing w:line="360" w:lineRule="auto"/>
        <w:jc w:val="left"/>
        <w:textAlignment w:val="center"/>
        <w:rPr>
          <w:color w:val="000000"/>
        </w:rPr>
      </w:pPr>
      <w:r>
        <w:rPr>
          <w:rFonts w:ascii="宋体" w:hAnsi="宋体" w:eastAsia="宋体" w:cs="宋体"/>
          <w:color w:val="000000"/>
        </w:rPr>
        <w:t>∴图形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的每一块的面积为</w:t>
      </w:r>
      <w:r>
        <w:object>
          <v:shape id="_x0000_i1133"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196" o:title="eqId53b56308a6923d85b34e8b4959b88e59"/>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0B31C737">
      <w:pPr>
        <w:spacing w:line="360" w:lineRule="auto"/>
        <w:jc w:val="left"/>
        <w:textAlignment w:val="center"/>
        <w:rPr>
          <w:color w:val="000000"/>
        </w:rPr>
      </w:pPr>
      <w:r>
        <w:rPr>
          <w:rFonts w:ascii="宋体" w:hAnsi="宋体" w:eastAsia="宋体" w:cs="宋体"/>
          <w:color w:val="000000"/>
        </w:rPr>
        <w:t>∴下半部分的面积为</w:t>
      </w:r>
      <w:r>
        <w:object>
          <v:shape id="_x0000_i113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98" o:title="eqId968ba04b6061f32f8b08cc1750651ee3"/>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3292EDAD">
      <w:pPr>
        <w:spacing w:line="360" w:lineRule="auto"/>
        <w:jc w:val="left"/>
        <w:textAlignment w:val="center"/>
        <w:rPr>
          <w:color w:val="000000"/>
        </w:rPr>
      </w:pPr>
      <w:r>
        <w:rPr>
          <w:rFonts w:ascii="宋体" w:hAnsi="宋体" w:eastAsia="宋体" w:cs="宋体"/>
          <w:color w:val="000000"/>
        </w:rPr>
        <w:t>∴上半部分的面积为</w:t>
      </w:r>
      <w:r>
        <w:object>
          <v:shape id="_x0000_i11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0" o:title="eqId5991e9ec7666f533a528a4173c58f0ff"/>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085A40A7">
      <w:pPr>
        <w:spacing w:line="360" w:lineRule="auto"/>
        <w:jc w:val="left"/>
        <w:textAlignment w:val="center"/>
        <w:rPr>
          <w:color w:val="000000"/>
        </w:rPr>
      </w:pPr>
      <w:r>
        <w:rPr>
          <w:rFonts w:ascii="宋体" w:hAnsi="宋体" w:eastAsia="宋体" w:cs="宋体"/>
          <w:color w:val="000000"/>
        </w:rPr>
        <w:t>∴阴影部分的面积是</w:t>
      </w:r>
      <w:r>
        <w:object>
          <v:shape id="_x0000_i113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02" o:title="eqId275b4d7e29ab91da53aa6c13fcfb86f5"/>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 xml:space="preserve">． </w:t>
      </w:r>
    </w:p>
    <w:p w14:paraId="3B7AF0D2">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4" o:title="eqId7c6c7567972273b4ba733b47bf9d5408"/>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35744811">
      <w:pPr>
        <w:spacing w:line="360" w:lineRule="auto"/>
        <w:jc w:val="left"/>
        <w:textAlignment w:val="center"/>
        <w:rPr>
          <w:color w:val="000000"/>
        </w:rPr>
      </w:pPr>
      <w:r>
        <w:rPr>
          <w:color w:val="000000"/>
        </w:rPr>
        <w:t>【点睛】</w:t>
      </w:r>
      <w:r>
        <w:rPr>
          <w:rFonts w:ascii="宋体" w:hAnsi="宋体" w:eastAsia="宋体" w:cs="宋体"/>
          <w:color w:val="000000"/>
        </w:rPr>
        <w:t>本题考查分数的运算，理解上下部分的一份不一样是解题的关键．</w:t>
      </w:r>
    </w:p>
    <w:p w14:paraId="72383A5C">
      <w:pPr>
        <w:spacing w:line="360" w:lineRule="auto"/>
        <w:jc w:val="both"/>
        <w:textAlignment w:val="center"/>
        <w:rPr>
          <w:color w:val="000000"/>
        </w:rPr>
      </w:pPr>
      <w:r>
        <w:rPr>
          <w:color w:val="000000"/>
        </w:rPr>
        <w:t xml:space="preserve">20. </w:t>
      </w:r>
      <w:r>
        <w:rPr>
          <w:rFonts w:ascii="宋体" w:hAnsi="宋体" w:eastAsia="宋体" w:cs="宋体"/>
          <w:color w:val="000000"/>
        </w:rPr>
        <w:t>如图①，射线</w:t>
      </w:r>
      <w:r>
        <w:object>
          <v:shape id="_x0000_i113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5" o:title="eqId828628c0876b45381c9a0edeb0fec236"/>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在</w:t>
      </w:r>
      <w:r>
        <w:object>
          <v:shape id="_x0000_i113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6d7b2fe01a33c4825f9974ed9663a99c"/>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内部，图中共有三个角</w:t>
      </w:r>
      <w:r>
        <w:object>
          <v:shape id="_x0000_i1140" o:spt="75" alt="学科网(www.zxxk.com)--教育资源门户，提供试卷、教案、课件、论文、素材以及各类教学资源下载，还有大量而丰富的教学相关资讯！" type="#_x0000_t75" style="height:14pt;width:84.1pt;" o:ole="t" filled="f" o:preferrelative="t" stroked="f" coordsize="21600,21600">
            <v:path/>
            <v:fill on="f" focussize="0,0"/>
            <v:stroke on="f" joinstyle="miter"/>
            <v:imagedata r:id="rId209" o:title="eqIdb6e559e74acbd3c2193241e56fa1a56c"/>
            <o:lock v:ext="edit" aspectratio="t"/>
            <w10:wrap type="none"/>
            <w10:anchorlock/>
          </v:shape>
          <o:OLEObject Type="Embed" ProgID="Equation.DSMT4" ShapeID="_x0000_i1140" DrawAspect="Content" ObjectID="_1468075840" r:id="rId208">
            <o:LockedField>false</o:LockedField>
          </o:OLEObject>
        </w:object>
      </w:r>
      <w:r>
        <w:object>
          <v:shape id="_x0000_i114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1" o:title="eqIdd22df2977de56cc69be0c1e847653d7a"/>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，若其中有两个角的度数之比为</w:t>
      </w:r>
      <w:r>
        <w:object>
          <v:shape id="_x0000_i11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3" o:title="eqId37d65e051e943ab28fa57aee2fb57994"/>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，则称射线</w:t>
      </w:r>
      <w:r>
        <w:object>
          <v:shape id="_x0000_i114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5" o:title="eqId828628c0876b45381c9a0edeb0fec236"/>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6d7b2fe01a33c4825f9974ed9663a99c"/>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的“幸运线”．如图②，若</w:t>
      </w:r>
      <w:r>
        <w:object>
          <v:shape id="_x0000_i1145"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217" o:title="eqIdac144685e50009fa7c9233d85e8bd85b"/>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，射线</w:t>
      </w:r>
      <w:r>
        <w:object>
          <v:shape id="_x0000_i114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9" o:title="eqIdabd13974aebe38eb2a1d744a01ea5aa5"/>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为</w:t>
      </w:r>
      <w:r>
        <w:object>
          <v:shape id="_x0000_i114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1" o:title="eqId27935c1ef4df2d52ac697678a3c8f39d"/>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的“幸运线”，则</w:t>
      </w:r>
      <w:r>
        <w:object>
          <v:shape id="_x0000_i11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3" o:title="eqIdc9d0817bc921185f4fa539e9d0b3d460"/>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4C25F4A4">
      <w:pPr>
        <w:spacing w:line="360" w:lineRule="auto"/>
        <w:jc w:val="both"/>
        <w:textAlignment w:val="center"/>
        <w:rPr>
          <w:color w:val="000000"/>
        </w:rPr>
      </w:pPr>
      <w:r>
        <w:rPr>
          <w:color w:val="000000"/>
        </w:rPr>
        <w:drawing>
          <wp:inline distT="0" distB="0" distL="114300" distR="114300">
            <wp:extent cx="280035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800350" cy="1152525"/>
                    </a:xfrm>
                    <a:prstGeom prst="rect">
                      <a:avLst/>
                    </a:prstGeom>
                  </pic:spPr>
                </pic:pic>
              </a:graphicData>
            </a:graphic>
          </wp:inline>
        </w:drawing>
      </w:r>
    </w:p>
    <w:p w14:paraId="53808F6A">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5.95pt;width:62.45pt;" o:ole="t" filled="f" o:preferrelative="t" stroked="f" coordsize="21600,21600">
            <v:path/>
            <v:fill on="f" focussize="0,0"/>
            <v:stroke on="f" joinstyle="miter"/>
            <v:imagedata r:id="rId226" o:title="eqId8beda8ebbb6145384d8622f0c8c2b83c"/>
            <o:lock v:ext="edit" aspectratio="t"/>
            <w10:wrap type="none"/>
            <w10:anchorlock/>
          </v:shape>
          <o:OLEObject Type="Embed" ProgID="Equation.DSMT4" ShapeID="_x0000_i1149" DrawAspect="Content" ObjectID="_1468075849" r:id="rId225">
            <o:LockedField>false</o:LockedField>
          </o:OLEObject>
        </w:object>
      </w:r>
    </w:p>
    <w:p w14:paraId="0CB2508D">
      <w:pPr>
        <w:spacing w:line="360" w:lineRule="auto"/>
        <w:textAlignment w:val="center"/>
        <w:rPr>
          <w:color w:val="000000"/>
        </w:rPr>
      </w:pPr>
      <w:r>
        <w:rPr>
          <w:color w:val="2E75B6"/>
        </w:rPr>
        <w:t>【解析】</w:t>
      </w:r>
    </w:p>
    <w:p w14:paraId="4F6B9CE8">
      <w:pPr>
        <w:spacing w:line="360" w:lineRule="auto"/>
        <w:jc w:val="both"/>
        <w:textAlignment w:val="center"/>
        <w:rPr>
          <w:color w:val="000000"/>
        </w:rPr>
      </w:pPr>
      <w:r>
        <w:rPr>
          <w:color w:val="000000"/>
        </w:rPr>
        <w:t>【分析】本题考查了角的和差，正确分情况讨论是解题关键．分四种情况：</w:t>
      </w:r>
      <w:r>
        <w:object>
          <v:shape id="_x0000_i1150"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228" o:title="eqId99461da76bcfc56af262573d3ddb0d37"/>
            <o:lock v:ext="edit" aspectratio="t"/>
            <w10:wrap type="none"/>
            <w10:anchorlock/>
          </v:shape>
          <o:OLEObject Type="Embed" ProgID="Equation.DSMT4" ShapeID="_x0000_i1150" DrawAspect="Content" ObjectID="_1468075850" r:id="rId227">
            <o:LockedField>false</o:LockedField>
          </o:OLEObject>
        </w:object>
      </w:r>
      <w:r>
        <w:rPr>
          <w:color w:val="000000"/>
        </w:rPr>
        <w:t>时，</w:t>
      </w:r>
    </w:p>
    <w:p w14:paraId="04462E1A">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4.5pt;width:92.5pt;" o:ole="t" filled="f" o:preferrelative="t" stroked="f" coordsize="21600,21600">
            <v:path/>
            <v:fill on="f" focussize="0,0"/>
            <v:stroke on="f" joinstyle="miter"/>
            <v:imagedata r:id="rId230" o:title="eqIdc632465e3549b4705fabb1ad4792f033"/>
            <o:lock v:ext="edit" aspectratio="t"/>
            <w10:wrap type="none"/>
            <w10:anchorlock/>
          </v:shape>
          <o:OLEObject Type="Embed" ProgID="Equation.DSMT4" ShapeID="_x0000_i1151" DrawAspect="Content" ObjectID="_1468075851" r:id="rId229">
            <o:LockedField>false</o:LockedField>
          </o:OLEObject>
        </w:object>
      </w:r>
      <w:r>
        <w:rPr>
          <w:color w:val="000000"/>
        </w:rPr>
        <w:t>时，</w:t>
      </w:r>
      <w:r>
        <w:object>
          <v:shape id="_x0000_i1152"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232" o:title="eqId4f97599eb26b1788c40b9e73f00960af"/>
            <o:lock v:ext="edit" aspectratio="t"/>
            <w10:wrap type="none"/>
            <w10:anchorlock/>
          </v:shape>
          <o:OLEObject Type="Embed" ProgID="Equation.DSMT4" ShapeID="_x0000_i1152" DrawAspect="Content" ObjectID="_1468075852" r:id="rId231">
            <o:LockedField>false</o:LockedField>
          </o:OLEObject>
        </w:object>
      </w:r>
      <w:r>
        <w:rPr>
          <w:color w:val="000000"/>
        </w:rPr>
        <w:t>时，</w:t>
      </w:r>
      <w:r>
        <w:object>
          <v:shape id="_x0000_i1153"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234" o:title="eqId0e1e05f10eed03bc9addf7f76c38d2d1"/>
            <o:lock v:ext="edit" aspectratio="t"/>
            <w10:wrap type="none"/>
            <w10:anchorlock/>
          </v:shape>
          <o:OLEObject Type="Embed" ProgID="Equation.DSMT4" ShapeID="_x0000_i1153" DrawAspect="Content" ObjectID="_1468075853" r:id="rId233">
            <o:LockedField>false</o:LockedField>
          </o:OLEObject>
        </w:object>
      </w:r>
      <w:r>
        <w:rPr>
          <w:color w:val="000000"/>
        </w:rPr>
        <w:t>时，再根据角的和差进行计算即可．</w:t>
      </w:r>
    </w:p>
    <w:p w14:paraId="7647C1C0">
      <w:pPr>
        <w:spacing w:line="360" w:lineRule="auto"/>
        <w:jc w:val="left"/>
        <w:textAlignment w:val="center"/>
        <w:rPr>
          <w:color w:val="000000"/>
        </w:rPr>
      </w:pPr>
      <w:r>
        <w:rPr>
          <w:color w:val="000000"/>
        </w:rPr>
        <w:t>【详解】</w:t>
      </w:r>
      <w:r>
        <w:rPr>
          <w:rFonts w:ascii="宋体" w:hAnsi="宋体" w:eastAsia="宋体" w:cs="宋体"/>
          <w:color w:val="000000"/>
        </w:rPr>
        <w:t>解：由题意，分以下四种情况：</w:t>
      </w:r>
    </w:p>
    <w:p w14:paraId="03030E0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228" o:title="eqId99461da76bcfc56af262573d3ddb0d37"/>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时，射线</w:t>
      </w:r>
      <w:r>
        <w:object>
          <v:shape id="_x0000_i115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9" o:title="eqIdabd13974aebe38eb2a1d744a01ea5aa5"/>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是</w:t>
      </w:r>
      <w:r>
        <w:object>
          <v:shape id="_x0000_i115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1" o:title="eqId27935c1ef4df2d52ac697678a3c8f39d"/>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的“幸运线”，</w:t>
      </w:r>
    </w:p>
    <w:p w14:paraId="7F70B009">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217" o:title="eqIdac144685e50009fa7c9233d85e8bd85b"/>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3F5ECA55">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240" o:title="eqId43df44a7bd6c8d53e85436d08f6c6281"/>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14:paraId="12B8CA5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4.5pt;width:92.5pt;" o:ole="t" filled="f" o:preferrelative="t" stroked="f" coordsize="21600,21600">
            <v:path/>
            <v:fill on="f" focussize="0,0"/>
            <v:stroke on="f" joinstyle="miter"/>
            <v:imagedata r:id="rId230" o:title="eqIdc632465e3549b4705fabb1ad4792f033"/>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时，射线</w:t>
      </w:r>
      <w:r>
        <w:object>
          <v:shape id="_x0000_i116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9" o:title="eqIdabd13974aebe38eb2a1d744a01ea5aa5"/>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是</w:t>
      </w:r>
      <w:r>
        <w:object>
          <v:shape id="_x0000_i116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1" o:title="eqId27935c1ef4df2d52ac697678a3c8f39d"/>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的“幸运线”，</w:t>
      </w:r>
    </w:p>
    <w:p w14:paraId="41BAAD08">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217" o:title="eqIdac144685e50009fa7c9233d85e8bd85b"/>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w:t>
      </w:r>
    </w:p>
    <w:p w14:paraId="5A312225">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1.2pt;width:133.2pt;" o:ole="t" filled="f" o:preferrelative="t" stroked="f" coordsize="21600,21600">
            <v:path/>
            <v:fill on="f" focussize="0,0"/>
            <v:stroke on="f" joinstyle="miter"/>
            <v:imagedata r:id="rId246" o:title="eqIda6a9c59cbc3a8ffac433f1e3da7d5a42"/>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p>
    <w:p w14:paraId="30E2498A">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3.2pt;width:145.8pt;" o:ole="t" filled="f" o:preferrelative="t" stroked="f" coordsize="21600,21600">
            <v:path/>
            <v:fill on="f" focussize="0,0"/>
            <v:stroke on="f" joinstyle="miter"/>
            <v:imagedata r:id="rId248" o:title="eqIdedf7f1bd7614b13c6f9ecd4f312f5e05"/>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673C26B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232" o:title="eqId4f97599eb26b1788c40b9e73f00960af"/>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时，射线</w:t>
      </w:r>
      <w:r>
        <w:object>
          <v:shape id="_x0000_i116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9" o:title="eqIdabd13974aebe38eb2a1d744a01ea5aa5"/>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是</w:t>
      </w:r>
      <w:r>
        <w:object>
          <v:shape id="_x0000_i116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1" o:title="eqId27935c1ef4df2d52ac697678a3c8f39d"/>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的“幸运线”，</w:t>
      </w:r>
    </w:p>
    <w:p w14:paraId="144E9DE9">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217" o:title="eqIdac144685e50009fa7c9233d85e8bd85b"/>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254" o:title="eqIdb977972c445c715a1d5b5a4c997cd538"/>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p>
    <w:p w14:paraId="73455FB7">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56" o:title="eqIdb57ac23bb1980c3961d277472920749c"/>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7A763224">
      <w:pPr>
        <w:spacing w:line="360" w:lineRule="auto"/>
        <w:jc w:val="left"/>
        <w:textAlignment w:val="center"/>
        <w:rPr>
          <w:color w:val="000000"/>
        </w:rPr>
      </w:pPr>
      <w:r>
        <w:rPr>
          <w:rFonts w:ascii="宋体" w:hAnsi="宋体" w:eastAsia="宋体" w:cs="宋体"/>
          <w:color w:val="000000"/>
        </w:rPr>
        <w:t>解得</w:t>
      </w:r>
      <w:r>
        <w:object>
          <v:shape id="_x0000_i11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8" o:title="eqIda97e0161ccdca0e0a08c4eba6a345eba"/>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3A889D2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234" o:title="eqId0e1e05f10eed03bc9addf7f76c38d2d1"/>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时，射线</w:t>
      </w:r>
      <w:r>
        <w:object>
          <v:shape id="_x0000_i117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9" o:title="eqIdabd13974aebe38eb2a1d744a01ea5aa5"/>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是</w:t>
      </w:r>
      <w:r>
        <w:object>
          <v:shape id="_x0000_i117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21" o:title="eqId27935c1ef4df2d52ac697678a3c8f39d"/>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的“幸运线”，</w:t>
      </w:r>
    </w:p>
    <w:p w14:paraId="6460C0DE">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65.05pt;" o:ole="t" filled="f" o:preferrelative="t" stroked="f" coordsize="21600,21600">
            <v:path/>
            <v:fill on="f" focussize="0,0"/>
            <v:stroke on="f" joinstyle="miter"/>
            <v:imagedata r:id="rId217" o:title="eqIdac144685e50009fa7c9233d85e8bd85b"/>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254" o:title="eqIdb977972c445c715a1d5b5a4c997cd538"/>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p>
    <w:p w14:paraId="1C007A75">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3.8pt;width:133.8pt;" o:ole="t" filled="f" o:preferrelative="t" stroked="f" coordsize="21600,21600">
            <v:path/>
            <v:fill on="f" focussize="0,0"/>
            <v:stroke on="f" joinstyle="miter"/>
            <v:imagedata r:id="rId265" o:title="eqId908d279e0678e8b60708d1423067b20d"/>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p>
    <w:p w14:paraId="65929E85">
      <w:pPr>
        <w:spacing w:line="360" w:lineRule="auto"/>
        <w:jc w:val="left"/>
        <w:textAlignment w:val="center"/>
        <w:rPr>
          <w:color w:val="000000"/>
        </w:rPr>
      </w:pPr>
      <w:r>
        <w:rPr>
          <w:rFonts w:ascii="宋体" w:hAnsi="宋体" w:eastAsia="宋体" w:cs="宋体"/>
          <w:color w:val="000000"/>
        </w:rPr>
        <w:t>解得</w:t>
      </w:r>
      <w:r>
        <w:object>
          <v:shape id="_x0000_i1178"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267" o:title="eqId23197a421ed67f4512ca99bd5fda205a"/>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287C254F">
      <w:pPr>
        <w:spacing w:line="360" w:lineRule="auto"/>
        <w:jc w:val="left"/>
        <w:textAlignment w:val="center"/>
        <w:rPr>
          <w:color w:val="000000"/>
        </w:rPr>
      </w:pPr>
      <w:r>
        <w:rPr>
          <w:rFonts w:ascii="宋体" w:hAnsi="宋体" w:eastAsia="宋体" w:cs="宋体"/>
          <w:color w:val="000000"/>
        </w:rPr>
        <w:t>综上，</w:t>
      </w:r>
      <w:r>
        <w:object>
          <v:shape id="_x0000_i11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3" o:title="eqIdc9d0817bc921185f4fa539e9d0b3d460"/>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的度数为</w:t>
      </w:r>
      <w:r>
        <w:object>
          <v:shape id="_x0000_i11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0" o:title="eqIdbe6a6301878fed2a01413020b27310a5"/>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2" o:title="eqId391479c151307826c9765a47a5f10503"/>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4" o:title="eqIdd36581140ebac5d28438ea63b1b23b65"/>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1280BC00">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0" o:title="eqIdbe6a6301878fed2a01413020b27310a5"/>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2" o:title="eqId391479c151307826c9765a47a5f10503"/>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或</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4" o:title="eqIdd36581140ebac5d28438ea63b1b23b65"/>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w:t>
      </w:r>
    </w:p>
    <w:p w14:paraId="225E9E91">
      <w:pPr>
        <w:spacing w:line="360" w:lineRule="auto"/>
        <w:jc w:val="left"/>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8EF3FC3">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4.2pt;width:124.8pt;" o:ole="t" filled="f" o:preferrelative="t" stroked="f" coordsize="21600,21600">
            <v:path/>
            <v:fill on="f" focussize="0,0"/>
            <v:stroke on="f" joinstyle="miter"/>
            <v:imagedata r:id="rId279" o:title="eqId95855a9524eef16edf7359257799bd56"/>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p>
    <w:p w14:paraId="471552F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68A7132">
      <w:pPr>
        <w:spacing w:line="360" w:lineRule="auto"/>
        <w:textAlignment w:val="center"/>
        <w:rPr>
          <w:color w:val="000000"/>
        </w:rPr>
      </w:pPr>
      <w:r>
        <w:rPr>
          <w:color w:val="2E75B6"/>
        </w:rPr>
        <w:t>【解析】</w:t>
      </w:r>
    </w:p>
    <w:p w14:paraId="53A927A1">
      <w:pPr>
        <w:spacing w:line="360" w:lineRule="auto"/>
        <w:jc w:val="both"/>
        <w:textAlignment w:val="center"/>
        <w:rPr>
          <w:color w:val="000000"/>
        </w:rPr>
      </w:pPr>
      <w:r>
        <w:rPr>
          <w:color w:val="000000"/>
        </w:rPr>
        <w:t>【分析】</w:t>
      </w:r>
      <w:r>
        <w:rPr>
          <w:rFonts w:ascii="宋体" w:hAnsi="宋体" w:eastAsia="宋体" w:cs="宋体"/>
          <w:color w:val="000000"/>
        </w:rPr>
        <w:t>本题考查有理数的减法运算，根据运算法则进行计算即可．</w:t>
      </w:r>
    </w:p>
    <w:p w14:paraId="7359F3D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81" o:title="eqId021bcbc795eb5d2632be55b92e645a79"/>
            <o:lock v:ext="edit" aspectratio="t"/>
            <w10:wrap type="none"/>
            <w10:anchorlock/>
          </v:shape>
          <o:OLEObject Type="Embed" ProgID="Equation.DSMT4" ShapeID="_x0000_i1187" DrawAspect="Content" ObjectID="_1468075887" r:id="rId280">
            <o:LockedField>false</o:LockedField>
          </o:OLEObject>
        </w:object>
      </w:r>
    </w:p>
    <w:p w14:paraId="099F190B">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283" o:title="eqIdbc44ea0847e4eb85e326fab3cd5f8b43"/>
            <o:lock v:ext="edit" aspectratio="t"/>
            <w10:wrap type="none"/>
            <w10:anchorlock/>
          </v:shape>
          <o:OLEObject Type="Embed" ProgID="Equation.DSMT4" ShapeID="_x0000_i1188" DrawAspect="Content" ObjectID="_1468075888" r:id="rId282">
            <o:LockedField>false</o:LockedField>
          </o:OLEObject>
        </w:object>
      </w:r>
    </w:p>
    <w:p w14:paraId="198FD593">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5" o:title="eqIdfd25c00f4cdc70fbba258a8a3420b3ec"/>
            <o:lock v:ext="edit" aspectratio="t"/>
            <w10:wrap type="none"/>
            <w10:anchorlock/>
          </v:shape>
          <o:OLEObject Type="Embed" ProgID="Equation.DSMT4" ShapeID="_x0000_i1189" DrawAspect="Content" ObjectID="_1468075889" r:id="rId284">
            <o:LockedField>false</o:LockedField>
          </o:OLEObject>
        </w:object>
      </w:r>
    </w:p>
    <w:p w14:paraId="30374C1F">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7" o:title="eqIdba3b24996f9f049d471e220f0d235445"/>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p>
    <w:p w14:paraId="6133750A">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89" o:title="eqId160b7d944bb05e8237f51219cef4c8ed"/>
            <o:lock v:ext="edit" aspectratio="t"/>
            <w10:wrap type="none"/>
            <w10:anchorlock/>
          </v:shape>
          <o:OLEObject Type="Embed" ProgID="Equation.DSMT4" ShapeID="_x0000_i1191" DrawAspect="Content" ObjectID="_1468075891" r:id="rId288">
            <o:LockedField>false</o:LockedField>
          </o:OLEObject>
        </w:object>
      </w:r>
    </w:p>
    <w:p w14:paraId="78A395AE">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291" o:title="eqIda22e82ffaf4d1ed342a8a0e7b76fd133"/>
            <o:lock v:ext="edit" aspectratio="t"/>
            <w10:wrap type="none"/>
            <w10:anchorlock/>
          </v:shape>
          <o:OLEObject Type="Embed" ProgID="Equation.DSMT4" ShapeID="_x0000_i1192" DrawAspect="Content" ObjectID="_1468075892" r:id="rId290">
            <o:LockedField>false</o:LockedField>
          </o:OLEObject>
        </w:object>
      </w:r>
    </w:p>
    <w:p w14:paraId="5BA39147">
      <w:pPr>
        <w:spacing w:line="360" w:lineRule="auto"/>
        <w:textAlignment w:val="center"/>
        <w:rPr>
          <w:color w:val="000000"/>
        </w:rPr>
      </w:pPr>
      <w:r>
        <w:rPr>
          <w:color w:val="2E75B6"/>
        </w:rPr>
        <w:t>【解析】</w:t>
      </w:r>
    </w:p>
    <w:p w14:paraId="25FC61D5">
      <w:pPr>
        <w:spacing w:line="360" w:lineRule="auto"/>
        <w:textAlignment w:val="center"/>
        <w:rPr>
          <w:color w:val="000000"/>
        </w:rPr>
      </w:pPr>
      <w:r>
        <w:rPr>
          <w:color w:val="000000"/>
        </w:rPr>
        <w:t>【分析】</w:t>
      </w:r>
      <w:r>
        <w:rPr>
          <w:rFonts w:ascii="宋体" w:hAnsi="宋体" w:eastAsia="宋体" w:cs="宋体"/>
          <w:color w:val="000000"/>
        </w:rPr>
        <w:t>有理数的混合运算的顺序：先去括号，再进行乘方运算，然后进行乘除运算，最后进行加减运算．</w:t>
      </w:r>
    </w:p>
    <w:p w14:paraId="4042D1A4">
      <w:pPr>
        <w:spacing w:line="360" w:lineRule="auto"/>
        <w:textAlignment w:val="center"/>
        <w:rPr>
          <w:color w:val="000000"/>
        </w:rPr>
      </w:pPr>
      <w:r>
        <w:rPr>
          <w:color w:val="000000"/>
        </w:rPr>
        <w:t>【详解】</w:t>
      </w:r>
      <w:r>
        <w:rPr>
          <w:rFonts w:ascii="宋体" w:hAnsi="宋体" w:eastAsia="宋体" w:cs="宋体"/>
          <w:color w:val="000000"/>
        </w:rPr>
        <w:t>解：原式</w:t>
      </w:r>
      <w:r>
        <w:object>
          <v:shape id="_x0000_i119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93" o:title="eqIdea87645f920be32e189d74e6c517e51d"/>
            <o:lock v:ext="edit" aspectratio="t"/>
            <w10:wrap type="none"/>
            <w10:anchorlock/>
          </v:shape>
          <o:OLEObject Type="Embed" ProgID="Equation.DSMT4" ShapeID="_x0000_i1193" DrawAspect="Content" ObjectID="_1468075893" r:id="rId292">
            <o:LockedField>false</o:LockedField>
          </o:OLEObject>
        </w:object>
      </w:r>
    </w:p>
    <w:p w14:paraId="73A4F857">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295" o:title="eqId08e7e0bbad56b7229b7783feeac9a17a"/>
            <o:lock v:ext="edit" aspectratio="t"/>
            <w10:wrap type="none"/>
            <w10:anchorlock/>
          </v:shape>
          <o:OLEObject Type="Embed" ProgID="Equation.DSMT4" ShapeID="_x0000_i1194" DrawAspect="Content" ObjectID="_1468075894" r:id="rId294">
            <o:LockedField>false</o:LockedField>
          </o:OLEObject>
        </w:object>
      </w:r>
    </w:p>
    <w:p w14:paraId="7482C35E">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97" o:title="eqIdb2b01801449dadcde517efc06e59c143"/>
            <o:lock v:ext="edit" aspectratio="t"/>
            <w10:wrap type="none"/>
            <w10:anchorlock/>
          </v:shape>
          <o:OLEObject Type="Embed" ProgID="Equation.DSMT4" ShapeID="_x0000_i1195" DrawAspect="Content" ObjectID="_1468075895" r:id="rId296">
            <o:LockedField>false</o:LockedField>
          </o:OLEObject>
        </w:object>
      </w:r>
    </w:p>
    <w:p w14:paraId="39C34748">
      <w:pPr>
        <w:spacing w:line="360" w:lineRule="auto"/>
        <w:jc w:val="left"/>
        <w:textAlignment w:val="center"/>
        <w:rPr>
          <w:color w:val="000000"/>
        </w:rPr>
      </w:pPr>
      <w:r>
        <w:rPr>
          <w:rFonts w:ascii="宋体" w:hAnsi="宋体" w:eastAsia="宋体" w:cs="宋体"/>
          <w:color w:val="000000"/>
        </w:rPr>
        <w:t>考点：本题考查了有理数的混合运算</w:t>
      </w:r>
    </w:p>
    <w:p w14:paraId="654F500A">
      <w:pPr>
        <w:spacing w:line="360" w:lineRule="auto"/>
        <w:jc w:val="left"/>
        <w:textAlignment w:val="center"/>
        <w:rPr>
          <w:color w:val="000000"/>
        </w:rPr>
      </w:pPr>
      <w:r>
        <w:rPr>
          <w:rFonts w:ascii="宋体" w:hAnsi="宋体" w:eastAsia="宋体" w:cs="宋体"/>
          <w:color w:val="000000"/>
        </w:rPr>
        <w:t>点评：本题属于基础应用题，只需学生熟知有理数的混合运算的顺序，即可完成．</w:t>
      </w:r>
    </w:p>
    <w:p w14:paraId="0F0944AA">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96"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299" o:title="eqIda7e548975502b406a22801204cac1f74"/>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w:t>
      </w:r>
    </w:p>
    <w:p w14:paraId="1CE85E0D">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1" o:title="eqId8f3a08e770d5b030c3219c3ee4a695f4"/>
            <o:lock v:ext="edit" aspectratio="t"/>
            <w10:wrap type="none"/>
            <w10:anchorlock/>
          </v:shape>
          <o:OLEObject Type="Embed" ProgID="Equation.DSMT4" ShapeID="_x0000_i1197" DrawAspect="Content" ObjectID="_1468075897" r:id="rId300">
            <o:LockedField>false</o:LockedField>
          </o:OLEObject>
        </w:object>
      </w:r>
    </w:p>
    <w:p w14:paraId="6907CE1F">
      <w:pPr>
        <w:spacing w:line="360" w:lineRule="auto"/>
        <w:textAlignment w:val="center"/>
        <w:rPr>
          <w:color w:val="000000"/>
        </w:rPr>
      </w:pPr>
      <w:r>
        <w:rPr>
          <w:color w:val="2E75B6"/>
        </w:rPr>
        <w:t>【解析】</w:t>
      </w:r>
    </w:p>
    <w:p w14:paraId="22935213">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本题考查有理数的混合运算，解题的关键是掌握有理数运算律和相关运算法则．先用乘法分配律计算，再算括号内，后算加减即可．</w:t>
      </w:r>
    </w:p>
    <w:p w14:paraId="37CC3C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299" o:title="eqIda7e548975502b406a22801204cac1f74"/>
            <o:lock v:ext="edit" aspectratio="t"/>
            <w10:wrap type="none"/>
            <w10:anchorlock/>
          </v:shape>
          <o:OLEObject Type="Embed" ProgID="Equation.DSMT4" ShapeID="_x0000_i1198" DrawAspect="Content" ObjectID="_1468075898" r:id="rId302">
            <o:LockedField>false</o:LockedField>
          </o:OLEObject>
        </w:object>
      </w:r>
    </w:p>
    <w:p w14:paraId="67BFA32B">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304" o:title="eqId6e48a55492d7c35c5c4e60b3bd287c37"/>
            <o:lock v:ext="edit" aspectratio="t"/>
            <w10:wrap type="none"/>
            <w10:anchorlock/>
          </v:shape>
          <o:OLEObject Type="Embed" ProgID="Equation.DSMT4" ShapeID="_x0000_i1199" DrawAspect="Content" ObjectID="_1468075899" r:id="rId303">
            <o:LockedField>false</o:LockedField>
          </o:OLEObject>
        </w:object>
      </w:r>
    </w:p>
    <w:p w14:paraId="6D3D0C62">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06" o:title="eqIdbab6a79739df3404be465d4eed5c2886"/>
            <o:lock v:ext="edit" aspectratio="t"/>
            <w10:wrap type="none"/>
            <w10:anchorlock/>
          </v:shape>
          <o:OLEObject Type="Embed" ProgID="Equation.DSMT4" ShapeID="_x0000_i1200" DrawAspect="Content" ObjectID="_1468075900" r:id="rId305">
            <o:LockedField>false</o:LockedField>
          </o:OLEObject>
        </w:object>
      </w:r>
    </w:p>
    <w:p w14:paraId="5D9E1BA1">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308" o:title="eqId7f30992a48e3ce15289f94adfa1cfc24"/>
            <o:lock v:ext="edit" aspectratio="t"/>
            <w10:wrap type="none"/>
            <w10:anchorlock/>
          </v:shape>
          <o:OLEObject Type="Embed" ProgID="Equation.DSMT4" ShapeID="_x0000_i1201" DrawAspect="Content" ObjectID="_1468075901" r:id="rId307">
            <o:LockedField>false</o:LockedField>
          </o:OLEObject>
        </w:object>
      </w:r>
    </w:p>
    <w:p w14:paraId="3F6626A3">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10" o:title="eqId7f2e4ca9f91fef553278d6450f11880e"/>
            <o:lock v:ext="edit" aspectratio="t"/>
            <w10:wrap type="none"/>
            <w10:anchorlock/>
          </v:shape>
          <o:OLEObject Type="Embed" ProgID="Equation.DSMT4" ShapeID="_x0000_i1202" DrawAspect="Content" ObjectID="_1468075902" r:id="rId309">
            <o:LockedField>false</o:LockedField>
          </o:OLEObject>
        </w:object>
      </w:r>
    </w:p>
    <w:p w14:paraId="1D6AFB23">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12" o:title="eqId6e8436f83ad5844d5ba784cfcde5ab5b"/>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7F82F4A5">
      <w:pPr>
        <w:spacing w:line="360" w:lineRule="auto"/>
        <w:jc w:val="left"/>
        <w:textAlignment w:val="center"/>
        <w:rPr>
          <w:color w:val="000000"/>
        </w:rPr>
      </w:pPr>
      <w:r>
        <w:rPr>
          <w:color w:val="000000"/>
        </w:rPr>
        <w:t xml:space="preserve">24. </w:t>
      </w:r>
      <w:r>
        <w:rPr>
          <w:rFonts w:ascii="宋体" w:hAnsi="宋体" w:eastAsia="宋体" w:cs="宋体"/>
          <w:color w:val="000000"/>
        </w:rPr>
        <w:t>合并同类项：</w:t>
      </w:r>
      <w:r>
        <w:object>
          <v:shape id="_x0000_i1204"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314" o:title="eqId69a09f1af6227b76450906847a31093a"/>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2EDF3EC3">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6" o:title="eqId479deb0d44b775ff8188f0f55a7db303"/>
            <o:lock v:ext="edit" aspectratio="t"/>
            <w10:wrap type="none"/>
            <w10:anchorlock/>
          </v:shape>
          <o:OLEObject Type="Embed" ProgID="Equation.DSMT4" ShapeID="_x0000_i1205" DrawAspect="Content" ObjectID="_1468075905" r:id="rId315">
            <o:LockedField>false</o:LockedField>
          </o:OLEObject>
        </w:object>
      </w:r>
    </w:p>
    <w:p w14:paraId="566F4920">
      <w:pPr>
        <w:spacing w:line="360" w:lineRule="auto"/>
        <w:textAlignment w:val="center"/>
        <w:rPr>
          <w:color w:val="000000"/>
        </w:rPr>
      </w:pPr>
      <w:r>
        <w:rPr>
          <w:color w:val="2E75B6"/>
        </w:rPr>
        <w:t>【解析】</w:t>
      </w:r>
    </w:p>
    <w:p w14:paraId="4E5A5BFF">
      <w:pPr>
        <w:spacing w:line="360" w:lineRule="auto"/>
        <w:jc w:val="left"/>
        <w:textAlignment w:val="center"/>
        <w:rPr>
          <w:color w:val="000000"/>
        </w:rPr>
      </w:pPr>
      <w:r>
        <w:rPr>
          <w:color w:val="000000"/>
        </w:rPr>
        <w:t>【分析】</w:t>
      </w:r>
      <w:r>
        <w:rPr>
          <w:rFonts w:ascii="宋体" w:hAnsi="宋体" w:eastAsia="宋体" w:cs="宋体"/>
          <w:color w:val="000000"/>
        </w:rPr>
        <w:t>本题考查了整式的加减，熟练掌握整式的加减实质上就是去括号、合并同类项是解题的关键．先去括号，进而合并同类项即可得出答案．</w:t>
      </w:r>
    </w:p>
    <w:p w14:paraId="4427CF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18" o:title="eqId602d5f7578f5472d432f27a0ef023343"/>
            <o:lock v:ext="edit" aspectratio="t"/>
            <w10:wrap type="none"/>
            <w10:anchorlock/>
          </v:shape>
          <o:OLEObject Type="Embed" ProgID="Equation.DSMT4" ShapeID="_x0000_i1206" DrawAspect="Content" ObjectID="_1468075906" r:id="rId317">
            <o:LockedField>false</o:LockedField>
          </o:OLEObject>
        </w:object>
      </w:r>
    </w:p>
    <w:p w14:paraId="41D94EB9">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320" o:title="eqId76d68aabe06b175a9b49a6ff180090cb"/>
            <o:lock v:ext="edit" aspectratio="t"/>
            <w10:wrap type="none"/>
            <w10:anchorlock/>
          </v:shape>
          <o:OLEObject Type="Embed" ProgID="Equation.DSMT4" ShapeID="_x0000_i1207" DrawAspect="Content" ObjectID="_1468075907" r:id="rId319">
            <o:LockedField>false</o:LockedField>
          </o:OLEObject>
        </w:object>
      </w:r>
    </w:p>
    <w:p w14:paraId="56377F3D">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2" o:title="eqIdcf7fcd75276ad01bb4e89a70fbabf48b"/>
            <o:lock v:ext="edit" aspectratio="t"/>
            <w10:wrap type="none"/>
            <w10:anchorlock/>
          </v:shape>
          <o:OLEObject Type="Embed" ProgID="Equation.DSMT4" ShapeID="_x0000_i1208" DrawAspect="Content" ObjectID="_1468075908" r:id="rId321">
            <o:LockedField>false</o:LockedField>
          </o:OLEObject>
        </w:object>
      </w:r>
    </w:p>
    <w:p w14:paraId="73CFB053">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20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324" o:title="eqId1aeda730ae5d39b164315c3107e09862"/>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w:t>
      </w:r>
    </w:p>
    <w:p w14:paraId="245F92E6">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26" o:title="eqIdc2c9d44deafbbbb631c4c0db884c8874"/>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w:t>
      </w:r>
    </w:p>
    <w:p w14:paraId="3FEA6180">
      <w:pPr>
        <w:spacing w:line="360" w:lineRule="auto"/>
        <w:textAlignment w:val="center"/>
        <w:rPr>
          <w:color w:val="000000"/>
        </w:rPr>
      </w:pPr>
      <w:r>
        <w:rPr>
          <w:color w:val="2E75B6"/>
        </w:rPr>
        <w:t>【解析】</w:t>
      </w:r>
    </w:p>
    <w:p w14:paraId="41FF5A36">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本题考查解一元一次方程，熟练掌握解一元一次方程的步骤是解题关键．先去括号，再移项、合并同类项，最后系数化为</w:t>
      </w:r>
      <w:r>
        <w:object>
          <v:shape id="_x0000_i12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，即可得答案．</w:t>
      </w:r>
    </w:p>
    <w:p w14:paraId="0C6AE4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324" o:title="eqId1aeda730ae5d39b164315c3107e09862"/>
            <o:lock v:ext="edit" aspectratio="t"/>
            <w10:wrap type="none"/>
            <w10:anchorlock/>
          </v:shape>
          <o:OLEObject Type="Embed" ProgID="Equation.DSMT4" ShapeID="_x0000_i1212" DrawAspect="Content" ObjectID="_1468075912" r:id="rId329">
            <o:LockedField>false</o:LockedField>
          </o:OLEObject>
        </w:object>
      </w:r>
    </w:p>
    <w:p w14:paraId="762FBB19">
      <w:pPr>
        <w:spacing w:line="360" w:lineRule="auto"/>
        <w:jc w:val="left"/>
        <w:textAlignment w:val="center"/>
        <w:rPr>
          <w:color w:val="000000"/>
        </w:rPr>
      </w:pPr>
      <w:r>
        <w:rPr>
          <w:rFonts w:ascii="宋体" w:hAnsi="宋体" w:eastAsia="宋体" w:cs="宋体"/>
          <w:color w:val="000000"/>
        </w:rPr>
        <w:t>去括号得：</w:t>
      </w:r>
      <w:r>
        <w:object>
          <v:shape id="_x0000_i121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31" o:title="eqId01d56ab8d421ecb6f28f23a7261c4f92"/>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w:t>
      </w:r>
    </w:p>
    <w:p w14:paraId="62778EE3">
      <w:pPr>
        <w:spacing w:line="360" w:lineRule="auto"/>
        <w:jc w:val="left"/>
        <w:textAlignment w:val="center"/>
        <w:rPr>
          <w:color w:val="000000"/>
        </w:rPr>
      </w:pPr>
      <w:r>
        <w:rPr>
          <w:rFonts w:ascii="宋体" w:hAnsi="宋体" w:eastAsia="宋体" w:cs="宋体"/>
          <w:color w:val="000000"/>
        </w:rPr>
        <w:t>移项、合并同类项得：</w:t>
      </w:r>
      <w:r>
        <w:object>
          <v:shape id="_x0000_i12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3" o:title="eqId12e78811493c3cd93a12eab229bd097b"/>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p>
    <w:p w14:paraId="7048A803">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326" o:title="eqIdc2c9d44deafbbbb631c4c0db884c8874"/>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w:t>
      </w:r>
    </w:p>
    <w:p w14:paraId="0303E4C4">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216"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336" o:title="eqId63af76bb790c0c1bbbdeea581f5d8f13"/>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w:t>
      </w:r>
    </w:p>
    <w:p w14:paraId="5778F258">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338" o:title="eqIdc65df08a9d8e87eaa549cc002cd8d7e4"/>
            <o:lock v:ext="edit" aspectratio="t"/>
            <w10:wrap type="none"/>
            <w10:anchorlock/>
          </v:shape>
          <o:OLEObject Type="Embed" ProgID="Equation.DSMT4" ShapeID="_x0000_i1217" DrawAspect="Content" ObjectID="_1468075917" r:id="rId337">
            <o:LockedField>false</o:LockedField>
          </o:OLEObject>
        </w:object>
      </w:r>
    </w:p>
    <w:p w14:paraId="49A1635E">
      <w:pPr>
        <w:spacing w:line="360" w:lineRule="auto"/>
        <w:textAlignment w:val="center"/>
        <w:rPr>
          <w:color w:val="000000"/>
        </w:rPr>
      </w:pPr>
      <w:r>
        <w:rPr>
          <w:color w:val="2E75B6"/>
        </w:rPr>
        <w:t>【解析】</w:t>
      </w:r>
    </w:p>
    <w:p w14:paraId="05D12246">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本题考查了一元一次方程的解法，熟练掌握一元一次方程的解题步骤是解答本题的关键．</w:t>
      </w:r>
    </w:p>
    <w:p w14:paraId="2522D807">
      <w:pPr>
        <w:spacing w:line="360" w:lineRule="auto"/>
        <w:jc w:val="left"/>
        <w:textAlignment w:val="center"/>
        <w:rPr>
          <w:color w:val="000000"/>
        </w:rPr>
      </w:pPr>
      <w:r>
        <w:rPr>
          <w:rFonts w:ascii="宋体" w:hAnsi="宋体" w:eastAsia="宋体" w:cs="宋体"/>
          <w:color w:val="000000"/>
        </w:rPr>
        <w:t>根据去分母、去括号、移项、合并同类项、未知数的系数化为</w:t>
      </w:r>
      <w:r>
        <w:rPr>
          <w:rFonts w:ascii="Times New Roman" w:hAnsi="Times New Roman" w:eastAsia="Times New Roman" w:cs="Times New Roman"/>
          <w:color w:val="000000"/>
        </w:rPr>
        <w:t>1</w:t>
      </w:r>
      <w:r>
        <w:rPr>
          <w:rFonts w:ascii="宋体" w:hAnsi="宋体" w:eastAsia="宋体" w:cs="宋体"/>
          <w:color w:val="000000"/>
        </w:rPr>
        <w:t>的步骤求解即可．</w:t>
      </w:r>
    </w:p>
    <w:p w14:paraId="5C1456B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336" o:title="eqId63af76bb790c0c1bbbdeea581f5d8f13"/>
            <o:lock v:ext="edit" aspectratio="t"/>
            <w10:wrap type="none"/>
            <w10:anchorlock/>
          </v:shape>
          <o:OLEObject Type="Embed" ProgID="Equation.DSMT4" ShapeID="_x0000_i1218" DrawAspect="Content" ObjectID="_1468075918" r:id="rId339">
            <o:LockedField>false</o:LockedField>
          </o:OLEObject>
        </w:object>
      </w:r>
    </w:p>
    <w:p w14:paraId="65B59B37">
      <w:pPr>
        <w:spacing w:line="360" w:lineRule="auto"/>
        <w:jc w:val="left"/>
        <w:textAlignment w:val="center"/>
        <w:rPr>
          <w:color w:val="000000"/>
        </w:rPr>
      </w:pPr>
      <w:r>
        <w:rPr>
          <w:rFonts w:ascii="宋体" w:hAnsi="宋体" w:eastAsia="宋体" w:cs="宋体"/>
          <w:color w:val="000000"/>
        </w:rPr>
        <w:t>去分母，得</w:t>
      </w:r>
      <w:r>
        <w:object>
          <v:shape id="_x0000_i1219" o:spt="75" alt="学科网(www.zxxk.com)--教育资源门户，提供试卷、教案、课件、论文、素材以及各类教学资源下载，还有大量而丰富的教学相关资讯！" type="#_x0000_t75" style="height:19.8pt;width:144pt;" o:ole="t" filled="f" o:preferrelative="t" stroked="f" coordsize="21600,21600">
            <v:path/>
            <v:fill on="f" focussize="0,0"/>
            <v:stroke on="f" joinstyle="miter"/>
            <v:imagedata r:id="rId341" o:title="eqId5582e9ae7ae28643ce30b0c6d53271f7"/>
            <o:lock v:ext="edit" aspectratio="t"/>
            <w10:wrap type="none"/>
            <w10:anchorlock/>
          </v:shape>
          <o:OLEObject Type="Embed" ProgID="Equation.DSMT4" ShapeID="_x0000_i1219" DrawAspect="Content" ObjectID="_1468075919" r:id="rId340">
            <o:LockedField>false</o:LockedField>
          </o:OLEObject>
        </w:object>
      </w:r>
    </w:p>
    <w:p w14:paraId="167DCD25">
      <w:pPr>
        <w:spacing w:line="360" w:lineRule="auto"/>
        <w:jc w:val="left"/>
        <w:textAlignment w:val="center"/>
        <w:rPr>
          <w:color w:val="000000"/>
        </w:rPr>
      </w:pPr>
      <w:r>
        <w:rPr>
          <w:rFonts w:ascii="宋体" w:hAnsi="宋体" w:eastAsia="宋体" w:cs="宋体"/>
          <w:color w:val="000000"/>
        </w:rPr>
        <w:t>去括号，得</w:t>
      </w:r>
      <w:r>
        <w:object>
          <v:shape id="_x0000_i1220" o:spt="75" alt="学科网(www.zxxk.com)--教育资源门户，提供试卷、教案、课件、论文、素材以及各类教学资源下载，还有大量而丰富的教学相关资讯！" type="#_x0000_t75" style="height:16.2pt;width:124.8pt;" o:ole="t" filled="f" o:preferrelative="t" stroked="f" coordsize="21600,21600">
            <v:path/>
            <v:fill on="f" focussize="0,0"/>
            <v:stroke on="f" joinstyle="miter"/>
            <v:imagedata r:id="rId343" o:title="eqId10cb9c31872efa424dd0e696addd837d"/>
            <o:lock v:ext="edit" aspectratio="t"/>
            <w10:wrap type="none"/>
            <w10:anchorlock/>
          </v:shape>
          <o:OLEObject Type="Embed" ProgID="Equation.DSMT4" ShapeID="_x0000_i1220" DrawAspect="Content" ObjectID="_1468075920" r:id="rId342">
            <o:LockedField>false</o:LockedField>
          </o:OLEObject>
        </w:object>
      </w:r>
    </w:p>
    <w:p w14:paraId="341B621A">
      <w:pPr>
        <w:spacing w:line="360" w:lineRule="auto"/>
        <w:jc w:val="left"/>
        <w:textAlignment w:val="center"/>
        <w:rPr>
          <w:color w:val="000000"/>
        </w:rPr>
      </w:pPr>
      <w:r>
        <w:rPr>
          <w:rFonts w:ascii="宋体" w:hAnsi="宋体" w:eastAsia="宋体" w:cs="宋体"/>
          <w:color w:val="000000"/>
        </w:rPr>
        <w:t>移项，得</w:t>
      </w:r>
      <w:r>
        <w:object>
          <v:shape id="_x0000_i1221" o:spt="75" alt="学科网(www.zxxk.com)--教育资源门户，提供试卷、教案、课件、论文、素材以及各类教学资源下载，还有大量而丰富的教学相关资讯！" type="#_x0000_t75" style="height:16.2pt;width:124.8pt;" o:ole="t" filled="f" o:preferrelative="t" stroked="f" coordsize="21600,21600">
            <v:path/>
            <v:fill on="f" focussize="0,0"/>
            <v:stroke on="f" joinstyle="miter"/>
            <v:imagedata r:id="rId345" o:title="eqId25ab36ab77d7bca3c2f5e6de28d3df91"/>
            <o:lock v:ext="edit" aspectratio="t"/>
            <w10:wrap type="none"/>
            <w10:anchorlock/>
          </v:shape>
          <o:OLEObject Type="Embed" ProgID="Equation.DSMT4" ShapeID="_x0000_i1221" DrawAspect="Content" ObjectID="_1468075921" r:id="rId344">
            <o:LockedField>false</o:LockedField>
          </o:OLEObject>
        </w:object>
      </w:r>
    </w:p>
    <w:p w14:paraId="46524B5E">
      <w:pPr>
        <w:spacing w:line="360" w:lineRule="auto"/>
        <w:jc w:val="left"/>
        <w:textAlignment w:val="center"/>
        <w:rPr>
          <w:color w:val="000000"/>
        </w:rPr>
      </w:pPr>
      <w:r>
        <w:rPr>
          <w:rFonts w:ascii="宋体" w:hAnsi="宋体" w:eastAsia="宋体" w:cs="宋体"/>
          <w:color w:val="000000"/>
        </w:rPr>
        <w:t>合并同类项，得</w:t>
      </w:r>
      <w:r>
        <w:object>
          <v:shape id="_x0000_i1222"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347" o:title="eqId9b2c32f5657cd2a6df3308b6f083c42f"/>
            <o:lock v:ext="edit" aspectratio="t"/>
            <w10:wrap type="none"/>
            <w10:anchorlock/>
          </v:shape>
          <o:OLEObject Type="Embed" ProgID="Equation.DSMT4" ShapeID="_x0000_i1222" DrawAspect="Content" ObjectID="_1468075922" r:id="rId346">
            <o:LockedField>false</o:LockedField>
          </o:OLEObject>
        </w:object>
      </w:r>
    </w:p>
    <w:p w14:paraId="74441C8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3"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338" o:title="eqIdc65df08a9d8e87eaa549cc002cd8d7e4"/>
            <o:lock v:ext="edit" aspectratio="t"/>
            <w10:wrap type="none"/>
            <w10:anchorlock/>
          </v:shape>
          <o:OLEObject Type="Embed" ProgID="Equation.DSMT4" ShapeID="_x0000_i1223" DrawAspect="Content" ObjectID="_1468075923" r:id="rId348">
            <o:LockedField>false</o:LockedField>
          </o:OLEObject>
        </w:object>
      </w:r>
    </w:p>
    <w:p w14:paraId="53938524">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5</w:t>
      </w:r>
      <w:r>
        <w:rPr>
          <w:rFonts w:ascii="宋体" w:hAnsi="宋体" w:eastAsia="宋体" w:cs="宋体"/>
          <w:b/>
          <w:color w:val="000000"/>
          <w:sz w:val="24"/>
        </w:rPr>
        <w:t>道，每题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3BEAB05">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22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45" o:title="eqId780d8fd6c6c1deeeb45e15f639719e02"/>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和</w:t>
      </w:r>
      <w:r>
        <w:object>
          <v:shape id="_x0000_i12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6d7b2fe01a33c4825f9974ed9663a99c"/>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19CD7550">
      <w:pPr>
        <w:spacing w:line="360" w:lineRule="auto"/>
        <w:jc w:val="left"/>
        <w:textAlignment w:val="center"/>
        <w:rPr>
          <w:color w:val="000000"/>
        </w:rPr>
      </w:pPr>
      <w:r>
        <w:rPr>
          <w:color w:val="000000"/>
        </w:rPr>
        <w:drawing>
          <wp:inline distT="0" distB="0" distL="114300" distR="114300">
            <wp:extent cx="28289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828925" cy="1257300"/>
                    </a:xfrm>
                    <a:prstGeom prst="rect">
                      <a:avLst/>
                    </a:prstGeom>
                  </pic:spPr>
                </pic:pic>
              </a:graphicData>
            </a:graphic>
          </wp:inline>
        </w:drawing>
      </w:r>
    </w:p>
    <w:p w14:paraId="3E3DB6E3">
      <w:pPr>
        <w:spacing w:line="360" w:lineRule="auto"/>
        <w:jc w:val="left"/>
        <w:textAlignment w:val="center"/>
        <w:rPr>
          <w:color w:val="000000"/>
        </w:rPr>
      </w:pPr>
      <w:r>
        <w:rPr>
          <w:color w:val="000000"/>
        </w:rPr>
        <w:t>（1）</w:t>
      </w:r>
      <w:r>
        <w:rPr>
          <w:rFonts w:ascii="宋体" w:hAnsi="宋体" w:eastAsia="宋体" w:cs="宋体"/>
          <w:color w:val="000000"/>
        </w:rPr>
        <w:t>以</w:t>
      </w:r>
      <w:r>
        <w:object>
          <v:shape id="_x0000_i12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3" o:title="eqIdb90e0f35eda1a729fed485f83da5ea9d"/>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为一边，在</w:t>
      </w:r>
      <w:r>
        <w:object>
          <v:shape id="_x0000_i12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6d7b2fe01a33c4825f9974ed9663a99c"/>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的外部画</w:t>
      </w:r>
      <w:r>
        <w:object>
          <v:shape id="_x0000_i1228"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1" o:title="eqIdd22df2977de56cc69be0c1e847653d7a"/>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，使</w:t>
      </w:r>
      <w:r>
        <w:object>
          <v:shape id="_x0000_i12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57" o:title="eqIdfd7c8f9c941fae7b5909ab6ddcfb12c1"/>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14:paraId="1962256D">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2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6d7b2fe01a33c4825f9974ed9663a99c"/>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的平分线</w:t>
      </w:r>
      <w:r>
        <w:object>
          <v:shape id="_x0000_i123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p>
    <w:p w14:paraId="2007B11E">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rPr>
          <w:color w:val="000000"/>
        </w:rPr>
        <w:t xml:space="preserve">    </w:t>
      </w:r>
    </w:p>
    <w:p w14:paraId="22FA3AE9">
      <w:pPr>
        <w:spacing w:line="360" w:lineRule="auto"/>
        <w:textAlignment w:val="center"/>
        <w:rPr>
          <w:color w:val="000000"/>
        </w:rPr>
      </w:pPr>
      <w:r>
        <w:rPr>
          <w:color w:val="000000"/>
        </w:rPr>
        <w:t>（2）</w:t>
      </w:r>
      <w:r>
        <w:rPr>
          <w:rFonts w:ascii="宋体" w:hAnsi="宋体" w:eastAsia="宋体" w:cs="宋体"/>
          <w:color w:val="000000"/>
        </w:rPr>
        <w:t>图见解析</w:t>
      </w:r>
    </w:p>
    <w:p w14:paraId="0B997C58">
      <w:pPr>
        <w:spacing w:line="360" w:lineRule="auto"/>
        <w:textAlignment w:val="center"/>
        <w:rPr>
          <w:color w:val="000000"/>
        </w:rPr>
      </w:pPr>
      <w:r>
        <w:rPr>
          <w:color w:val="2E75B6"/>
        </w:rPr>
        <w:t>【解析】</w:t>
      </w:r>
    </w:p>
    <w:p w14:paraId="0D80DDFB">
      <w:pPr>
        <w:spacing w:line="360" w:lineRule="auto"/>
        <w:jc w:val="left"/>
        <w:textAlignment w:val="center"/>
        <w:rPr>
          <w:color w:val="000000"/>
        </w:rPr>
      </w:pPr>
      <w:r>
        <w:rPr>
          <w:color w:val="000000"/>
        </w:rPr>
        <w:t>【分析】</w:t>
      </w:r>
      <w:r>
        <w:rPr>
          <w:rFonts w:ascii="宋体" w:hAnsi="宋体" w:eastAsia="宋体" w:cs="宋体"/>
          <w:color w:val="000000"/>
        </w:rPr>
        <w:t>此题主要考查了基本作图，熟练掌握基本作图的方法是解题的关键．</w:t>
      </w:r>
    </w:p>
    <w:p w14:paraId="67DFDC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）根据作一个角等于已知角的方法作图即可；</w:t>
      </w:r>
    </w:p>
    <w:p w14:paraId="41E4B9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）根据作已知角的平分线的方法作图即可．</w:t>
      </w:r>
    </w:p>
    <w:p w14:paraId="58DA0F9F">
      <w:pPr>
        <w:spacing w:line="360" w:lineRule="auto"/>
        <w:jc w:val="left"/>
        <w:textAlignment w:val="center"/>
        <w:rPr>
          <w:color w:val="000000"/>
        </w:rPr>
      </w:pPr>
      <w:r>
        <w:rPr>
          <w:color w:val="000000"/>
        </w:rPr>
        <w:t>【小问1详解】</w:t>
      </w:r>
    </w:p>
    <w:p w14:paraId="1AB3EE27">
      <w:pPr>
        <w:spacing w:line="360" w:lineRule="auto"/>
        <w:jc w:val="left"/>
        <w:textAlignment w:val="center"/>
        <w:rPr>
          <w:color w:val="000000"/>
        </w:rPr>
      </w:pPr>
      <w:r>
        <w:rPr>
          <w:rFonts w:ascii="宋体" w:hAnsi="宋体" w:eastAsia="宋体" w:cs="宋体"/>
          <w:color w:val="000000"/>
        </w:rPr>
        <w:t>解：如图所示：</w:t>
      </w:r>
      <w:r>
        <w:object>
          <v:shape id="_x0000_i123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11" o:title="eqIdd22df2977de56cc69be0c1e847653d7a"/>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即为所求；</w:t>
      </w:r>
    </w:p>
    <w:p w14:paraId="3A996EC3">
      <w:pPr>
        <w:spacing w:line="360" w:lineRule="auto"/>
        <w:jc w:val="left"/>
        <w:textAlignment w:val="center"/>
        <w:rPr>
          <w:color w:val="000000"/>
        </w:rPr>
      </w:pPr>
      <w:r>
        <w:rPr>
          <w:color w:val="000000"/>
        </w:rPr>
        <w:drawing>
          <wp:inline distT="0" distB="0" distL="114300" distR="114300">
            <wp:extent cx="2809875"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2809875" cy="1266825"/>
                    </a:xfrm>
                    <a:prstGeom prst="rect">
                      <a:avLst/>
                    </a:prstGeom>
                  </pic:spPr>
                </pic:pic>
              </a:graphicData>
            </a:graphic>
          </wp:inline>
        </w:drawing>
      </w:r>
      <w:r>
        <w:rPr>
          <w:color w:val="000000"/>
        </w:rPr>
        <w:t>【小问2详解】</w:t>
      </w:r>
    </w:p>
    <w:p w14:paraId="741A0EA2">
      <w:pPr>
        <w:spacing w:line="360" w:lineRule="auto"/>
        <w:jc w:val="left"/>
        <w:textAlignment w:val="center"/>
        <w:rPr>
          <w:color w:val="000000"/>
        </w:rPr>
      </w:pPr>
      <w:r>
        <w:rPr>
          <w:rFonts w:ascii="宋体" w:hAnsi="宋体" w:eastAsia="宋体" w:cs="宋体"/>
          <w:color w:val="000000"/>
        </w:rPr>
        <w:t>如图所示：</w:t>
      </w:r>
      <w:r>
        <w:object>
          <v:shape id="_x0000_i123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即为所求．</w:t>
      </w:r>
    </w:p>
    <w:p w14:paraId="47C91C2A">
      <w:pPr>
        <w:spacing w:line="360" w:lineRule="auto"/>
        <w:jc w:val="left"/>
        <w:textAlignment w:val="center"/>
        <w:rPr>
          <w:color w:val="000000"/>
        </w:rPr>
      </w:pPr>
      <w:r>
        <w:rPr>
          <w:color w:val="000000"/>
        </w:rPr>
        <w:drawing>
          <wp:inline distT="0" distB="0" distL="114300" distR="114300">
            <wp:extent cx="1619250"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619250" cy="1304925"/>
                    </a:xfrm>
                    <a:prstGeom prst="rect">
                      <a:avLst/>
                    </a:prstGeom>
                  </pic:spPr>
                </pic:pic>
              </a:graphicData>
            </a:graphic>
          </wp:inline>
        </w:drawing>
      </w:r>
    </w:p>
    <w:p w14:paraId="0EB7718C">
      <w:pPr>
        <w:spacing w:line="360" w:lineRule="auto"/>
        <w:jc w:val="left"/>
        <w:textAlignment w:val="center"/>
        <w:rPr>
          <w:color w:val="000000"/>
        </w:rPr>
      </w:pPr>
      <w:r>
        <w:rPr>
          <w:color w:val="000000"/>
        </w:rPr>
        <w:t xml:space="preserve">28. </w:t>
      </w:r>
      <w:r>
        <w:rPr>
          <w:rFonts w:ascii="宋体" w:hAnsi="宋体" w:eastAsia="宋体" w:cs="宋体"/>
          <w:color w:val="000000"/>
        </w:rPr>
        <w:t>已知线段</w:t>
      </w:r>
      <w:r>
        <w:object>
          <v:shape id="_x0000_i12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6" o:title="eqIddaae7065e0593fc6ff9351d3e0cccdd9"/>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2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上任意一点（不与点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在线段</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9" o:title="eqIdf52a58fbaf4fea03567e88a9f0f6e37e"/>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上，</w:t>
      </w:r>
      <w:r>
        <w:object>
          <v:shape id="_x0000_i1237" o:spt="75" alt="学科网(www.zxxk.com)--教育资源门户，提供试卷、教案、课件、论文、素材以及各类教学资源下载，还有大量而丰富的教学相关资讯！" type="#_x0000_t75" style="height:28.5pt;width:54pt;" o:ole="t" filled="f" o:preferrelative="t" stroked="f" coordsize="21600,21600">
            <v:path/>
            <v:fill on="f" focussize="0,0"/>
            <v:stroke on="f" joinstyle="miter"/>
            <v:imagedata r:id="rId370" o:title="eqId2367daecf780285b02961fb4cf529dff"/>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72" o:title="eqId429eeaea060418fbf1d3540d929cef78"/>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，求</w:t>
      </w:r>
      <w:r>
        <w:object>
          <v:shape id="_x0000_i12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4" o:title="eqId411461db15ee8086332c531e086c40c7"/>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的长．</w:t>
      </w:r>
    </w:p>
    <w:p w14:paraId="03A1F0D2">
      <w:pPr>
        <w:spacing w:line="360" w:lineRule="auto"/>
        <w:jc w:val="left"/>
        <w:textAlignment w:val="center"/>
        <w:rPr>
          <w:color w:val="000000"/>
        </w:rPr>
      </w:pPr>
      <w:r>
        <w:rPr>
          <w:color w:val="000000"/>
        </w:rPr>
        <w:drawing>
          <wp:inline distT="0" distB="0" distL="114300" distR="114300">
            <wp:extent cx="2819400" cy="238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2819400" cy="238125"/>
                    </a:xfrm>
                    <a:prstGeom prst="rect">
                      <a:avLst/>
                    </a:prstGeom>
                  </pic:spPr>
                </pic:pic>
              </a:graphicData>
            </a:graphic>
          </wp:inline>
        </w:drawing>
      </w:r>
    </w:p>
    <w:p w14:paraId="011DF1C2">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77" o:title="eqIdb9871f2a312aaf3a19b40e4fb1a7693b"/>
            <o:lock v:ext="edit" aspectratio="t"/>
            <w10:wrap type="none"/>
            <w10:anchorlock/>
          </v:shape>
          <o:OLEObject Type="Embed" ProgID="Equation.DSMT4" ShapeID="_x0000_i1240" DrawAspect="Content" ObjectID="_1468075940" r:id="rId376">
            <o:LockedField>false</o:LockedField>
          </o:OLEObject>
        </w:object>
      </w:r>
    </w:p>
    <w:p w14:paraId="0D1D56C0">
      <w:pPr>
        <w:spacing w:line="360" w:lineRule="auto"/>
        <w:textAlignment w:val="center"/>
        <w:rPr>
          <w:color w:val="000000"/>
        </w:rPr>
      </w:pPr>
      <w:r>
        <w:rPr>
          <w:color w:val="2E75B6"/>
        </w:rPr>
        <w:t>【解析】</w:t>
      </w:r>
    </w:p>
    <w:p w14:paraId="6F34732A">
      <w:pPr>
        <w:spacing w:line="360" w:lineRule="auto"/>
        <w:jc w:val="both"/>
        <w:textAlignment w:val="center"/>
        <w:rPr>
          <w:color w:val="000000"/>
        </w:rPr>
      </w:pPr>
      <w:r>
        <w:rPr>
          <w:color w:val="000000"/>
        </w:rPr>
        <w:t>【分析】</w:t>
      </w:r>
      <w:r>
        <w:rPr>
          <w:rFonts w:ascii="宋体" w:hAnsi="宋体" w:eastAsia="宋体" w:cs="宋体"/>
          <w:color w:val="000000"/>
        </w:rPr>
        <w:t>本题考查线段的和与差，根据线段之间的数量关系以及和差关系进行求解即可．</w:t>
      </w:r>
    </w:p>
    <w:p w14:paraId="16EF36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66" o:title="eqIddaae7065e0593fc6ff9351d3e0cccdd9"/>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w:t>
      </w:r>
    </w:p>
    <w:p w14:paraId="61A11BA6">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0" o:title="eqIdd7e485646d35f8fea2e17c65da9b288d"/>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7C426DF9">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8.5pt;width:54pt;" o:ole="t" filled="f" o:preferrelative="t" stroked="f" coordsize="21600,21600">
            <v:path/>
            <v:fill on="f" focussize="0,0"/>
            <v:stroke on="f" joinstyle="miter"/>
            <v:imagedata r:id="rId370" o:title="eqId2367daecf780285b02961fb4cf529dff"/>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72" o:title="eqId429eeaea060418fbf1d3540d929cef78"/>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w:t>
      </w:r>
    </w:p>
    <w:p w14:paraId="328DF2CA">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384" o:title="eqIde87f44c19ff6b536a2601b19981edb3e"/>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14:paraId="24C7AF05">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386" o:title="eqId2af1763a676ef8c39820ea3b151bd67b"/>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w:t>
      </w:r>
    </w:p>
    <w:p w14:paraId="6B9B92AC">
      <w:pPr>
        <w:spacing w:line="360" w:lineRule="auto"/>
        <w:jc w:val="left"/>
        <w:textAlignment w:val="center"/>
        <w:rPr>
          <w:color w:val="000000"/>
        </w:rPr>
      </w:pPr>
      <w:r>
        <w:rPr>
          <w:color w:val="000000"/>
        </w:rPr>
        <w:t xml:space="preserve">29. </w:t>
      </w:r>
      <w:r>
        <w:rPr>
          <w:rFonts w:ascii="宋体" w:hAnsi="宋体" w:eastAsia="宋体" w:cs="宋体"/>
          <w:color w:val="000000"/>
        </w:rPr>
        <w:t>根据如图所示的程序回答问题：</w:t>
      </w:r>
    </w:p>
    <w:p w14:paraId="0CEC7F8B">
      <w:pPr>
        <w:spacing w:line="360" w:lineRule="auto"/>
        <w:jc w:val="left"/>
        <w:textAlignment w:val="center"/>
        <w:rPr>
          <w:color w:val="000000"/>
        </w:rPr>
      </w:pPr>
      <w:r>
        <w:rPr>
          <w:color w:val="000000"/>
        </w:rPr>
        <w:drawing>
          <wp:inline distT="0" distB="0" distL="114300" distR="114300">
            <wp:extent cx="1762125" cy="2295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762125" cy="2295525"/>
                    </a:xfrm>
                    <a:prstGeom prst="rect">
                      <a:avLst/>
                    </a:prstGeom>
                  </pic:spPr>
                </pic:pic>
              </a:graphicData>
            </a:graphic>
          </wp:inline>
        </w:drawing>
      </w:r>
    </w:p>
    <w:p w14:paraId="104A6A98">
      <w:pPr>
        <w:spacing w:line="360" w:lineRule="auto"/>
        <w:jc w:val="left"/>
        <w:textAlignment w:val="center"/>
        <w:rPr>
          <w:color w:val="000000"/>
        </w:rPr>
      </w:pPr>
      <w:r>
        <w:rPr>
          <w:color w:val="000000"/>
        </w:rPr>
        <w:t>（1）</w:t>
      </w:r>
      <w:r>
        <w:rPr>
          <w:rFonts w:ascii="宋体" w:hAnsi="宋体" w:eastAsia="宋体" w:cs="宋体"/>
          <w:color w:val="000000"/>
        </w:rPr>
        <w:t>当小红输入</w:t>
      </w:r>
      <w:r>
        <w:object>
          <v:shape id="_x0000_i124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89" o:title="eqId248f549bb2612b22e786545f29a87532"/>
            <o:lock v:ext="edit" aspectratio="t"/>
            <w10:wrap type="none"/>
            <w10:anchorlock/>
          </v:shape>
          <o:OLEObject Type="Embed" ProgID="Equation.DSMT4" ShapeID="_x0000_i1247" DrawAspect="Content" ObjectID="_1468075947" r:id="rId388">
            <o:LockedField>false</o:LockedField>
          </o:OLEObject>
        </w:object>
      </w:r>
      <w:r>
        <w:rPr>
          <w:rFonts w:ascii="宋体" w:hAnsi="宋体" w:eastAsia="宋体" w:cs="宋体"/>
          <w:color w:val="000000"/>
        </w:rPr>
        <w:t>和</w:t>
      </w:r>
      <w:r>
        <w:object>
          <v:shape id="_x0000_i124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91" o:title="eqIdf25e73b521f2b5fb4bb09c8e80bf23e5"/>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这两个数时，请计算说明：她的输出的结果是多少？</w:t>
      </w:r>
    </w:p>
    <w:p w14:paraId="5F7636A3">
      <w:pPr>
        <w:spacing w:line="360" w:lineRule="auto"/>
        <w:jc w:val="left"/>
        <w:textAlignment w:val="center"/>
        <w:rPr>
          <w:color w:val="000000"/>
        </w:rPr>
      </w:pPr>
      <w:r>
        <w:rPr>
          <w:color w:val="000000"/>
        </w:rPr>
        <w:t>（2）</w:t>
      </w:r>
      <w:r>
        <w:rPr>
          <w:rFonts w:ascii="宋体" w:hAnsi="宋体" w:eastAsia="宋体" w:cs="宋体"/>
          <w:color w:val="000000"/>
        </w:rPr>
        <w:t>当小王输入</w:t>
      </w:r>
      <w:r>
        <w:object>
          <v:shape id="_x0000_i1249"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393" o:title="eqId5a32a96e62d43f91e84662463fb8a708"/>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和</w:t>
      </w:r>
      <w:r>
        <w:rPr>
          <w:color w:val="000000"/>
        </w:rPr>
        <w:drawing>
          <wp:inline distT="0" distB="0" distL="114300" distR="114300">
            <wp:extent cx="904875" cy="390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904875" cy="390525"/>
                    </a:xfrm>
                    <a:prstGeom prst="rect">
                      <a:avLst/>
                    </a:prstGeom>
                  </pic:spPr>
                </pic:pic>
              </a:graphicData>
            </a:graphic>
          </wp:inline>
        </w:drawing>
      </w:r>
      <w:r>
        <w:rPr>
          <w:rFonts w:ascii="宋体" w:hAnsi="宋体" w:eastAsia="宋体" w:cs="宋体"/>
          <w:color w:val="000000"/>
        </w:rPr>
        <w:t>这两个数时．输出的结果是</w:t>
      </w:r>
      <w:r>
        <w:rPr>
          <w:rFonts w:ascii="Times New Roman" w:hAnsi="Times New Roman" w:eastAsia="Times New Roman" w:cs="Times New Roman"/>
          <w:color w:val="000000"/>
        </w:rPr>
        <w:t>4</w:t>
      </w:r>
      <w:r>
        <w:rPr>
          <w:rFonts w:ascii="宋体" w:hAnsi="宋体" w:eastAsia="宋体" w:cs="宋体"/>
          <w:color w:val="000000"/>
        </w:rPr>
        <w:t>，试求被墨水污染的数．</w:t>
      </w:r>
    </w:p>
    <w:p w14:paraId="154A73A9">
      <w:pPr>
        <w:spacing w:line="360" w:lineRule="auto"/>
        <w:textAlignment w:val="center"/>
        <w:rPr>
          <w:color w:val="000000"/>
        </w:rPr>
      </w:pPr>
      <w:r>
        <w:rPr>
          <w:color w:val="2E75B6"/>
        </w:rPr>
        <w:t>【答案】</w:t>
      </w:r>
      <w:r>
        <w:rPr>
          <w:color w:val="000000"/>
        </w:rPr>
        <w:t>（1）</w:t>
      </w:r>
      <w:r>
        <w:object>
          <v:shape id="_x0000_i12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6" o:title="eqIda15aed058396d4cddf94125073da5f4a"/>
            <o:lock v:ext="edit" aspectratio="t"/>
            <w10:wrap type="none"/>
            <w10:anchorlock/>
          </v:shape>
          <o:OLEObject Type="Embed" ProgID="Equation.DSMT4" ShapeID="_x0000_i1250" DrawAspect="Content" ObjectID="_1468075950" r:id="rId395">
            <o:LockedField>false</o:LockedField>
          </o:OLEObject>
        </w:object>
      </w:r>
      <w:r>
        <w:rPr>
          <w:color w:val="000000"/>
        </w:rPr>
        <w:t xml:space="preserve">    </w:t>
      </w:r>
    </w:p>
    <w:p w14:paraId="41083C4E">
      <w:pPr>
        <w:spacing w:line="360" w:lineRule="auto"/>
        <w:textAlignment w:val="center"/>
        <w:rPr>
          <w:color w:val="000000"/>
        </w:rPr>
      </w:pPr>
      <w:r>
        <w:rPr>
          <w:color w:val="000000"/>
        </w:rPr>
        <w:t>（2）</w:t>
      </w:r>
      <w:r>
        <w:object>
          <v:shape id="_x0000_i1251"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398" o:title="eqIdc207ce7cc4857e1975371599ab5de0f0"/>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w:t>
      </w:r>
    </w:p>
    <w:p w14:paraId="563D421F">
      <w:pPr>
        <w:spacing w:line="360" w:lineRule="auto"/>
        <w:textAlignment w:val="center"/>
        <w:rPr>
          <w:color w:val="000000"/>
        </w:rPr>
      </w:pPr>
      <w:r>
        <w:rPr>
          <w:color w:val="2E75B6"/>
        </w:rPr>
        <w:t>【解析】</w:t>
      </w:r>
    </w:p>
    <w:p w14:paraId="3D14E1A8">
      <w:pPr>
        <w:spacing w:line="360" w:lineRule="auto"/>
        <w:jc w:val="both"/>
        <w:textAlignment w:val="center"/>
        <w:rPr>
          <w:color w:val="000000"/>
        </w:rPr>
      </w:pPr>
      <w:r>
        <w:rPr>
          <w:color w:val="000000"/>
        </w:rPr>
        <w:t>【分析】</w:t>
      </w:r>
      <w:r>
        <w:rPr>
          <w:rFonts w:ascii="宋体" w:hAnsi="宋体" w:eastAsia="宋体" w:cs="宋体"/>
          <w:color w:val="000000"/>
        </w:rPr>
        <w:t>本题考查程序流程图与有理数的计算：</w:t>
      </w:r>
    </w:p>
    <w:p w14:paraId="0A9413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）根据流程图，列出算式进行计算即可；</w:t>
      </w:r>
    </w:p>
    <w:p w14:paraId="6A67A0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color w:val="000000"/>
        </w:rPr>
        <w:t>2</w:t>
      </w:r>
      <w:r>
        <w:rPr>
          <w:rFonts w:ascii="宋体" w:hAnsi="宋体" w:eastAsia="宋体" w:cs="宋体"/>
          <w:color w:val="000000"/>
        </w:rPr>
        <w:t>种情况进行求解即可．</w:t>
      </w:r>
    </w:p>
    <w:p w14:paraId="3918A9B5">
      <w:pPr>
        <w:spacing w:line="360" w:lineRule="auto"/>
        <w:jc w:val="both"/>
        <w:textAlignment w:val="center"/>
        <w:rPr>
          <w:color w:val="000000"/>
        </w:rPr>
      </w:pPr>
      <w:r>
        <w:rPr>
          <w:color w:val="000000"/>
        </w:rPr>
        <w:t>【小问1详解】</w:t>
      </w:r>
    </w:p>
    <w:p w14:paraId="3245840B">
      <w:pPr>
        <w:spacing w:line="360" w:lineRule="auto"/>
        <w:jc w:val="left"/>
        <w:textAlignment w:val="center"/>
        <w:rPr>
          <w:color w:val="000000"/>
        </w:rPr>
      </w:pP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400" o:title="eqId98a65d23c5d67b1b1cc2d30f9e05bf9b"/>
            <o:lock v:ext="edit" aspectratio="t"/>
            <w10:wrap type="none"/>
            <w10:anchorlock/>
          </v:shape>
          <o:OLEObject Type="Embed" ProgID="Equation.DSMT4" ShapeID="_x0000_i1252" DrawAspect="Content" ObjectID="_1468075952" r:id="rId399">
            <o:LockedField>false</o:LockedField>
          </o:OLEObject>
        </w:object>
      </w:r>
      <w:r>
        <w:rPr>
          <w:rFonts w:ascii="宋体" w:hAnsi="宋体" w:eastAsia="宋体" w:cs="宋体"/>
          <w:color w:val="000000"/>
        </w:rPr>
        <w:t>，</w:t>
      </w:r>
    </w:p>
    <w:p w14:paraId="3EF58879">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6" o:title="eqIda15aed058396d4cddf94125073da5f4a"/>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871664136" name="图片 87166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64136" name="图片 871664136"/>
                    <pic:cNvPicPr>
                      <a:picLocks noChangeAspect="1"/>
                    </pic:cNvPicPr>
                  </pic:nvPicPr>
                  <pic:blipFill>
                    <a:blip r:embed="rId40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正数，输出；</w:t>
      </w:r>
    </w:p>
    <w:p w14:paraId="56075791">
      <w:pPr>
        <w:spacing w:line="360" w:lineRule="auto"/>
        <w:jc w:val="left"/>
        <w:textAlignment w:val="center"/>
        <w:rPr>
          <w:color w:val="000000"/>
        </w:rPr>
      </w:pPr>
      <w:r>
        <w:rPr>
          <w:rFonts w:ascii="宋体" w:hAnsi="宋体" w:eastAsia="宋体" w:cs="宋体"/>
          <w:color w:val="000000"/>
        </w:rPr>
        <w:t>故输出的结果为</w:t>
      </w:r>
      <w:r>
        <w:object>
          <v:shape id="_x0000_i12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6" o:title="eqIda15aed058396d4cddf94125073da5f4a"/>
            <o:lock v:ext="edit" aspectratio="t"/>
            <w10:wrap type="none"/>
            <w10:anchorlock/>
          </v:shape>
          <o:OLEObject Type="Embed" ProgID="Equation.DSMT4" ShapeID="_x0000_i1254" DrawAspect="Content" ObjectID="_1468075954" r:id="rId403">
            <o:LockedField>false</o:LockedField>
          </o:OLEObject>
        </w:object>
      </w:r>
      <w:r>
        <w:rPr>
          <w:rFonts w:ascii="宋体" w:hAnsi="宋体" w:eastAsia="宋体" w:cs="宋体"/>
          <w:color w:val="000000"/>
        </w:rPr>
        <w:t>；</w:t>
      </w:r>
    </w:p>
    <w:p w14:paraId="6D76FC39">
      <w:pPr>
        <w:spacing w:line="360" w:lineRule="auto"/>
        <w:jc w:val="left"/>
        <w:textAlignment w:val="center"/>
        <w:rPr>
          <w:color w:val="000000"/>
        </w:rPr>
      </w:pPr>
      <w:r>
        <w:rPr>
          <w:color w:val="000000"/>
        </w:rPr>
        <w:t>【小问2详解】</w:t>
      </w:r>
    </w:p>
    <w:p w14:paraId="6F03926B">
      <w:pPr>
        <w:spacing w:line="360" w:lineRule="auto"/>
        <w:jc w:val="left"/>
        <w:textAlignment w:val="center"/>
        <w:rPr>
          <w:color w:val="000000"/>
        </w:rPr>
      </w:pPr>
      <w:r>
        <w:rPr>
          <w:rFonts w:ascii="宋体" w:hAnsi="宋体" w:eastAsia="宋体" w:cs="宋体"/>
          <w:color w:val="000000"/>
        </w:rPr>
        <w:t>当计算结果为</w:t>
      </w:r>
      <w:r>
        <w:object>
          <v:shape id="_x0000_i12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05" o:title="eqId3edbd40e04e2a943051fa83d6e511add"/>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407" o:title="eqIde1c9e771e78ce1d8c0ecabc9fe93f7cb"/>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w:t>
      </w:r>
    </w:p>
    <w:p w14:paraId="1187192C">
      <w:pPr>
        <w:spacing w:line="360" w:lineRule="auto"/>
        <w:jc w:val="left"/>
        <w:textAlignment w:val="center"/>
        <w:rPr>
          <w:color w:val="000000"/>
        </w:rPr>
      </w:pPr>
      <w:r>
        <w:rPr>
          <w:rFonts w:ascii="宋体" w:hAnsi="宋体" w:eastAsia="宋体" w:cs="宋体"/>
          <w:color w:val="000000"/>
        </w:rPr>
        <w:t>当计算结果为</w:t>
      </w:r>
      <w:r>
        <w:rPr>
          <w:rFonts w:ascii="Times New Roman" w:hAnsi="Times New Roman" w:eastAsia="Times New Roman" w:cs="Times New Roman"/>
          <w:color w:val="000000"/>
        </w:rPr>
        <w:t>4</w:t>
      </w:r>
      <w:r>
        <w:rPr>
          <w:rFonts w:ascii="宋体" w:hAnsi="宋体" w:eastAsia="宋体" w:cs="宋体"/>
          <w:color w:val="000000"/>
        </w:rPr>
        <w:t>时：</w:t>
      </w:r>
      <w:r>
        <w:object>
          <v:shape id="_x0000_i1257"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409" o:title="eqIdf399a3832cf3378cb09138a349772640"/>
            <o:lock v:ext="edit" aspectratio="t"/>
            <w10:wrap type="none"/>
            <w10:anchorlock/>
          </v:shape>
          <o:OLEObject Type="Embed" ProgID="Equation.DSMT4" ShapeID="_x0000_i1257" DrawAspect="Content" ObjectID="_1468075957" r:id="rId408">
            <o:LockedField>false</o:LockedField>
          </o:OLEObject>
        </w:object>
      </w:r>
      <w:r>
        <w:rPr>
          <w:rFonts w:ascii="宋体" w:hAnsi="宋体" w:eastAsia="宋体" w:cs="宋体"/>
          <w:color w:val="000000"/>
        </w:rPr>
        <w:t>；</w:t>
      </w:r>
    </w:p>
    <w:p w14:paraId="59E4A266">
      <w:pPr>
        <w:spacing w:line="360" w:lineRule="auto"/>
        <w:jc w:val="left"/>
        <w:textAlignment w:val="center"/>
        <w:rPr>
          <w:color w:val="000000"/>
        </w:rPr>
      </w:pPr>
      <w:r>
        <w:rPr>
          <w:rFonts w:ascii="宋体" w:hAnsi="宋体" w:eastAsia="宋体" w:cs="宋体"/>
          <w:color w:val="000000"/>
        </w:rPr>
        <w:t>综上：被墨水污染的数为</w:t>
      </w:r>
      <w:r>
        <w:object>
          <v:shape id="_x0000_i1258" o:spt="75" alt="学科网(www.zxxk.com)--教育资源门户，提供试卷、教案、课件、论文、素材以及各类教学资源下载，还有大量而丰富的教学相关资讯！" type="#_x0000_t75" style="height:31pt;width:25pt;" o:ole="t" filled="f" o:preferrelative="t" stroked="f" coordsize="21600,21600">
            <v:path/>
            <v:fill on="f" focussize="0,0"/>
            <v:stroke on="f" joinstyle="miter"/>
            <v:imagedata r:id="rId398" o:title="eqIdc207ce7cc4857e1975371599ab5de0f0"/>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p>
    <w:p w14:paraId="33E71467">
      <w:pPr>
        <w:spacing w:line="360" w:lineRule="auto"/>
        <w:jc w:val="left"/>
        <w:textAlignment w:val="center"/>
        <w:rPr>
          <w:color w:val="000000"/>
        </w:rPr>
      </w:pPr>
      <w:r>
        <w:rPr>
          <w:color w:val="000000"/>
        </w:rPr>
        <w:t xml:space="preserve">30. </w:t>
      </w:r>
      <w:r>
        <w:rPr>
          <w:rFonts w:ascii="宋体" w:hAnsi="宋体" w:eastAsia="宋体" w:cs="宋体"/>
          <w:color w:val="000000"/>
        </w:rPr>
        <w:t>在综合与实践课程中，小丽同学在学习完“你的膳食健康吗？”课程后，对顾村实验学校为学生提供的午餐有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两种套餐进行了调查研究．（每天只提供一种午餐）</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290"/>
        <w:gridCol w:w="1500"/>
        <w:gridCol w:w="1290"/>
      </w:tblGrid>
      <w:tr w14:paraId="52BB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E4AEF">
            <w:pPr>
              <w:spacing w:line="360" w:lineRule="auto"/>
              <w:jc w:val="left"/>
              <w:textAlignment w:val="center"/>
              <w:rPr>
                <w:color w:val="000000"/>
              </w:rPr>
            </w:pPr>
            <w:r>
              <w:rPr>
                <w:rFonts w:ascii="宋体" w:hAnsi="宋体" w:eastAsia="宋体" w:cs="宋体"/>
                <w:color w:val="000000"/>
              </w:rPr>
              <w:t>套餐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123C8">
            <w:pPr>
              <w:spacing w:line="360" w:lineRule="auto"/>
              <w:jc w:val="left"/>
              <w:textAlignment w:val="center"/>
              <w:rPr>
                <w:color w:val="000000"/>
              </w:rPr>
            </w:pPr>
            <w:r>
              <w:rPr>
                <w:rFonts w:ascii="宋体" w:hAnsi="宋体" w:eastAsia="宋体" w:cs="宋体"/>
                <w:color w:val="000000"/>
              </w:rPr>
              <w:t>主食（克）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9883B">
            <w:pPr>
              <w:spacing w:line="360" w:lineRule="auto"/>
              <w:jc w:val="left"/>
              <w:textAlignment w:val="center"/>
              <w:rPr>
                <w:color w:val="000000"/>
              </w:rPr>
            </w:pPr>
            <w:r>
              <w:rPr>
                <w:rFonts w:ascii="宋体" w:hAnsi="宋体" w:eastAsia="宋体" w:cs="宋体"/>
                <w:color w:val="000000"/>
              </w:rPr>
              <w:t>肉类（克）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442AB">
            <w:pPr>
              <w:spacing w:line="360" w:lineRule="auto"/>
              <w:jc w:val="left"/>
              <w:textAlignment w:val="center"/>
              <w:rPr>
                <w:color w:val="000000"/>
              </w:rPr>
            </w:pPr>
            <w:r>
              <w:rPr>
                <w:rFonts w:ascii="宋体" w:hAnsi="宋体" w:eastAsia="宋体" w:cs="宋体"/>
                <w:color w:val="000000"/>
              </w:rPr>
              <w:t>蔬菜类（克）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DB517">
            <w:pPr>
              <w:spacing w:line="360" w:lineRule="auto"/>
              <w:jc w:val="left"/>
              <w:textAlignment w:val="center"/>
              <w:rPr>
                <w:color w:val="000000"/>
              </w:rPr>
            </w:pPr>
            <w:r>
              <w:rPr>
                <w:rFonts w:ascii="宋体" w:hAnsi="宋体" w:eastAsia="宋体" w:cs="宋体"/>
                <w:color w:val="000000"/>
              </w:rPr>
              <w:t>其它（克）</w:t>
            </w:r>
          </w:p>
        </w:tc>
      </w:tr>
      <w:tr w14:paraId="309B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A5636">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17576">
            <w:pPr>
              <w:spacing w:line="360" w:lineRule="auto"/>
              <w:jc w:val="left"/>
              <w:textAlignment w:val="center"/>
              <w:rPr>
                <w:color w:val="000000"/>
              </w:rPr>
            </w:pPr>
            <w:r>
              <w:rPr>
                <w:rFonts w:ascii="Times New Roman" w:hAnsi="Times New Roman" w:eastAsia="Times New Roman" w:cs="Times New Roman"/>
                <w:color w:val="000000"/>
              </w:rPr>
              <w:t>160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8FF3A">
            <w:pPr>
              <w:spacing w:line="360" w:lineRule="auto"/>
              <w:jc w:val="left"/>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AEB25">
            <w:pPr>
              <w:spacing w:line="360" w:lineRule="auto"/>
              <w:jc w:val="left"/>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574AC">
            <w:pPr>
              <w:spacing w:line="360" w:lineRule="auto"/>
              <w:jc w:val="left"/>
              <w:textAlignment w:val="center"/>
              <w:rPr>
                <w:color w:val="000000"/>
              </w:rPr>
            </w:pPr>
            <w:r>
              <w:rPr>
                <w:rFonts w:ascii="Times New Roman" w:hAnsi="Times New Roman" w:eastAsia="Times New Roman" w:cs="Times New Roman"/>
                <w:color w:val="000000"/>
              </w:rPr>
              <w:t>125</w:t>
            </w:r>
          </w:p>
        </w:tc>
      </w:tr>
      <w:tr w14:paraId="05AC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56893">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31B55">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E77EF">
            <w:pPr>
              <w:spacing w:line="360" w:lineRule="auto"/>
              <w:jc w:val="left"/>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3CACB">
            <w:pPr>
              <w:spacing w:line="360" w:lineRule="auto"/>
              <w:jc w:val="left"/>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7EFB1">
            <w:pPr>
              <w:spacing w:line="360" w:lineRule="auto"/>
              <w:jc w:val="left"/>
              <w:textAlignment w:val="center"/>
              <w:rPr>
                <w:color w:val="000000"/>
              </w:rPr>
            </w:pPr>
            <w:r>
              <w:rPr>
                <w:rFonts w:ascii="Times New Roman" w:hAnsi="Times New Roman" w:eastAsia="Times New Roman" w:cs="Times New Roman"/>
                <w:color w:val="000000"/>
              </w:rPr>
              <w:t>90</w:t>
            </w:r>
          </w:p>
        </w:tc>
      </w:tr>
    </w:tbl>
    <w:p w14:paraId="08744020">
      <w:pPr>
        <w:spacing w:line="360" w:lineRule="auto"/>
        <w:jc w:val="left"/>
        <w:textAlignment w:val="center"/>
        <w:rPr>
          <w:color w:val="000000"/>
        </w:rPr>
      </w:pPr>
      <w:r>
        <w:rPr>
          <w:rFonts w:ascii="宋体" w:hAnsi="宋体" w:eastAsia="宋体" w:cs="宋体"/>
          <w:color w:val="000000"/>
        </w:rPr>
        <w:t>为了膳食平衡，建议合理控制学生的主食摄入量，一周内学生午餐主食摄入总量建议为</w:t>
      </w:r>
      <w:r>
        <w:rPr>
          <w:rFonts w:ascii="Times New Roman" w:hAnsi="Times New Roman" w:eastAsia="Times New Roman" w:cs="Times New Roman"/>
          <w:color w:val="000000"/>
        </w:rPr>
        <w:t>880</w:t>
      </w:r>
      <w:r>
        <w:rPr>
          <w:rFonts w:ascii="宋体" w:hAnsi="宋体" w:eastAsia="宋体" w:cs="宋体"/>
          <w:color w:val="000000"/>
        </w:rPr>
        <w:t>克．那么在一周里小丽同学应该选择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套餐各几天时，能达到控制主食摄入量的目的（说明：一周按</w:t>
      </w:r>
      <w:r>
        <w:rPr>
          <w:rFonts w:ascii="Times New Roman" w:hAnsi="Times New Roman" w:eastAsia="Times New Roman" w:cs="Times New Roman"/>
          <w:color w:val="000000"/>
        </w:rPr>
        <w:t>5</w:t>
      </w:r>
      <w:r>
        <w:rPr>
          <w:rFonts w:ascii="宋体" w:hAnsi="宋体" w:eastAsia="宋体" w:cs="宋体"/>
          <w:color w:val="000000"/>
        </w:rPr>
        <w:t>天计算）</w:t>
      </w:r>
    </w:p>
    <w:p w14:paraId="0E05AEEE">
      <w:pPr>
        <w:spacing w:line="360" w:lineRule="auto"/>
        <w:textAlignment w:val="center"/>
        <w:rPr>
          <w:color w:val="000000"/>
        </w:rPr>
      </w:pPr>
      <w:r>
        <w:rPr>
          <w:color w:val="2E75B6"/>
        </w:rPr>
        <w:t>【答案】</w:t>
      </w:r>
      <w:r>
        <w:rPr>
          <w:rFonts w:ascii="宋体" w:hAnsi="宋体" w:eastAsia="宋体" w:cs="宋体"/>
          <w:color w:val="000000"/>
        </w:rPr>
        <w:t>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color w:val="000000"/>
        </w:rPr>
        <w:t>3</w:t>
      </w:r>
      <w:r>
        <w:rPr>
          <w:rFonts w:ascii="宋体" w:hAnsi="宋体" w:eastAsia="宋体" w:cs="宋体"/>
          <w:color w:val="000000"/>
        </w:rPr>
        <w:t>天，</w:t>
      </w:r>
      <w:r>
        <w:rPr>
          <w:rFonts w:ascii="Times New Roman" w:hAnsi="Times New Roman" w:eastAsia="Times New Roman" w:cs="Times New Roman"/>
          <w:i/>
          <w:color w:val="000000"/>
        </w:rPr>
        <w:t>B</w:t>
      </w:r>
      <w:r>
        <w:rPr>
          <w:rFonts w:ascii="宋体" w:hAnsi="宋体" w:eastAsia="宋体" w:cs="宋体"/>
          <w:color w:val="000000"/>
        </w:rPr>
        <w:t>套餐</w:t>
      </w:r>
      <w:r>
        <w:rPr>
          <w:rFonts w:ascii="Times New Roman" w:hAnsi="Times New Roman" w:eastAsia="Times New Roman" w:cs="Times New Roman"/>
          <w:color w:val="000000"/>
        </w:rPr>
        <w:t>2</w:t>
      </w:r>
      <w:r>
        <w:rPr>
          <w:rFonts w:ascii="宋体" w:hAnsi="宋体" w:eastAsia="宋体" w:cs="宋体"/>
          <w:color w:val="000000"/>
        </w:rPr>
        <w:t>天时，能够达到控制主食摄入量的目的．</w:t>
      </w:r>
    </w:p>
    <w:p w14:paraId="1B62ECA5">
      <w:pPr>
        <w:spacing w:line="360" w:lineRule="auto"/>
        <w:textAlignment w:val="center"/>
        <w:rPr>
          <w:color w:val="000000"/>
        </w:rPr>
      </w:pPr>
      <w:r>
        <w:rPr>
          <w:color w:val="2E75B6"/>
        </w:rPr>
        <w:t>【解析】</w:t>
      </w:r>
    </w:p>
    <w:p w14:paraId="5B236D82">
      <w:pPr>
        <w:spacing w:line="360" w:lineRule="auto"/>
        <w:jc w:val="left"/>
        <w:textAlignment w:val="center"/>
        <w:rPr>
          <w:color w:val="000000"/>
        </w:rPr>
      </w:pPr>
      <w:r>
        <w:rPr>
          <w:color w:val="000000"/>
        </w:rPr>
        <w:t>【分析】本题考查了列一元一次方程解应用题，</w:t>
      </w:r>
    </w:p>
    <w:p w14:paraId="52A8BF8D">
      <w:pPr>
        <w:spacing w:line="360" w:lineRule="auto"/>
        <w:jc w:val="left"/>
        <w:textAlignment w:val="center"/>
        <w:rPr>
          <w:color w:val="000000"/>
        </w:rPr>
      </w:pPr>
      <w:r>
        <w:rPr>
          <w:rFonts w:ascii="宋体" w:hAnsi="宋体" w:eastAsia="宋体" w:cs="宋体"/>
          <w:color w:val="000000"/>
        </w:rPr>
        <w:t>设在一周里小丽同学应该选择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i/>
          <w:color w:val="000000"/>
        </w:rPr>
        <w:t>m</w:t>
      </w:r>
      <w:r>
        <w:rPr>
          <w:rFonts w:ascii="宋体" w:hAnsi="宋体" w:eastAsia="宋体" w:cs="宋体"/>
          <w:color w:val="000000"/>
        </w:rPr>
        <w:t>天，则选择</w:t>
      </w:r>
      <w:r>
        <w:rPr>
          <w:rFonts w:ascii="Times New Roman" w:hAnsi="Times New Roman" w:eastAsia="Times New Roman" w:cs="Times New Roman"/>
          <w:i/>
          <w:color w:val="000000"/>
        </w:rPr>
        <w:t>B</w:t>
      </w:r>
      <w:r>
        <w:rPr>
          <w:rFonts w:ascii="宋体" w:hAnsi="宋体" w:eastAsia="宋体" w:cs="宋体"/>
          <w:color w:val="000000"/>
        </w:rPr>
        <w:t>套餐</w:t>
      </w:r>
      <w:r>
        <w:object>
          <v:shape id="_x0000_i125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12" o:title="eqId9bdd9db33f894e614d74835b8613885a"/>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天，根据一周内学生午餐主食摄入总量建议为</w:t>
      </w:r>
      <w:r>
        <w:rPr>
          <w:rFonts w:ascii="Times New Roman" w:hAnsi="Times New Roman" w:eastAsia="Times New Roman" w:cs="Times New Roman"/>
          <w:color w:val="000000"/>
        </w:rPr>
        <w:t>880</w:t>
      </w:r>
      <w:r>
        <w:rPr>
          <w:rFonts w:ascii="宋体" w:hAnsi="宋体" w:eastAsia="宋体" w:cs="宋体"/>
          <w:color w:val="000000"/>
        </w:rPr>
        <w:t>克，列出一元一次方程，解方程即可．</w:t>
      </w:r>
    </w:p>
    <w:p w14:paraId="4B778690">
      <w:pPr>
        <w:spacing w:line="360" w:lineRule="auto"/>
        <w:jc w:val="left"/>
        <w:textAlignment w:val="center"/>
        <w:rPr>
          <w:color w:val="000000"/>
        </w:rPr>
      </w:pPr>
      <w:r>
        <w:rPr>
          <w:color w:val="000000"/>
        </w:rPr>
        <w:t>【详解】</w:t>
      </w:r>
      <w:r>
        <w:rPr>
          <w:rFonts w:ascii="宋体" w:hAnsi="宋体" w:eastAsia="宋体" w:cs="宋体"/>
          <w:color w:val="000000"/>
        </w:rPr>
        <w:t>解：设在一周里小丽同学应该选择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i/>
          <w:color w:val="000000"/>
        </w:rPr>
        <w:t>m</w:t>
      </w:r>
      <w:r>
        <w:rPr>
          <w:rFonts w:ascii="宋体" w:hAnsi="宋体" w:eastAsia="宋体" w:cs="宋体"/>
          <w:color w:val="000000"/>
        </w:rPr>
        <w:t>天，则选择</w:t>
      </w:r>
      <w:r>
        <w:rPr>
          <w:rFonts w:ascii="Times New Roman" w:hAnsi="Times New Roman" w:eastAsia="Times New Roman" w:cs="Times New Roman"/>
          <w:i/>
          <w:color w:val="000000"/>
        </w:rPr>
        <w:t>B</w:t>
      </w:r>
      <w:r>
        <w:rPr>
          <w:rFonts w:ascii="宋体" w:hAnsi="宋体" w:eastAsia="宋体" w:cs="宋体"/>
          <w:color w:val="000000"/>
        </w:rPr>
        <w:t>套餐</w:t>
      </w:r>
      <w:r>
        <w:object>
          <v:shape id="_x0000_i12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12" o:title="eqId9bdd9db33f894e614d74835b8613885a"/>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天，</w:t>
      </w:r>
    </w:p>
    <w:p w14:paraId="41E6CC85">
      <w:pPr>
        <w:spacing w:line="360" w:lineRule="auto"/>
        <w:jc w:val="left"/>
        <w:textAlignment w:val="center"/>
        <w:rPr>
          <w:color w:val="000000"/>
        </w:rPr>
      </w:pPr>
      <w:r>
        <w:rPr>
          <w:rFonts w:ascii="宋体" w:hAnsi="宋体" w:eastAsia="宋体" w:cs="宋体"/>
          <w:color w:val="000000"/>
        </w:rPr>
        <w:t>根据题意得：</w:t>
      </w:r>
      <w:r>
        <w:object>
          <v:shape id="_x0000_i1261"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415" o:title="eqId69614e11dd0dd56514855de308efe0a4"/>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w:t>
      </w:r>
    </w:p>
    <w:p w14:paraId="0CF08A41">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17" o:title="eqIdd8a3cc8c48bf54ec8252e5dce6867754"/>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p>
    <w:p w14:paraId="01B81F08">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19" o:title="eqIdad98dfd6c9a86e11bda4e3a47ae6110f"/>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p>
    <w:p w14:paraId="1C510227">
      <w:pPr>
        <w:spacing w:line="360" w:lineRule="auto"/>
        <w:jc w:val="left"/>
        <w:textAlignment w:val="center"/>
        <w:rPr>
          <w:color w:val="000000"/>
        </w:rPr>
      </w:pPr>
      <w:r>
        <w:rPr>
          <w:rFonts w:ascii="宋体" w:hAnsi="宋体" w:eastAsia="宋体" w:cs="宋体"/>
          <w:color w:val="000000"/>
        </w:rPr>
        <w:t>答：在一周里小丽同学应该选择</w:t>
      </w:r>
      <w:r>
        <w:rPr>
          <w:rFonts w:ascii="Times New Roman" w:hAnsi="Times New Roman" w:eastAsia="Times New Roman" w:cs="Times New Roman"/>
          <w:i/>
          <w:color w:val="000000"/>
        </w:rPr>
        <w:t>A</w:t>
      </w:r>
      <w:r>
        <w:rPr>
          <w:rFonts w:ascii="宋体" w:hAnsi="宋体" w:eastAsia="宋体" w:cs="宋体"/>
          <w:color w:val="000000"/>
        </w:rPr>
        <w:t>套餐</w:t>
      </w:r>
      <w:r>
        <w:rPr>
          <w:rFonts w:ascii="Times New Roman" w:hAnsi="Times New Roman" w:eastAsia="Times New Roman" w:cs="Times New Roman"/>
          <w:color w:val="000000"/>
        </w:rPr>
        <w:t>3</w:t>
      </w:r>
      <w:r>
        <w:rPr>
          <w:rFonts w:ascii="宋体" w:hAnsi="宋体" w:eastAsia="宋体" w:cs="宋体"/>
          <w:color w:val="000000"/>
        </w:rPr>
        <w:t>天，</w:t>
      </w:r>
      <w:r>
        <w:rPr>
          <w:rFonts w:ascii="Times New Roman" w:hAnsi="Times New Roman" w:eastAsia="Times New Roman" w:cs="Times New Roman"/>
          <w:i/>
          <w:color w:val="000000"/>
        </w:rPr>
        <w:t>B</w:t>
      </w:r>
      <w:r>
        <w:rPr>
          <w:rFonts w:ascii="宋体" w:hAnsi="宋体" w:eastAsia="宋体" w:cs="宋体"/>
          <w:color w:val="000000"/>
        </w:rPr>
        <w:t>套餐</w:t>
      </w:r>
      <w:r>
        <w:rPr>
          <w:rFonts w:ascii="Times New Roman" w:hAnsi="Times New Roman" w:eastAsia="Times New Roman" w:cs="Times New Roman"/>
          <w:color w:val="000000"/>
        </w:rPr>
        <w:t>2</w:t>
      </w:r>
      <w:r>
        <w:rPr>
          <w:rFonts w:ascii="宋体" w:hAnsi="宋体" w:eastAsia="宋体" w:cs="宋体"/>
          <w:color w:val="000000"/>
        </w:rPr>
        <w:t>天时．</w:t>
      </w:r>
    </w:p>
    <w:p w14:paraId="41AEF1B8">
      <w:pPr>
        <w:spacing w:line="360" w:lineRule="auto"/>
        <w:jc w:val="left"/>
        <w:textAlignment w:val="center"/>
        <w:rPr>
          <w:color w:val="000000"/>
        </w:rPr>
      </w:pPr>
      <w:r>
        <w:rPr>
          <w:color w:val="000000"/>
        </w:rPr>
        <w:t xml:space="preserve">31. </w:t>
      </w:r>
      <w:r>
        <w:rPr>
          <w:rFonts w:ascii="宋体" w:hAnsi="宋体" w:eastAsia="宋体" w:cs="宋体"/>
          <w:color w:val="000000"/>
        </w:rPr>
        <w:t>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三点，给出如下定义：如果其中一个点与其它两个点的距离恰好满足</w:t>
      </w:r>
      <w:r>
        <w:rPr>
          <w:rFonts w:ascii="Times New Roman" w:hAnsi="Times New Roman" w:eastAsia="Times New Roman" w:cs="Times New Roman"/>
          <w:color w:val="000000"/>
        </w:rPr>
        <w:t>2</w:t>
      </w:r>
      <w:r>
        <w:rPr>
          <w:rFonts w:ascii="宋体" w:hAnsi="宋体" w:eastAsia="宋体" w:cs="宋体"/>
          <w:color w:val="000000"/>
        </w:rPr>
        <w:t>倍的数量关系，那么称该点是其它两个点的“关联点”．</w:t>
      </w:r>
    </w:p>
    <w:p w14:paraId="690883DB">
      <w:pPr>
        <w:spacing w:line="360" w:lineRule="auto"/>
        <w:jc w:val="left"/>
        <w:textAlignment w:val="center"/>
        <w:rPr>
          <w:color w:val="000000"/>
        </w:rPr>
      </w:pPr>
      <w:r>
        <w:rPr>
          <w:rFonts w:ascii="宋体" w:hAnsi="宋体" w:eastAsia="宋体" w:cs="宋体"/>
          <w:color w:val="000000"/>
        </w:rPr>
        <w:t>例如：如图，数轴上点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object>
          <v:shape id="_x0000_i1264" o:spt="75" alt="学科网(www.zxxk.com)--教育资源门户，提供试卷、教案、课件、论文、素材以及各类教学资源下载，还有大量而丰富的教学相关资讯！" type="#_x0000_t75" style="height:14.55pt;width:69pt;" o:ole="t" filled="f" o:preferrelative="t" stroked="f" coordsize="21600,21600">
            <v:path/>
            <v:fill on="f" focussize="0,0"/>
            <v:stroke on="f" joinstyle="miter"/>
            <v:imagedata r:id="rId421" o:title="eqId6e5cc24630faefb725667f0fe4c5c98a"/>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423" o:title="eqId09c318a67ea8dabf9c32c7e483ab0df5"/>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，所以</w:t>
      </w:r>
      <w:r>
        <w:object>
          <v:shape id="_x0000_i126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25" o:title="eqId5181b97a7e43959b8455680157c3b644"/>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，所以称点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的“关联点”．回答下列问题：</w:t>
      </w:r>
    </w:p>
    <w:p w14:paraId="10CFFA2B">
      <w:pPr>
        <w:spacing w:line="360" w:lineRule="auto"/>
        <w:jc w:val="left"/>
        <w:textAlignment w:val="center"/>
        <w:rPr>
          <w:color w:val="000000"/>
        </w:rPr>
      </w:pPr>
      <w:r>
        <w:rPr>
          <w:color w:val="000000"/>
        </w:rPr>
        <w:drawing>
          <wp:inline distT="0" distB="0" distL="114300" distR="114300">
            <wp:extent cx="1666875" cy="409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666875" cy="409575"/>
                    </a:xfrm>
                    <a:prstGeom prst="rect">
                      <a:avLst/>
                    </a:prstGeom>
                  </pic:spPr>
                </pic:pic>
              </a:graphicData>
            </a:graphic>
          </wp:inline>
        </w:drawing>
      </w:r>
    </w:p>
    <w:p w14:paraId="0BF1EA02">
      <w:pPr>
        <w:spacing w:line="360" w:lineRule="auto"/>
        <w:jc w:val="left"/>
        <w:textAlignment w:val="center"/>
        <w:rPr>
          <w:color w:val="000000"/>
        </w:rPr>
      </w:pPr>
      <w:r>
        <w:rPr>
          <w:color w:val="000000"/>
        </w:rPr>
        <w:t>（1）</w:t>
      </w:r>
      <w:r>
        <w:rPr>
          <w:rFonts w:ascii="宋体" w:hAnsi="宋体" w:eastAsia="宋体" w:cs="宋体"/>
          <w:color w:val="000000"/>
        </w:rPr>
        <w:t>如果点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2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8" o:title="eqId274a9dc37509f01c2606fb3086a46f4f"/>
            <o:lock v:ext="edit" aspectratio="t"/>
            <w10:wrap type="none"/>
            <w10:anchorlock/>
          </v:shape>
          <o:OLEObject Type="Embed" ProgID="Equation.DSMT4" ShapeID="_x0000_i1267" DrawAspect="Content" ObjectID="_1468075967" r:id="rId4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．下列各数</w:t>
      </w:r>
      <w:r>
        <w:object>
          <v:shape id="_x0000_i12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30" o:title="eqIdacbc6a613224461ade69362d46550474"/>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所对应的点分别是</w:t>
      </w:r>
      <w:r>
        <w:object>
          <v:shape id="_x0000_i1269"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32" o:title="eqIdb1241216f3c1cb5e73043dd1037f556d"/>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34" o:title="eqId23f3ffe7abc59e2f65d827c8eab8d36a"/>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6" o:title="eqIdab94459e87c666facddbe1a23ae1899d"/>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u w:val="single"/>
        </w:rPr>
        <w:t xml:space="preserve">      </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2D1F83E1">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是一个常数，</w:t>
      </w:r>
      <w:r>
        <w:object>
          <v:shape id="_x0000_i127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8" o:title="eqIdc9ede4f3d14b1c9ccfcb43eae46a12b0"/>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为数轴上一个动点：</w:t>
      </w:r>
    </w:p>
    <w:p w14:paraId="2EC63A2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之间，并且点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的“关联点”，试用含有</w:t>
      </w:r>
      <w:r>
        <w:rPr>
          <w:rFonts w:ascii="Times New Roman" w:hAnsi="Times New Roman" w:eastAsia="Times New Roman" w:cs="Times New Roman"/>
          <w:i/>
          <w:color w:val="000000"/>
        </w:rPr>
        <w:t>a</w:t>
      </w:r>
      <w:r>
        <w:rPr>
          <w:rFonts w:ascii="宋体" w:hAnsi="宋体" w:eastAsia="宋体" w:cs="宋体"/>
          <w:color w:val="000000"/>
        </w:rPr>
        <w:t>的代数式来表示点</w:t>
      </w:r>
      <w:r>
        <w:rPr>
          <w:rFonts w:ascii="Times New Roman" w:hAnsi="Times New Roman" w:eastAsia="Times New Roman" w:cs="Times New Roman"/>
          <w:i/>
          <w:color w:val="000000"/>
        </w:rPr>
        <w:t>P</w:t>
      </w:r>
      <w:r>
        <w:rPr>
          <w:rFonts w:ascii="宋体" w:hAnsi="宋体" w:eastAsia="宋体" w:cs="宋体"/>
          <w:color w:val="000000"/>
        </w:rPr>
        <w:t>所表示的数；</w:t>
      </w:r>
    </w:p>
    <w:p w14:paraId="3CFBDDE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中，有一个点恰好是其它两个点的“关联点”，</w:t>
      </w:r>
      <w:r>
        <w:rPr>
          <w:rFonts w:ascii="Times New Roman" w:hAnsi="Times New Roman" w:eastAsia="Times New Roman" w:cs="Times New Roman"/>
          <w:color w:val="000000"/>
        </w:rPr>
        <w:t xml:space="preserve"> </w:t>
      </w:r>
      <w:r>
        <w:rPr>
          <w:rFonts w:ascii="宋体" w:hAnsi="宋体" w:eastAsia="宋体" w:cs="宋体"/>
          <w:color w:val="000000"/>
        </w:rPr>
        <w:t>并且点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之间的距离为</w:t>
      </w:r>
      <w:r>
        <w:rPr>
          <w:rFonts w:ascii="Times New Roman" w:hAnsi="Times New Roman" w:eastAsia="Times New Roman" w:cs="Times New Roman"/>
          <w:color w:val="000000"/>
        </w:rPr>
        <w:t>18</w:t>
      </w:r>
      <w:r>
        <w:rPr>
          <w:rFonts w:ascii="宋体" w:hAnsi="宋体" w:eastAsia="宋体" w:cs="宋体"/>
          <w:color w:val="000000"/>
        </w:rPr>
        <w:t>．请求出此时点</w:t>
      </w:r>
      <w:r>
        <w:rPr>
          <w:rFonts w:ascii="Times New Roman" w:hAnsi="Times New Roman" w:eastAsia="Times New Roman" w:cs="Times New Roman"/>
          <w:i/>
          <w:color w:val="000000"/>
        </w:rPr>
        <w:t>P</w:t>
      </w:r>
      <w:r>
        <w:rPr>
          <w:rFonts w:ascii="宋体" w:hAnsi="宋体" w:eastAsia="宋体" w:cs="宋体"/>
          <w:color w:val="000000"/>
        </w:rPr>
        <w:t>表示的数．</w:t>
      </w:r>
    </w:p>
    <w:p w14:paraId="21532EE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宋体" w:hAnsi="宋体" w:eastAsia="宋体" w:cs="宋体"/>
          <w:color w:val="000000"/>
        </w:rPr>
        <w:t>；</w:t>
      </w:r>
      <w:r>
        <w:rPr>
          <w:color w:val="000000"/>
        </w:rPr>
        <w:t xml:space="preserve">    （2）</w:t>
      </w:r>
      <w:r>
        <w:rPr>
          <w:rFonts w:ascii="Times New Roman" w:hAnsi="Times New Roman" w:eastAsia="Times New Roman" w:cs="Times New Roman"/>
          <w:color w:val="000000"/>
        </w:rPr>
        <w:t>①</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所表示的数为</w:t>
      </w:r>
      <w:r>
        <w:object>
          <v:shape id="_x0000_i1273"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440" o:title="eqId354b91c9065a816145eb48f79023a5d6"/>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442" o:title="eqId126c6c99a58b141b733857f1ddb8757f"/>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w:t>
      </w:r>
    </w:p>
    <w:p w14:paraId="12DA9B30">
      <w:pPr>
        <w:spacing w:line="360" w:lineRule="auto"/>
        <w:jc w:val="both"/>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P</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0"/>
            <wp:docPr id="871664144" name="图片 87166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64144" name="图片 871664144"/>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rPr>
          <w:rFonts w:ascii="Times New Roman" w:hAnsi="Times New Roman" w:eastAsia="Times New Roman" w:cs="Times New Roman"/>
          <w:color w:val="000000"/>
        </w:rPr>
        <w:t>19</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p>
    <w:p w14:paraId="5039530D">
      <w:pPr>
        <w:spacing w:line="360" w:lineRule="auto"/>
        <w:textAlignment w:val="center"/>
        <w:rPr>
          <w:color w:val="000000"/>
        </w:rPr>
      </w:pPr>
      <w:r>
        <w:rPr>
          <w:color w:val="2E75B6"/>
        </w:rPr>
        <w:t>【解析】</w:t>
      </w:r>
    </w:p>
    <w:p w14:paraId="7321FFA1">
      <w:pPr>
        <w:spacing w:line="360" w:lineRule="auto"/>
        <w:jc w:val="both"/>
        <w:textAlignment w:val="center"/>
        <w:rPr>
          <w:color w:val="000000"/>
        </w:rPr>
      </w:pPr>
      <w:r>
        <w:rPr>
          <w:color w:val="000000"/>
        </w:rPr>
        <w:t>【分析】</w:t>
      </w:r>
      <w:r>
        <w:rPr>
          <w:rFonts w:ascii="宋体" w:hAnsi="宋体" w:eastAsia="宋体" w:cs="宋体"/>
          <w:color w:val="000000"/>
        </w:rPr>
        <w:t>本题考查了数轴上两点间的距离，一元一次方程的应用，解题的关键是用含字母的代数式表示相关点表示的数和相关线段的长度．</w:t>
      </w:r>
    </w:p>
    <w:p w14:paraId="4E709C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object>
          <v:shape id="_x0000_i127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44" o:title="eqIdaee1c627bf6de041fad25a2e617353ed"/>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，知</w:t>
      </w:r>
      <w:r>
        <w:object>
          <v:shape id="_x0000_i127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32" o:title="eqIdb1241216f3c1cb5e73043dd1037f556d"/>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的“关联点”；求出</w:t>
      </w:r>
      <w:r>
        <w:object>
          <v:shape id="_x0000_i127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47" o:title="eqId5381c7809aa7ca03d32df3ab7aeeeb79"/>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，知</w:t>
      </w:r>
      <w:r>
        <w:object>
          <v:shape id="_x0000_i127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34" o:title="eqId23f3ffe7abc59e2f65d827c8eab8d36a"/>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的“关联点”；求出</w:t>
      </w:r>
      <w:r>
        <w:object>
          <v:shape id="_x0000_i1279"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50" o:title="eqId3bbc144f2213213b0cfbe7c636abc441"/>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，知</w:t>
      </w:r>
      <w:r>
        <w:object>
          <v:shape id="_x0000_i128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6" o:title="eqIdab94459e87c666facddbe1a23ae1899d"/>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3236B7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求出</w:t>
      </w:r>
      <w:r>
        <w:object>
          <v:shape id="_x0000_i1281"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53" o:title="eqIdc71cbd5937c0161006b0c1c925dc4d04"/>
            <o:lock v:ext="edit" aspectratio="t"/>
            <w10:wrap type="none"/>
            <w10:anchorlock/>
          </v:shape>
          <o:OLEObject Type="Embed" ProgID="Equation.DSMT4" ShapeID="_x0000_i1281" DrawAspect="Content" ObjectID="_1468075981" r:id="rId452">
            <o:LockedField>false</o:LockedField>
          </o:OLEObject>
        </w:object>
      </w:r>
      <w:r>
        <w:rPr>
          <w:rFonts w:ascii="宋体" w:hAnsi="宋体" w:eastAsia="宋体" w:cs="宋体"/>
          <w:color w:val="000000"/>
        </w:rPr>
        <w:t>，可</w:t>
      </w:r>
      <w:r>
        <w:object>
          <v:shape id="_x0000_i1282"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55" o:title="eqId2f3d9e66b97f394f95457b991eebb9e3"/>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57" o:title="eqId71f40c4afdb01ecb3f7b21d654a25310"/>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，即可解得解得</w:t>
      </w:r>
      <w:r>
        <w:object>
          <v:shape id="_x0000_i128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59" o:title="eqId1b4e94cf6319eeb70c732b3107e54b00"/>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61" o:title="eqIda792923ebc3b85dd9517774d9208588d"/>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w:t>
      </w:r>
    </w:p>
    <w:p w14:paraId="5654421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求出</w:t>
      </w:r>
      <w:r>
        <w:object>
          <v:shape id="_x0000_i128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63" o:title="eqId596d5cf4350dd616bf903b125bc08963"/>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65" o:title="eqIddec2953e60370dfd6039370aeb1b504e"/>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，然后分三种情况求解：当</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“关联点”时；当</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“关联点”时；当</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的“关联点”时．</w:t>
      </w:r>
    </w:p>
    <w:p w14:paraId="21B05346">
      <w:pPr>
        <w:spacing w:line="360" w:lineRule="auto"/>
        <w:jc w:val="left"/>
        <w:textAlignment w:val="center"/>
        <w:rPr>
          <w:color w:val="000000"/>
        </w:rPr>
      </w:pPr>
      <w:r>
        <w:rPr>
          <w:color w:val="000000"/>
        </w:rPr>
        <w:t>【小问1详解】</w:t>
      </w:r>
    </w:p>
    <w:p w14:paraId="3159A81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28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8" o:title="eqId274a9dc37509f01c2606fb3086a46f4f"/>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32" o:title="eqIdb1241216f3c1cb5e73043dd1037f556d"/>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表示数</w:t>
      </w:r>
      <w:r>
        <w:object>
          <v:shape id="_x0000_i12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30" o:title="eqIdacbc6a613224461ade69362d46550474"/>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p>
    <w:p w14:paraId="2576C6D9">
      <w:pPr>
        <w:spacing w:line="360" w:lineRule="auto"/>
        <w:jc w:val="left"/>
        <w:textAlignment w:val="center"/>
        <w:rPr>
          <w:color w:val="000000"/>
        </w:rPr>
      </w:pPr>
      <w:r>
        <w:rPr>
          <w:rFonts w:ascii="Times New Roman" w:hAnsi="Times New Roman"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44" o:title="eqIdaee1c627bf6de041fad25a2e617353ed"/>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w:t>
      </w:r>
    </w:p>
    <w:p w14:paraId="60EDE3C9">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71" o:title="eqId41b7376551f25a115bb260f54ea71ea3"/>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p>
    <w:p w14:paraId="672C2D11">
      <w:pPr>
        <w:spacing w:line="360" w:lineRule="auto"/>
        <w:jc w:val="left"/>
        <w:textAlignment w:val="center"/>
        <w:rPr>
          <w:color w:val="000000"/>
        </w:rPr>
      </w:pPr>
      <w:r>
        <w:rPr>
          <w:rFonts w:ascii="Times New Roman" w:hAnsi="Times New Roman"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32" o:title="eqIdb1241216f3c1cb5e73043dd1037f556d"/>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378E78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2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8" o:title="eqId274a9dc37509f01c2606fb3086a46f4f"/>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34" o:title="eqId23f3ffe7abc59e2f65d827c8eab8d36a"/>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2</w:t>
      </w:r>
      <w:r>
        <w:rPr>
          <w:rFonts w:ascii="宋体" w:hAnsi="宋体" w:eastAsia="宋体" w:cs="宋体"/>
          <w:color w:val="000000"/>
        </w:rPr>
        <w:t>，</w:t>
      </w:r>
    </w:p>
    <w:p w14:paraId="1C3D6511">
      <w:pPr>
        <w:spacing w:line="360" w:lineRule="auto"/>
        <w:jc w:val="left"/>
        <w:textAlignment w:val="center"/>
        <w:rPr>
          <w:color w:val="000000"/>
        </w:rPr>
      </w:pP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76" o:title="eqIddacc40019ca490ef98400f9b31e147ec"/>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w:t>
      </w:r>
    </w:p>
    <w:p w14:paraId="7E3F58E3">
      <w:pPr>
        <w:spacing w:line="360" w:lineRule="auto"/>
        <w:jc w:val="left"/>
        <w:textAlignment w:val="center"/>
        <w:rPr>
          <w:color w:val="000000"/>
        </w:rPr>
      </w:pP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434" o:title="eqId23f3ffe7abc59e2f65d827c8eab8d36a"/>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5396E2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2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8" o:title="eqId274a9dc37509f01c2606fb3086a46f4f"/>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1</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6" o:title="eqIdab94459e87c666facddbe1a23ae1899d"/>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6</w:t>
      </w:r>
      <w:r>
        <w:rPr>
          <w:rFonts w:ascii="宋体" w:hAnsi="宋体" w:eastAsia="宋体" w:cs="宋体"/>
          <w:color w:val="000000"/>
        </w:rPr>
        <w:t>，</w:t>
      </w:r>
    </w:p>
    <w:p w14:paraId="5B6A8764">
      <w:pPr>
        <w:spacing w:line="360" w:lineRule="auto"/>
        <w:jc w:val="left"/>
        <w:textAlignment w:val="center"/>
        <w:rPr>
          <w:color w:val="000000"/>
        </w:rPr>
      </w:pPr>
      <w:r>
        <w:rPr>
          <w:rFonts w:ascii="Times New Roman" w:hAnsi="Times New Roman" w:eastAsia="Times New Roman" w:cs="Times New Roman"/>
          <w:color w:val="000000"/>
        </w:rPr>
        <w:t>∴</w:t>
      </w:r>
      <w:r>
        <w:object>
          <v:shape id="_x0000_i130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50" o:title="eqId3bbc144f2213213b0cfbe7c636abc441"/>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w:t>
      </w:r>
    </w:p>
    <w:p w14:paraId="04AF23BB">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36" o:title="eqIdab94459e87c666facddbe1a23ae1899d"/>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不是点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1146F24F">
      <w:pPr>
        <w:spacing w:line="360" w:lineRule="auto"/>
        <w:jc w:val="left"/>
        <w:textAlignment w:val="center"/>
        <w:rPr>
          <w:color w:val="000000"/>
        </w:rPr>
      </w:pPr>
      <w:r>
        <w:rPr>
          <w:rFonts w:ascii="宋体" w:hAnsi="宋体" w:eastAsia="宋体" w:cs="宋体"/>
          <w:color w:val="000000"/>
        </w:rPr>
        <w:t>故答案为：</w:t>
      </w:r>
      <w:r>
        <w:object>
          <v:shape id="_x0000_i1302"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32" o:title="eqIdb1241216f3c1cb5e73043dd1037f556d"/>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w:t>
      </w:r>
    </w:p>
    <w:p w14:paraId="3F14A74D">
      <w:pPr>
        <w:spacing w:line="360" w:lineRule="auto"/>
        <w:jc w:val="left"/>
        <w:textAlignment w:val="center"/>
        <w:rPr>
          <w:color w:val="000000"/>
        </w:rPr>
      </w:pPr>
      <w:r>
        <w:rPr>
          <w:color w:val="000000"/>
        </w:rPr>
        <w:t>【小问2详解】</w:t>
      </w:r>
    </w:p>
    <w:p w14:paraId="515EF457">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w:t>
      </w:r>
    </w:p>
    <w:p w14:paraId="35DEC0FF">
      <w:pPr>
        <w:spacing w:line="360" w:lineRule="auto"/>
        <w:jc w:val="left"/>
        <w:textAlignment w:val="center"/>
        <w:rPr>
          <w:color w:val="000000"/>
        </w:rPr>
      </w:pPr>
      <w:r>
        <w:rPr>
          <w:rFonts w:ascii="Times New Roman" w:hAnsi="Times New Roman" w:eastAsia="Times New Roman" w:cs="Times New Roman"/>
          <w:color w:val="000000"/>
        </w:rPr>
        <w:t>①∵</w:t>
      </w:r>
      <w:r>
        <w:object>
          <v:shape id="_x0000_i130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8" o:title="eqIdc9ede4f3d14b1c9ccfcb43eae46a12b0"/>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w:t>
      </w:r>
    </w:p>
    <w:p w14:paraId="67883E53">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453" o:title="eqIdc71cbd5937c0161006b0c1c925dc4d04"/>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w:t>
      </w:r>
    </w:p>
    <w:p w14:paraId="1E9DB4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w:t>
      </w:r>
    </w:p>
    <w:p w14:paraId="3BA16FD8">
      <w:pPr>
        <w:spacing w:line="360" w:lineRule="auto"/>
        <w:jc w:val="left"/>
        <w:textAlignment w:val="center"/>
        <w:rPr>
          <w:color w:val="000000"/>
        </w:rPr>
      </w:pPr>
      <w:r>
        <w:rPr>
          <w:rFonts w:ascii="Times New Roman" w:hAnsi="Times New Roman"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486" o:title="eqId1f35b3fcb8c06368e2775ffc416158ba"/>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12.95pt;width:51.85pt;" o:ole="t" filled="f" o:preferrelative="t" stroked="f" coordsize="21600,21600">
            <v:path/>
            <v:fill on="f" focussize="0,0"/>
            <v:stroke on="f" joinstyle="miter"/>
            <v:imagedata r:id="rId488" o:title="eqId26b6c343e023ace263d087a8b8bf1fb0"/>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p>
    <w:p w14:paraId="195DD5AB">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55" o:title="eqId2f3d9e66b97f394f95457b991eebb9e3"/>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57" o:title="eqId71f40c4afdb01ecb3f7b21d654a25310"/>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w:t>
      </w:r>
    </w:p>
    <w:p w14:paraId="2BD88C84">
      <w:pPr>
        <w:spacing w:line="360" w:lineRule="auto"/>
        <w:jc w:val="both"/>
        <w:textAlignment w:val="center"/>
        <w:rPr>
          <w:color w:val="000000"/>
        </w:rPr>
      </w:pPr>
      <w:r>
        <w:rPr>
          <w:rFonts w:ascii="宋体" w:hAnsi="宋体" w:eastAsia="宋体" w:cs="宋体"/>
          <w:color w:val="000000"/>
        </w:rPr>
        <w:t>解得</w:t>
      </w:r>
      <w:r>
        <w:object>
          <v:shape id="_x0000_i130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59" o:title="eqId1b4e94cf6319eeb70c732b3107e54b00"/>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61" o:title="eqIda792923ebc3b85dd9517774d9208588d"/>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30C2C095">
      <w:pPr>
        <w:spacing w:line="360" w:lineRule="auto"/>
        <w:jc w:val="left"/>
        <w:textAlignment w:val="center"/>
        <w:rPr>
          <w:color w:val="000000"/>
        </w:rPr>
      </w:pP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所表示的数为</w:t>
      </w:r>
      <w:r>
        <w:object>
          <v:shape id="_x0000_i1311"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440" o:title="eqId354b91c9065a816145eb48f79023a5d6"/>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442" o:title="eqId126c6c99a58b141b733857f1ddb8757f"/>
            <o:lock v:ext="edit" aspectratio="t"/>
            <w10:wrap type="none"/>
            <w10:anchorlock/>
          </v:shape>
          <o:OLEObject Type="Embed" ProgID="Equation.DSMT4" ShapeID="_x0000_i1312" DrawAspect="Content" ObjectID="_1468076012" r:id="rId494">
            <o:LockedField>false</o:LockedField>
          </o:OLEObject>
        </w:object>
      </w:r>
      <w:r>
        <w:rPr>
          <w:rFonts w:ascii="宋体" w:hAnsi="宋体" w:eastAsia="宋体" w:cs="宋体"/>
          <w:color w:val="000000"/>
        </w:rPr>
        <w:t>；</w:t>
      </w:r>
    </w:p>
    <w:p w14:paraId="61EEC7A2">
      <w:pPr>
        <w:spacing w:line="360" w:lineRule="auto"/>
        <w:jc w:val="left"/>
        <w:textAlignment w:val="center"/>
        <w:rPr>
          <w:color w:val="000000"/>
        </w:rPr>
      </w:pPr>
      <w:r>
        <w:rPr>
          <w:rFonts w:ascii="Times New Roman" w:hAnsi="Times New Roman" w:eastAsia="Times New Roman" w:cs="Times New Roman"/>
          <w:color w:val="000000"/>
        </w:rPr>
        <w:t>②∵</w:t>
      </w:r>
      <w:r>
        <w:object>
          <v:shape id="_x0000_i131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8" o:title="eqIdc9ede4f3d14b1c9ccfcb43eae46a12b0"/>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w:t>
      </w:r>
    </w:p>
    <w:p w14:paraId="253B9F3B">
      <w:pPr>
        <w:spacing w:line="360" w:lineRule="auto"/>
        <w:jc w:val="both"/>
        <w:textAlignment w:val="center"/>
        <w:rPr>
          <w:color w:val="000000"/>
        </w:rPr>
      </w:pP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63" o:title="eqId596d5cf4350dd616bf903b125bc08963"/>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65" o:title="eqIddec2953e60370dfd6039370aeb1b504e"/>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499" o:title="eqIdd5a7a24b8eda03063667875915d08569"/>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w:t>
      </w:r>
    </w:p>
    <w:p w14:paraId="1F6C6588">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1" o:title="eqIdb1ef3fd80f4f601cbb0e63226fc595b0"/>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w:t>
      </w:r>
    </w:p>
    <w:p w14:paraId="598F9B7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w:t>
      </w:r>
    </w:p>
    <w:p w14:paraId="4DDC252F">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03" o:title="eqIdbac3eda0f394551d82e92069883adf2f"/>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w:t>
      </w:r>
    </w:p>
    <w:p w14:paraId="35B9FBC9">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05" o:title="eqId0b550ee821ee1838384835e81fc34b67"/>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w:t>
      </w:r>
    </w:p>
    <w:p w14:paraId="733A64C4">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07" o:title="eqId84943a825b0f76e5a21fab9dc6516b13"/>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14:paraId="195C3C29">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w:t>
      </w:r>
    </w:p>
    <w:p w14:paraId="35DFEC1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“关联点”时，</w:t>
      </w:r>
    </w:p>
    <w:p w14:paraId="1A5688F7">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09" o:title="eqId076e796ef1cd023d78d1f708c25db366"/>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11" o:title="eqIdf7c84e24de53a32cf7822e4161e69926"/>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w:t>
      </w:r>
    </w:p>
    <w:p w14:paraId="017FC3C2">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13" o:title="eqId5f55fae413c86b64a74a6e1acd241eac"/>
            <o:lock v:ext="edit" aspectratio="t"/>
            <w10:wrap type="none"/>
            <w10:anchorlock/>
          </v:shape>
          <o:OLEObject Type="Embed" ProgID="Equation.DSMT4" ShapeID="_x0000_i1323" DrawAspect="Content" ObjectID="_1468076023" r:id="rId512">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15" o:title="eqId111a3459efe011bda582b5b5ca65f9cf"/>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w:t>
      </w:r>
    </w:p>
    <w:p w14:paraId="42E8B13E">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17" o:title="eqIdf22a4a0dd7307a1323d25331e60782d8"/>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9" o:title="eqIdaa4c355f11471a38f5583a434a1ddeb3"/>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w:t>
      </w:r>
    </w:p>
    <w:p w14:paraId="753BDF66">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21" o:title="eqId18962eafb63d5ea3a181bf742cd538a7"/>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23" o:title="eqId0db4d9bc63063495fa30fd108b7ff4b4"/>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14:paraId="4601CD24">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w:t>
      </w:r>
    </w:p>
    <w:p w14:paraId="7D482FF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的“关联点”时，</w:t>
      </w:r>
    </w:p>
    <w:p w14:paraId="3C61CF54">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25" o:title="eqId6414955412e4068388578023cf2ef034"/>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w:t>
      </w:r>
    </w:p>
    <w:p w14:paraId="21760791">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527" o:title="eqId5712a1f7fb70427b9dc6de0fea7a5531"/>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w:t>
      </w:r>
    </w:p>
    <w:p w14:paraId="067A72C3">
      <w:pPr>
        <w:spacing w:line="360" w:lineRule="auto"/>
        <w:jc w:val="left"/>
        <w:textAlignment w:val="center"/>
        <w:rPr>
          <w:color w:val="000000"/>
        </w:rPr>
      </w:pPr>
      <w:r>
        <w:rPr>
          <w:rFonts w:ascii="宋体" w:hAnsi="宋体" w:eastAsia="宋体" w:cs="宋体"/>
          <w:color w:val="000000"/>
        </w:rPr>
        <w:t>解得</w:t>
      </w:r>
      <w:r>
        <w:object>
          <v:shape id="_x0000_i133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05" o:title="eqId0b550ee821ee1838384835e81fc34b67"/>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w:t>
      </w:r>
    </w:p>
    <w:p w14:paraId="1C414694">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30" o:title="eqId5079e5a6a585f6b59e4d7e42765db67a"/>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w:t>
      </w:r>
    </w:p>
    <w:p w14:paraId="767D40A2">
      <w:pPr>
        <w:spacing w:line="360" w:lineRule="auto"/>
        <w:jc w:val="left"/>
        <w:textAlignment w:val="center"/>
        <w:rPr>
          <w:color w:val="000000"/>
        </w:rPr>
      </w:pPr>
      <w:r>
        <w:rPr>
          <w:rFonts w:ascii="宋体" w:hAnsi="宋体" w:eastAsia="宋体" w:cs="宋体"/>
          <w:color w:val="000000"/>
        </w:rPr>
        <w:t>即此时</w:t>
      </w:r>
      <w:r>
        <w:rPr>
          <w:rFonts w:ascii="Times New Roman" w:hAnsi="Times New Roman" w:eastAsia="Times New Roman" w:cs="Times New Roman"/>
          <w:i/>
          <w:color w:val="000000"/>
        </w:rPr>
        <w:t>P</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0"/>
            <wp:docPr id="871664142" name="图片 87166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64142" name="图片 871664142"/>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数为</w:t>
      </w:r>
      <w:r>
        <w:rPr>
          <w:rFonts w:ascii="Times New Roman" w:hAnsi="Times New Roman" w:eastAsia="Times New Roman" w:cs="Times New Roman"/>
          <w:color w:val="000000"/>
        </w:rPr>
        <w:t>19</w:t>
      </w:r>
      <w:r>
        <w:rPr>
          <w:rFonts w:ascii="宋体" w:hAnsi="宋体" w:eastAsia="宋体" w:cs="宋体"/>
          <w:color w:val="000000"/>
        </w:rPr>
        <w:t>；</w:t>
      </w:r>
    </w:p>
    <w:p w14:paraId="3D63535D">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19</w:t>
      </w:r>
      <w:r>
        <w:rPr>
          <w:rFonts w:ascii="宋体" w:hAnsi="宋体" w:eastAsia="宋体" w:cs="宋体"/>
          <w:color w:val="000000"/>
        </w:rPr>
        <w:t>或</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05A8E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F870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217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oleObject" Target="embeddings/oleObject1.bin"/><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2" Type="http://schemas.openxmlformats.org/officeDocument/2006/relationships/fontTable" Target="fontTable.xml"/><Relationship Id="rId531" Type="http://schemas.openxmlformats.org/officeDocument/2006/relationships/customXml" Target="../customXml/item1.xml"/><Relationship Id="rId530" Type="http://schemas.openxmlformats.org/officeDocument/2006/relationships/image" Target="media/image217.wmf"/><Relationship Id="rId53" Type="http://schemas.openxmlformats.org/officeDocument/2006/relationships/image" Target="media/image23.wmf"/><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image" Target="media/image214.wmf"/><Relationship Id="rId522" Type="http://schemas.openxmlformats.org/officeDocument/2006/relationships/oleObject" Target="embeddings/oleObject304.bin"/><Relationship Id="rId521" Type="http://schemas.openxmlformats.org/officeDocument/2006/relationships/image" Target="media/image213.wmf"/><Relationship Id="rId520" Type="http://schemas.openxmlformats.org/officeDocument/2006/relationships/oleObject" Target="embeddings/oleObject303.bin"/><Relationship Id="rId52" Type="http://schemas.openxmlformats.org/officeDocument/2006/relationships/oleObject" Target="embeddings/oleObject25.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image" Target="media/image209.wmf"/><Relationship Id="rId512" Type="http://schemas.openxmlformats.org/officeDocument/2006/relationships/oleObject" Target="embeddings/oleObject299.bin"/><Relationship Id="rId511" Type="http://schemas.openxmlformats.org/officeDocument/2006/relationships/image" Target="media/image208.wmf"/><Relationship Id="rId510" Type="http://schemas.openxmlformats.org/officeDocument/2006/relationships/oleObject" Target="embeddings/oleObject298.bin"/><Relationship Id="rId51" Type="http://schemas.openxmlformats.org/officeDocument/2006/relationships/image" Target="media/image22.wmf"/><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image" Target="media/image206.wmf"/><Relationship Id="rId506" Type="http://schemas.openxmlformats.org/officeDocument/2006/relationships/oleObject" Target="embeddings/oleObject296.bin"/><Relationship Id="rId505" Type="http://schemas.openxmlformats.org/officeDocument/2006/relationships/image" Target="media/image205.wmf"/><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wmf"/><Relationship Id="rId500" Type="http://schemas.openxmlformats.org/officeDocument/2006/relationships/oleObject" Target="embeddings/oleObject293.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02.wmf"/><Relationship Id="rId498" Type="http://schemas.openxmlformats.org/officeDocument/2006/relationships/oleObject" Target="embeddings/oleObject292.bin"/><Relationship Id="rId497" Type="http://schemas.openxmlformats.org/officeDocument/2006/relationships/oleObject" Target="embeddings/oleObject291.bin"/><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oleObject" Target="embeddings/oleObject287.bin"/><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image" Target="media/image21.wmf"/><Relationship Id="rId489" Type="http://schemas.openxmlformats.org/officeDocument/2006/relationships/oleObject" Target="embeddings/oleObject283.bin"/><Relationship Id="rId488" Type="http://schemas.openxmlformats.org/officeDocument/2006/relationships/image" Target="media/image201.wmf"/><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oleObject" Target="embeddings/oleObject277.bin"/><Relationship Id="rId480" Type="http://schemas.openxmlformats.org/officeDocument/2006/relationships/oleObject" Target="embeddings/oleObject276.bin"/><Relationship Id="rId48" Type="http://schemas.openxmlformats.org/officeDocument/2006/relationships/oleObject" Target="embeddings/oleObject23.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image" Target="media/image20.wmf"/><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oleObject" Target="embeddings/oleObject264.bin"/><Relationship Id="rId465" Type="http://schemas.openxmlformats.org/officeDocument/2006/relationships/image" Target="media/image197.wmf"/><Relationship Id="rId464" Type="http://schemas.openxmlformats.org/officeDocument/2006/relationships/oleObject" Target="embeddings/oleObject263.bin"/><Relationship Id="rId463" Type="http://schemas.openxmlformats.org/officeDocument/2006/relationships/image" Target="media/image196.wmf"/><Relationship Id="rId462" Type="http://schemas.openxmlformats.org/officeDocument/2006/relationships/oleObject" Target="embeddings/oleObject262.bin"/><Relationship Id="rId461" Type="http://schemas.openxmlformats.org/officeDocument/2006/relationships/image" Target="media/image195.wmf"/><Relationship Id="rId460" Type="http://schemas.openxmlformats.org/officeDocument/2006/relationships/oleObject" Target="embeddings/oleObject261.bin"/><Relationship Id="rId46" Type="http://schemas.openxmlformats.org/officeDocument/2006/relationships/oleObject" Target="embeddings/oleObject22.bin"/><Relationship Id="rId459" Type="http://schemas.openxmlformats.org/officeDocument/2006/relationships/image" Target="media/image194.wmf"/><Relationship Id="rId458" Type="http://schemas.openxmlformats.org/officeDocument/2006/relationships/oleObject" Target="embeddings/oleObject260.bin"/><Relationship Id="rId457" Type="http://schemas.openxmlformats.org/officeDocument/2006/relationships/image" Target="media/image193.wmf"/><Relationship Id="rId456" Type="http://schemas.openxmlformats.org/officeDocument/2006/relationships/oleObject" Target="embeddings/oleObject259.bin"/><Relationship Id="rId455" Type="http://schemas.openxmlformats.org/officeDocument/2006/relationships/image" Target="media/image192.wmf"/><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oleObject" Target="embeddings/oleObject21.bin"/><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image" Target="media/image188.wmf"/><Relationship Id="rId443" Type="http://schemas.openxmlformats.org/officeDocument/2006/relationships/oleObject" Target="embeddings/oleObject251.bin"/><Relationship Id="rId442" Type="http://schemas.openxmlformats.org/officeDocument/2006/relationships/image" Target="media/image187.wmf"/><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oleObject" Target="embeddings/oleObject20.bin"/><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oleObject" Target="embeddings/oleObject19.bin"/><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png"/><Relationship Id="rId425" Type="http://schemas.openxmlformats.org/officeDocument/2006/relationships/image" Target="media/image178.wmf"/><Relationship Id="rId424" Type="http://schemas.openxmlformats.org/officeDocument/2006/relationships/oleObject" Target="embeddings/oleObject242.bin"/><Relationship Id="rId423" Type="http://schemas.openxmlformats.org/officeDocument/2006/relationships/image" Target="media/image177.wmf"/><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9.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oleObject" Target="embeddings/oleObject234.bin"/><Relationship Id="rId41" Type="http://schemas.openxmlformats.org/officeDocument/2006/relationships/oleObject" Target="embeddings/oleObject18.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image" Target="media/image165.wmf"/><Relationship Id="rId395" Type="http://schemas.openxmlformats.org/officeDocument/2006/relationships/oleObject" Target="embeddings/oleObject226.bin"/><Relationship Id="rId394" Type="http://schemas.openxmlformats.org/officeDocument/2006/relationships/image" Target="media/image164.png"/><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7.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image" Target="media/image160.png"/><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image" Target="media/image17.wmf"/><Relationship Id="rId379" Type="http://schemas.openxmlformats.org/officeDocument/2006/relationships/oleObject" Target="embeddings/oleObject218.bin"/><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png"/><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6.bin"/><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png"/><Relationship Id="rId363" Type="http://schemas.openxmlformats.org/officeDocument/2006/relationships/oleObject" Target="embeddings/oleObject209.bin"/><Relationship Id="rId362" Type="http://schemas.openxmlformats.org/officeDocument/2006/relationships/image" Target="media/image149.png"/><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6.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png"/><Relationship Id="rId350" Type="http://schemas.openxmlformats.org/officeDocument/2006/relationships/oleObject" Target="embeddings/oleObject201.bin"/><Relationship Id="rId35" Type="http://schemas.openxmlformats.org/officeDocument/2006/relationships/oleObject" Target="embeddings/oleObject15.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4.wmf"/><Relationship Id="rId346" Type="http://schemas.openxmlformats.org/officeDocument/2006/relationships/oleObject" Target="embeddings/oleObject198.bin"/><Relationship Id="rId345" Type="http://schemas.openxmlformats.org/officeDocument/2006/relationships/image" Target="media/image143.wmf"/><Relationship Id="rId344" Type="http://schemas.openxmlformats.org/officeDocument/2006/relationships/oleObject" Target="embeddings/oleObject197.bin"/><Relationship Id="rId343" Type="http://schemas.openxmlformats.org/officeDocument/2006/relationships/image" Target="media/image142.wmf"/><Relationship Id="rId342" Type="http://schemas.openxmlformats.org/officeDocument/2006/relationships/oleObject" Target="embeddings/oleObject196.bin"/><Relationship Id="rId341" Type="http://schemas.openxmlformats.org/officeDocument/2006/relationships/image" Target="media/image141.wmf"/><Relationship Id="rId340" Type="http://schemas.openxmlformats.org/officeDocument/2006/relationships/oleObject" Target="embeddings/oleObject195.bin"/><Relationship Id="rId34" Type="http://schemas.openxmlformats.org/officeDocument/2006/relationships/oleObject" Target="embeddings/oleObject14.bin"/><Relationship Id="rId339" Type="http://schemas.openxmlformats.org/officeDocument/2006/relationships/oleObject" Target="embeddings/oleObject194.bin"/><Relationship Id="rId338" Type="http://schemas.openxmlformats.org/officeDocument/2006/relationships/image" Target="media/image140.wmf"/><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3.bin"/><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oleObject" Target="embeddings/oleObject12.bin"/><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image" Target="media/image15.wmf"/><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image" Target="media/image14.wmf"/><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oleObject" Target="embeddings/oleObject10.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3.png"/><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image" Target="media/image12.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11.wmf"/><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oleObject" Target="embeddings/oleObject9.bin"/><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image" Target="media/image100.wmf"/><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png"/><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8.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image" Target="media/image9.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png"/><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6.bin"/><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png"/><Relationship Id="rId17" Type="http://schemas.openxmlformats.org/officeDocument/2006/relationships/image" Target="media/image7.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image" Target="media/image71.wmf"/><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png"/><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image" Target="media/image4.wmf"/><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2025-03-10T20:10:00Z</dcterms:created>
  <dc:creator>学科网试题生产平台</dc:creator>
  <dc:description>3705563011678208</dc:description>
  <cp:lastModifiedBy>Administrator</cp:lastModifiedBy>
  <dcterms:modified xsi:type="dcterms:W3CDTF">2025-09-09T11:20:12Z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94A82C1A42A6488E82D81F6754A225AF_12</vt:lpwstr>
  </property>
</Properties>
</file>